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6F" w:rsidRDefault="00163A6F"/>
    <w:p w:rsidR="00163A6F" w:rsidRDefault="00537E6F">
      <w:pPr>
        <w:rPr>
          <w:sz w:val="28"/>
        </w:rPr>
      </w:pPr>
      <w:r>
        <w:rPr>
          <w:b/>
        </w:rPr>
        <w:t xml:space="preserve">                                                                                    </w:t>
      </w:r>
      <w:r>
        <w:rPr>
          <w:sz w:val="28"/>
        </w:rPr>
        <w:t xml:space="preserve">Начальнику отдела </w:t>
      </w:r>
    </w:p>
    <w:p w:rsidR="00163A6F" w:rsidRDefault="00537E6F">
      <w:pPr>
        <w:rPr>
          <w:sz w:val="28"/>
        </w:rPr>
      </w:pPr>
      <w:r>
        <w:rPr>
          <w:sz w:val="28"/>
        </w:rPr>
        <w:t xml:space="preserve">                                                                        по управлению </w:t>
      </w:r>
      <w:proofErr w:type="gramStart"/>
      <w:r>
        <w:rPr>
          <w:sz w:val="28"/>
        </w:rPr>
        <w:t>муниципальным</w:t>
      </w:r>
      <w:proofErr w:type="gramEnd"/>
      <w:r>
        <w:rPr>
          <w:sz w:val="28"/>
        </w:rPr>
        <w:t xml:space="preserve"> </w:t>
      </w:r>
    </w:p>
    <w:p w:rsidR="00163A6F" w:rsidRDefault="00537E6F">
      <w:pPr>
        <w:rPr>
          <w:sz w:val="28"/>
        </w:rPr>
      </w:pPr>
      <w:r>
        <w:rPr>
          <w:sz w:val="28"/>
        </w:rPr>
        <w:t xml:space="preserve">                                                                        имуществом и земельным вопросам  </w:t>
      </w:r>
    </w:p>
    <w:p w:rsidR="00163A6F" w:rsidRDefault="00537E6F">
      <w:pPr>
        <w:rPr>
          <w:sz w:val="28"/>
        </w:rPr>
      </w:pPr>
      <w:r>
        <w:rPr>
          <w:sz w:val="28"/>
        </w:rPr>
        <w:t xml:space="preserve">                                                                        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                                                                               </w:t>
      </w:r>
    </w:p>
    <w:p w:rsidR="00163A6F" w:rsidRDefault="00537E6F">
      <w:pPr>
        <w:pStyle w:val="10"/>
        <w:spacing w:before="0"/>
        <w:rPr>
          <w:b w:val="0"/>
        </w:rPr>
      </w:pPr>
      <w:r>
        <w:rPr>
          <w:b w:val="0"/>
        </w:rPr>
        <w:t xml:space="preserve">                                                                         образования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:rsidR="00163A6F" w:rsidRDefault="00537E6F">
      <w:r>
        <w:rPr>
          <w:sz w:val="28"/>
        </w:rPr>
        <w:t xml:space="preserve">                                                                        </w:t>
      </w:r>
      <w:proofErr w:type="spellStart"/>
      <w:r>
        <w:rPr>
          <w:sz w:val="28"/>
        </w:rPr>
        <w:t>А.В.Пазий</w:t>
      </w:r>
      <w:proofErr w:type="spellEnd"/>
    </w:p>
    <w:p w:rsidR="00163A6F" w:rsidRDefault="00163A6F"/>
    <w:p w:rsidR="00163A6F" w:rsidRDefault="00163A6F"/>
    <w:p w:rsidR="00163A6F" w:rsidRDefault="00163A6F"/>
    <w:p w:rsidR="00163A6F" w:rsidRDefault="00163A6F"/>
    <w:p w:rsidR="00163A6F" w:rsidRDefault="00163A6F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246"/>
      </w:tblGrid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Pr="003A361F" w:rsidRDefault="00537E6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61F">
              <w:rPr>
                <w:rFonts w:ascii="Times New Roman" w:hAnsi="Times New Roman"/>
                <w:sz w:val="28"/>
                <w:szCs w:val="28"/>
              </w:rPr>
              <w:t>Заключение о проведении экспертизы</w:t>
            </w:r>
          </w:p>
          <w:p w:rsidR="00163A6F" w:rsidRDefault="005F677A" w:rsidP="00CE4957">
            <w:pPr>
              <w:jc w:val="center"/>
              <w:rPr>
                <w:sz w:val="28"/>
              </w:rPr>
            </w:pPr>
            <w:hyperlink r:id="rId6" w:history="1">
              <w:proofErr w:type="gramStart"/>
              <w:r w:rsidR="003A361F" w:rsidRPr="003A361F">
                <w:rPr>
                  <w:color w:val="000000" w:themeColor="text1"/>
                  <w:sz w:val="28"/>
                  <w:szCs w:val="28"/>
                </w:rPr>
                <w:t xml:space="preserve">постановления  администрации муниципального образования </w:t>
              </w:r>
              <w:proofErr w:type="spellStart"/>
              <w:r w:rsidR="003A361F" w:rsidRPr="003A361F">
                <w:rPr>
                  <w:color w:val="000000" w:themeColor="text1"/>
                  <w:sz w:val="28"/>
                  <w:szCs w:val="28"/>
                </w:rPr>
                <w:t>Выселковский</w:t>
              </w:r>
              <w:proofErr w:type="spellEnd"/>
              <w:r w:rsidR="003A361F" w:rsidRPr="003A361F">
                <w:rPr>
                  <w:color w:val="000000" w:themeColor="text1"/>
                  <w:sz w:val="28"/>
                  <w:szCs w:val="28"/>
                </w:rPr>
                <w:t xml:space="preserve"> район   от 2</w:t>
              </w:r>
            </w:hyperlink>
            <w:r w:rsidR="003A361F" w:rsidRPr="003A361F">
              <w:rPr>
                <w:color w:val="000000" w:themeColor="text1"/>
                <w:sz w:val="28"/>
                <w:szCs w:val="28"/>
              </w:rPr>
              <w:t>3 апреля</w:t>
            </w:r>
            <w:hyperlink r:id="rId7" w:history="1">
              <w:r w:rsidR="003A361F" w:rsidRPr="003A361F">
                <w:rPr>
                  <w:color w:val="000000" w:themeColor="text1"/>
                  <w:sz w:val="28"/>
                  <w:szCs w:val="28"/>
                </w:rPr>
                <w:t xml:space="preserve"> 2019г.  № </w:t>
              </w:r>
            </w:hyperlink>
            <w:hyperlink r:id="rId8" w:history="1">
              <w:r w:rsidR="003A361F" w:rsidRPr="003A361F">
                <w:rPr>
                  <w:color w:val="000000" w:themeColor="text1"/>
                  <w:sz w:val="28"/>
                  <w:szCs w:val="28"/>
                </w:rPr>
                <w:t>513 "</w:t>
              </w:r>
            </w:hyperlink>
            <w:r w:rsidR="003A361F" w:rsidRPr="003A361F">
              <w:rPr>
                <w:color w:val="000000" w:themeColor="text1"/>
                <w:sz w:val="28"/>
                <w:szCs w:val="28"/>
              </w:rPr>
              <w:t xml:space="preserve">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</w:t>
            </w:r>
            <w:proofErr w:type="spellStart"/>
            <w:r w:rsidR="003A361F" w:rsidRPr="003A361F">
              <w:rPr>
                <w:color w:val="000000" w:themeColor="text1"/>
                <w:sz w:val="28"/>
                <w:szCs w:val="28"/>
              </w:rPr>
              <w:t>Выселковский</w:t>
            </w:r>
            <w:proofErr w:type="spellEnd"/>
            <w:r w:rsidR="003A361F" w:rsidRPr="003A361F">
              <w:rPr>
                <w:color w:val="000000" w:themeColor="text1"/>
                <w:sz w:val="28"/>
                <w:szCs w:val="28"/>
              </w:rPr>
              <w:t xml:space="preserve"> район, предоставленных в аренду без торгов»</w:t>
            </w:r>
            <w:proofErr w:type="gramEnd"/>
          </w:p>
        </w:tc>
      </w:tr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537E6F">
            <w:pPr>
              <w:tabs>
                <w:tab w:val="left" w:pos="720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 w:rsidR="003A361F">
              <w:rPr>
                <w:sz w:val="28"/>
              </w:rPr>
              <w:t>ноября</w:t>
            </w:r>
            <w:r>
              <w:rPr>
                <w:sz w:val="28"/>
              </w:rPr>
              <w:t xml:space="preserve"> 2024 года</w:t>
            </w:r>
          </w:p>
          <w:p w:rsidR="00163A6F" w:rsidRDefault="00163A6F">
            <w:pPr>
              <w:tabs>
                <w:tab w:val="left" w:pos="720"/>
              </w:tabs>
              <w:ind w:right="-1"/>
              <w:rPr>
                <w:sz w:val="28"/>
              </w:rPr>
            </w:pPr>
          </w:p>
        </w:tc>
      </w:tr>
      <w:tr w:rsidR="00163A6F" w:rsidTr="00540C41">
        <w:trPr>
          <w:trHeight w:val="2220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63A6F" w:rsidRDefault="00537E6F">
            <w:pPr>
              <w:pStyle w:val="ab"/>
              <w:tabs>
                <w:tab w:val="left" w:pos="704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Отдел экономического развития, инвестиций и малого бизнеса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как уполномоченный орган по проведению экспертизы муниципальных нормативных правовых актов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(далее – уполномоченный орган) рассмотрел муниципальный нормативный правовой акт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– </w:t>
            </w:r>
            <w:hyperlink r:id="rId9" w:history="1">
              <w:r w:rsidR="00D313BE" w:rsidRPr="00322035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Постановление администрации муниципального образования </w:t>
              </w:r>
              <w:proofErr w:type="spellStart"/>
              <w:r w:rsidR="00D313BE" w:rsidRPr="00322035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Выселковский</w:t>
              </w:r>
              <w:proofErr w:type="spellEnd"/>
              <w:r w:rsidR="00D313BE" w:rsidRPr="00322035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район от 2</w:t>
              </w:r>
            </w:hyperlink>
            <w:r w:rsidR="00D313BE" w:rsidRPr="003220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апреля</w:t>
            </w:r>
            <w:hyperlink r:id="rId10" w:history="1">
              <w:r w:rsidR="00D313BE" w:rsidRPr="00322035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2019г.  № </w:t>
              </w:r>
            </w:hyperlink>
            <w:hyperlink r:id="rId11" w:history="1">
              <w:r w:rsidR="00D313BE" w:rsidRPr="00322035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513 "</w:t>
              </w:r>
            </w:hyperlink>
            <w:r w:rsidR="00D313BE" w:rsidRPr="003220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 утверждении Порядка определения размера арендной платы за земельные участки</w:t>
            </w:r>
            <w:proofErr w:type="gramEnd"/>
            <w:r w:rsidR="00D313BE" w:rsidRPr="003220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="00D313BE" w:rsidRPr="003220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находящиеся в муниципальной собственности муниципального образования </w:t>
            </w:r>
            <w:proofErr w:type="spellStart"/>
            <w:r w:rsidR="00D313BE" w:rsidRPr="003220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Выселковский</w:t>
            </w:r>
            <w:proofErr w:type="spellEnd"/>
            <w:r w:rsidR="00D313BE" w:rsidRPr="003220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район, предоставленных в аренду без торгов»</w:t>
            </w:r>
            <w:r w:rsidRPr="0032203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В соответствии с Порядком проведения экспертизы муниципальных нормативных правовых актов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от 17 июля 2015 года №765, с учетом изменений, внесенных 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от  29 июня 2023 года №908 (далее – Порядок), муниципальный нормативный правовой акт подлежит проведению экспертизы.</w:t>
            </w:r>
            <w:proofErr w:type="gramEnd"/>
          </w:p>
          <w:p w:rsidR="00163A6F" w:rsidRDefault="00537E6F" w:rsidP="00322035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на </w:t>
            </w:r>
            <w:r w:rsidR="00322035">
              <w:rPr>
                <w:rFonts w:ascii="Times New Roman" w:hAnsi="Times New Roman"/>
                <w:sz w:val="28"/>
              </w:rPr>
              <w:t>второе</w:t>
            </w:r>
            <w:r>
              <w:rPr>
                <w:rFonts w:ascii="Times New Roman" w:hAnsi="Times New Roman"/>
                <w:sz w:val="28"/>
              </w:rPr>
              <w:t xml:space="preserve"> полугодие 2024 года, утвержденным первым заместителем главы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20 </w:t>
            </w:r>
            <w:r w:rsidR="00322035">
              <w:rPr>
                <w:rFonts w:ascii="Times New Roman" w:hAnsi="Times New Roman"/>
                <w:sz w:val="28"/>
              </w:rPr>
              <w:t>июня</w:t>
            </w:r>
            <w:r>
              <w:rPr>
                <w:rFonts w:ascii="Times New Roman" w:hAnsi="Times New Roman"/>
                <w:sz w:val="28"/>
              </w:rPr>
              <w:t xml:space="preserve"> 202</w:t>
            </w:r>
            <w:r w:rsidR="0032203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года. </w:t>
            </w:r>
          </w:p>
        </w:tc>
      </w:tr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пунктом 1.7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      </w:r>
            <w:r w:rsidR="00CA6FDC">
              <w:rPr>
                <w:rFonts w:ascii="Times New Roman" w:hAnsi="Times New Roman"/>
                <w:sz w:val="28"/>
              </w:rPr>
              <w:t>07</w:t>
            </w:r>
            <w:r>
              <w:rPr>
                <w:rFonts w:ascii="Times New Roman" w:hAnsi="Times New Roman"/>
                <w:sz w:val="28"/>
              </w:rPr>
              <w:t>.0</w:t>
            </w:r>
            <w:r w:rsidR="00CA6FDC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.2024 г. по </w:t>
            </w:r>
            <w:r w:rsidR="00CA6FDC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7.</w:t>
            </w:r>
            <w:r w:rsidR="00CA6FDC"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.2024 г.</w:t>
            </w:r>
          </w:p>
          <w:p w:rsidR="00163A6F" w:rsidRDefault="00537E6F" w:rsidP="008D7402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Уполномоченным органом проведены публичные консультации по муниципальному нормативному правовому акту в соответствии с пунктом 1.9 Порядка в период с </w:t>
            </w:r>
            <w:r w:rsidR="008D7402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7.0</w:t>
            </w:r>
            <w:r w:rsidR="008D7402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.2024 г. по </w:t>
            </w:r>
            <w:r w:rsidR="008D7402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7.0</w:t>
            </w:r>
            <w:r w:rsidR="008D7402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.2024 г.</w:t>
            </w:r>
          </w:p>
        </w:tc>
      </w:tr>
      <w:tr w:rsidR="00163A6F" w:rsidTr="00540C41">
        <w:trPr>
          <w:trHeight w:val="441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537E6F">
            <w:pPr>
              <w:tabs>
                <w:tab w:val="left" w:pos="709"/>
              </w:tabs>
              <w:ind w:right="-1"/>
              <w:jc w:val="both"/>
              <w:rPr>
                <w:sz w:val="28"/>
              </w:rPr>
            </w:pPr>
            <w:r>
              <w:lastRenderedPageBreak/>
              <w:t xml:space="preserve">             </w:t>
            </w:r>
            <w:r>
              <w:rPr>
                <w:sz w:val="28"/>
              </w:rPr>
              <w:t xml:space="preserve">Уведомление о проведении публичных консультаций  было размещено  на официальном сайте администрации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 (</w:t>
            </w:r>
            <w:hyperlink r:id="rId12" w:history="1">
              <w:r>
                <w:rPr>
                  <w:rStyle w:val="a7"/>
                  <w:color w:val="000000"/>
                  <w:sz w:val="28"/>
                </w:rPr>
                <w:t>www.viselki.net)</w:t>
              </w:r>
            </w:hyperlink>
            <w:r>
              <w:rPr>
                <w:sz w:val="28"/>
              </w:rPr>
              <w:t xml:space="preserve">.       </w:t>
            </w:r>
          </w:p>
          <w:p w:rsidR="00163A6F" w:rsidRDefault="00537E6F">
            <w:pPr>
              <w:tabs>
                <w:tab w:val="left" w:pos="709"/>
              </w:tabs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D7402"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Оценка регулирующего воздействия проекта нормативного правового акта не проводилась. </w:t>
            </w:r>
          </w:p>
          <w:p w:rsidR="00163A6F" w:rsidRDefault="00537E6F">
            <w:pPr>
              <w:tabs>
                <w:tab w:val="left" w:pos="709"/>
              </w:tabs>
              <w:ind w:right="-1" w:firstLine="7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Кроме того, в рамках действующих Соглашений о взаимодействии 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район, Совета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район, уполномоченным органом были направлены запросы о предоставлении имеющихся предложений, замечаний, иной информации по предмету экспертизы:</w:t>
            </w:r>
          </w:p>
          <w:p w:rsidR="00163A6F" w:rsidRDefault="00537E6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- в </w:t>
            </w:r>
            <w:proofErr w:type="spellStart"/>
            <w:r>
              <w:rPr>
                <w:sz w:val="28"/>
              </w:rPr>
              <w:t>Выселковскую</w:t>
            </w:r>
            <w:proofErr w:type="spellEnd"/>
            <w:r>
              <w:rPr>
                <w:sz w:val="28"/>
              </w:rPr>
              <w:t xml:space="preserve"> торгово-промышленную палату;</w:t>
            </w:r>
          </w:p>
          <w:p w:rsidR="00163A6F" w:rsidRDefault="00537E6F">
            <w:pPr>
              <w:pStyle w:val="af1"/>
              <w:tabs>
                <w:tab w:val="left" w:pos="694"/>
              </w:tabs>
              <w:ind w:left="34" w:right="-1" w:firstLine="4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- общественному представителю Уполномоченного по защите прав предпринимателей в муниципальном образовании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8"/>
              </w:rPr>
              <w:t>Н.В.Гущиной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:rsidR="00163A6F" w:rsidRDefault="00537E6F">
            <w:pPr>
              <w:pStyle w:val="ab"/>
              <w:tabs>
                <w:tab w:val="left" w:pos="739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proofErr w:type="gramStart"/>
            <w:r w:rsidRPr="00EC418A">
              <w:rPr>
                <w:rFonts w:ascii="Times New Roman" w:hAnsi="Times New Roman"/>
                <w:sz w:val="28"/>
              </w:rPr>
              <w:t xml:space="preserve">Также в рамках публичных консультаций были направлены запросы о предоставлении имеющихся предложений, замечаний </w:t>
            </w:r>
            <w:r w:rsidR="00540C41" w:rsidRPr="00EC418A">
              <w:rPr>
                <w:rFonts w:ascii="Times New Roman" w:hAnsi="Times New Roman"/>
                <w:bCs/>
                <w:sz w:val="28"/>
                <w:szCs w:val="28"/>
                <w:shd w:val="clear" w:color="auto" w:fill="FAF8F5"/>
              </w:rPr>
              <w:t xml:space="preserve">МКУ МО </w:t>
            </w:r>
            <w:proofErr w:type="spellStart"/>
            <w:r w:rsidR="00540C41" w:rsidRPr="00EC418A">
              <w:rPr>
                <w:rFonts w:ascii="Times New Roman" w:hAnsi="Times New Roman"/>
                <w:bCs/>
                <w:sz w:val="28"/>
                <w:szCs w:val="28"/>
                <w:shd w:val="clear" w:color="auto" w:fill="FAF8F5"/>
              </w:rPr>
              <w:t>Выселковский</w:t>
            </w:r>
            <w:proofErr w:type="spellEnd"/>
            <w:r w:rsidR="00540C41" w:rsidRPr="00EC418A">
              <w:rPr>
                <w:rFonts w:ascii="Times New Roman" w:hAnsi="Times New Roman"/>
                <w:bCs/>
                <w:sz w:val="28"/>
                <w:szCs w:val="28"/>
                <w:shd w:val="clear" w:color="auto" w:fill="FAF8F5"/>
              </w:rPr>
              <w:t xml:space="preserve"> район "Отдел капитального строительства», </w:t>
            </w:r>
            <w:r w:rsidR="00540C41" w:rsidRPr="00EC418A">
              <w:rPr>
                <w:rFonts w:ascii="Times New Roman" w:hAnsi="Times New Roman"/>
                <w:sz w:val="28"/>
                <w:szCs w:val="28"/>
                <w:shd w:val="clear" w:color="auto" w:fill="FAF8F5"/>
              </w:rPr>
              <w:t xml:space="preserve">Отдел развития межхозяйственных отношений в АПК, Отдел развития потребительской сферы и ценообразования, </w:t>
            </w:r>
            <w:r w:rsidRPr="00EC4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18A">
              <w:rPr>
                <w:rFonts w:ascii="Times New Roman" w:hAnsi="Times New Roman"/>
                <w:sz w:val="28"/>
              </w:rPr>
              <w:t xml:space="preserve">в сектор жилищно-коммунального хозяйства, организации </w:t>
            </w:r>
            <w:proofErr w:type="spellStart"/>
            <w:r w:rsidRPr="00EC418A">
              <w:rPr>
                <w:rFonts w:ascii="Times New Roman" w:hAnsi="Times New Roman"/>
                <w:sz w:val="28"/>
              </w:rPr>
              <w:t>брендирования</w:t>
            </w:r>
            <w:proofErr w:type="spellEnd"/>
            <w:r w:rsidRPr="00EC418A">
              <w:rPr>
                <w:rFonts w:ascii="Times New Roman" w:hAnsi="Times New Roman"/>
                <w:sz w:val="28"/>
              </w:rPr>
              <w:t xml:space="preserve"> объектов придорожного сервиса и дорожного хозяйства, юридический отдел, управление архитектуры и градостроительства администрации муниципального образования </w:t>
            </w:r>
            <w:proofErr w:type="spellStart"/>
            <w:r w:rsidRPr="00EC418A"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 w:rsidRPr="00EC418A">
              <w:rPr>
                <w:rFonts w:ascii="Times New Roman" w:hAnsi="Times New Roman"/>
                <w:sz w:val="28"/>
              </w:rPr>
              <w:t xml:space="preserve"> район, в администрации сельских поселений.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</w:p>
          <w:p w:rsidR="00163A6F" w:rsidRDefault="00537E6F">
            <w:pPr>
              <w:pStyle w:val="ab"/>
              <w:tabs>
                <w:tab w:val="left" w:pos="739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D87309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По результатам проведения публичных консультаций замечаний и предложений от участников публичных консультаций не поступало.</w:t>
            </w:r>
          </w:p>
          <w:p w:rsidR="00163A6F" w:rsidRDefault="00537E6F">
            <w:pPr>
              <w:pStyle w:val="af1"/>
              <w:tabs>
                <w:tab w:val="left" w:pos="694"/>
              </w:tabs>
              <w:ind w:left="34" w:right="-1" w:firstLine="4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Уполномоченный орган запрашивал у отраслевого (функционального) органа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являющегося инициатором издания муниципального нормативного правового акта – отдела по управлению муниципальным имуществом и земельным вопросам администрации  муниципального   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информацию и материалы, необходимые для проведения экспертизы.</w:t>
            </w:r>
          </w:p>
        </w:tc>
      </w:tr>
      <w:tr w:rsidR="00163A6F" w:rsidTr="00540C41">
        <w:trPr>
          <w:trHeight w:val="1368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по управлению муниципальным имуществом и земельным вопросам администрации  муниципального   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представил следующую информацию и материалы:</w:t>
            </w:r>
          </w:p>
          <w:p w:rsidR="00163A6F" w:rsidRDefault="005F677A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hyperlink r:id="rId13" w:history="1">
              <w:proofErr w:type="gramStart"/>
              <w:r w:rsidR="006C0CEC" w:rsidRPr="006C0CEC">
                <w:rPr>
                  <w:color w:val="000000" w:themeColor="text1"/>
                  <w:sz w:val="28"/>
                  <w:szCs w:val="28"/>
                </w:rPr>
                <w:t xml:space="preserve">Постановление администрации муниципального образования </w:t>
              </w:r>
              <w:proofErr w:type="spellStart"/>
              <w:r w:rsidR="006C0CEC" w:rsidRPr="006C0CEC">
                <w:rPr>
                  <w:color w:val="000000" w:themeColor="text1"/>
                  <w:sz w:val="28"/>
                  <w:szCs w:val="28"/>
                </w:rPr>
                <w:t>Выселковский</w:t>
              </w:r>
              <w:proofErr w:type="spellEnd"/>
              <w:r w:rsidR="006C0CEC" w:rsidRPr="006C0CEC">
                <w:rPr>
                  <w:color w:val="000000" w:themeColor="text1"/>
                  <w:sz w:val="28"/>
                  <w:szCs w:val="28"/>
                </w:rPr>
                <w:t xml:space="preserve"> район от 2</w:t>
              </w:r>
            </w:hyperlink>
            <w:r w:rsidR="006C0CEC" w:rsidRPr="006C0CEC">
              <w:rPr>
                <w:color w:val="000000" w:themeColor="text1"/>
                <w:sz w:val="28"/>
                <w:szCs w:val="28"/>
              </w:rPr>
              <w:t>3 апреля</w:t>
            </w:r>
            <w:hyperlink r:id="rId14" w:history="1">
              <w:r w:rsidR="006C0CEC" w:rsidRPr="006C0CEC">
                <w:rPr>
                  <w:color w:val="000000" w:themeColor="text1"/>
                  <w:sz w:val="28"/>
                  <w:szCs w:val="28"/>
                </w:rPr>
                <w:t xml:space="preserve"> 2019г.  № </w:t>
              </w:r>
            </w:hyperlink>
            <w:hyperlink r:id="rId15" w:history="1">
              <w:r w:rsidR="006C0CEC" w:rsidRPr="006C0CEC">
                <w:rPr>
                  <w:color w:val="000000" w:themeColor="text1"/>
                  <w:sz w:val="28"/>
                  <w:szCs w:val="28"/>
                </w:rPr>
                <w:t>513 "</w:t>
              </w:r>
            </w:hyperlink>
            <w:r w:rsidR="006C0CEC" w:rsidRPr="006C0CEC">
              <w:rPr>
                <w:color w:val="000000" w:themeColor="text1"/>
                <w:sz w:val="28"/>
                <w:szCs w:val="28"/>
              </w:rPr>
              <w:t xml:space="preserve">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</w:t>
            </w:r>
            <w:proofErr w:type="spellStart"/>
            <w:r w:rsidR="006C0CEC" w:rsidRPr="006C0CEC">
              <w:rPr>
                <w:color w:val="000000" w:themeColor="text1"/>
                <w:sz w:val="28"/>
                <w:szCs w:val="28"/>
              </w:rPr>
              <w:t>Выселковский</w:t>
            </w:r>
            <w:proofErr w:type="spellEnd"/>
            <w:r w:rsidR="006C0CEC" w:rsidRPr="006C0CEC">
              <w:rPr>
                <w:color w:val="000000" w:themeColor="text1"/>
                <w:sz w:val="28"/>
                <w:szCs w:val="28"/>
              </w:rPr>
              <w:t xml:space="preserve"> район, предоставленных в аренду без торгов»</w:t>
            </w:r>
            <w:r w:rsidR="007760A6">
              <w:rPr>
                <w:color w:val="000000" w:themeColor="text1"/>
                <w:sz w:val="28"/>
                <w:szCs w:val="28"/>
              </w:rPr>
              <w:t xml:space="preserve"> (далее – постановление № 513)</w:t>
            </w:r>
            <w:r w:rsidR="00537E6F">
              <w:rPr>
                <w:sz w:val="28"/>
              </w:rPr>
              <w:t xml:space="preserve"> разработано инициатором в соответствии с </w:t>
            </w:r>
            <w:r w:rsidR="006C0CEC">
              <w:rPr>
                <w:sz w:val="28"/>
              </w:rPr>
              <w:t xml:space="preserve">Земельным </w:t>
            </w:r>
            <w:r w:rsidR="006C0CEC">
              <w:rPr>
                <w:sz w:val="28"/>
              </w:rPr>
              <w:lastRenderedPageBreak/>
              <w:t xml:space="preserve">кодексом Российской Федерации, </w:t>
            </w:r>
            <w:r w:rsidR="00537E6F">
              <w:rPr>
                <w:sz w:val="28"/>
              </w:rPr>
              <w:t>Федеральным законом от 6.10.2003 года №131-ФЗ «Об общих принципах организации местного самоуправления в</w:t>
            </w:r>
            <w:proofErr w:type="gramEnd"/>
            <w:r w:rsidR="00537E6F">
              <w:rPr>
                <w:sz w:val="28"/>
              </w:rPr>
              <w:t xml:space="preserve"> </w:t>
            </w:r>
            <w:proofErr w:type="gramStart"/>
            <w:r w:rsidR="00537E6F">
              <w:rPr>
                <w:sz w:val="28"/>
              </w:rPr>
              <w:t>Российской Федерации», Законом Краснодарского края от 0</w:t>
            </w:r>
            <w:r w:rsidR="00B02CF6">
              <w:rPr>
                <w:sz w:val="28"/>
              </w:rPr>
              <w:t>5</w:t>
            </w:r>
            <w:r w:rsidR="00537E6F">
              <w:rPr>
                <w:sz w:val="28"/>
              </w:rPr>
              <w:t>.</w:t>
            </w:r>
            <w:r w:rsidR="00B02CF6">
              <w:rPr>
                <w:sz w:val="28"/>
              </w:rPr>
              <w:t>11</w:t>
            </w:r>
            <w:r w:rsidR="00537E6F">
              <w:rPr>
                <w:sz w:val="28"/>
              </w:rPr>
              <w:t>.200</w:t>
            </w:r>
            <w:r w:rsidR="00B02CF6">
              <w:rPr>
                <w:sz w:val="28"/>
              </w:rPr>
              <w:t>2</w:t>
            </w:r>
            <w:r w:rsidR="00537E6F">
              <w:rPr>
                <w:sz w:val="28"/>
              </w:rPr>
              <w:t xml:space="preserve"> года №</w:t>
            </w:r>
            <w:r w:rsidR="00B02CF6">
              <w:rPr>
                <w:sz w:val="28"/>
              </w:rPr>
              <w:t>532</w:t>
            </w:r>
            <w:r w:rsidR="00537E6F">
              <w:rPr>
                <w:sz w:val="28"/>
              </w:rPr>
              <w:t>-КЗ «О</w:t>
            </w:r>
            <w:r w:rsidR="00B02CF6">
              <w:rPr>
                <w:sz w:val="28"/>
              </w:rPr>
              <w:t>б</w:t>
            </w:r>
            <w:r w:rsidR="00537E6F">
              <w:rPr>
                <w:sz w:val="28"/>
              </w:rPr>
              <w:t xml:space="preserve"> </w:t>
            </w:r>
            <w:r w:rsidR="00B02CF6">
              <w:rPr>
                <w:sz w:val="28"/>
              </w:rPr>
              <w:t>основах регулирования земельных отношений в Краснодарском крае</w:t>
            </w:r>
            <w:r w:rsidR="00537E6F">
              <w:rPr>
                <w:sz w:val="28"/>
              </w:rPr>
              <w:t xml:space="preserve">», </w:t>
            </w:r>
            <w:r w:rsidR="00B02CF6">
              <w:rPr>
                <w:sz w:val="28"/>
              </w:rPr>
              <w:t>постановлением главы администрации (губернатора) Краснодарского края от 21.03</w:t>
            </w:r>
            <w:r w:rsidR="00537E6F">
              <w:rPr>
                <w:sz w:val="28"/>
              </w:rPr>
              <w:t>.</w:t>
            </w:r>
            <w:r w:rsidR="00B02CF6">
              <w:rPr>
                <w:sz w:val="28"/>
              </w:rPr>
              <w:t>2016 года № 121 «О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</w:t>
            </w:r>
            <w:r w:rsidR="00A9613E">
              <w:rPr>
                <w:sz w:val="28"/>
              </w:rPr>
              <w:t xml:space="preserve"> на территории Краснодарского края, предоставленные в аренду без</w:t>
            </w:r>
            <w:proofErr w:type="gramEnd"/>
            <w:r w:rsidR="00A9613E">
              <w:rPr>
                <w:sz w:val="28"/>
              </w:rPr>
              <w:t xml:space="preserve"> торгов»</w:t>
            </w:r>
            <w:r w:rsidR="007760A6">
              <w:rPr>
                <w:sz w:val="28"/>
              </w:rPr>
              <w:t xml:space="preserve"> (далее – Постановление </w:t>
            </w:r>
            <w:r w:rsidR="007760A6">
              <w:rPr>
                <w:sz w:val="28"/>
              </w:rPr>
              <w:t>главы администрации (губернатора) Краснодарского края  № 121</w:t>
            </w:r>
            <w:r w:rsidR="007760A6">
              <w:rPr>
                <w:sz w:val="28"/>
              </w:rPr>
              <w:t>)</w:t>
            </w:r>
            <w:r w:rsidR="007760A6">
              <w:rPr>
                <w:sz w:val="28"/>
              </w:rPr>
              <w:t xml:space="preserve"> </w:t>
            </w:r>
            <w:r w:rsidR="007760A6">
              <w:rPr>
                <w:sz w:val="28"/>
              </w:rPr>
              <w:t xml:space="preserve"> </w:t>
            </w:r>
            <w:r w:rsidR="00A9613E">
              <w:rPr>
                <w:sz w:val="28"/>
              </w:rPr>
              <w:t>.</w:t>
            </w:r>
          </w:p>
          <w:p w:rsidR="00A9613E" w:rsidRDefault="00A9613E">
            <w:pPr>
              <w:ind w:firstLine="5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Порядок устанавливает правила определения размера арендной платы за земельные участки, находящиеся в муниципальной собственности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район, предоставленные в аренду без торгов и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платы, в том числе переоформления в установленном порядке права постоянного (бессрочного) пользования земельными участками на право</w:t>
            </w:r>
            <w:proofErr w:type="gramEnd"/>
            <w:r>
              <w:rPr>
                <w:sz w:val="28"/>
              </w:rPr>
              <w:t xml:space="preserve"> аренды. </w:t>
            </w:r>
          </w:p>
          <w:p w:rsidR="00A9613E" w:rsidRDefault="00A9613E">
            <w:pPr>
              <w:ind w:firstLine="567"/>
              <w:jc w:val="both"/>
              <w:rPr>
                <w:sz w:val="28"/>
              </w:rPr>
            </w:pPr>
          </w:p>
          <w:p w:rsidR="00163A6F" w:rsidRDefault="00537E6F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Нормативным правовым актом </w:t>
            </w:r>
            <w:proofErr w:type="gramStart"/>
            <w:r>
              <w:rPr>
                <w:sz w:val="28"/>
              </w:rPr>
              <w:t>определены</w:t>
            </w:r>
            <w:proofErr w:type="gramEnd"/>
            <w:r>
              <w:rPr>
                <w:sz w:val="28"/>
              </w:rPr>
              <w:t>:</w:t>
            </w:r>
          </w:p>
          <w:p w:rsidR="00163A6F" w:rsidRDefault="008A01D1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- способы определения размера годовой арендной платы;</w:t>
            </w:r>
          </w:p>
          <w:p w:rsidR="008A01D1" w:rsidRDefault="008A01D1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- формула определения размера годовой арендной платы;</w:t>
            </w:r>
          </w:p>
          <w:p w:rsidR="00BA5781" w:rsidRDefault="00732F5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определены размеры ставки в процентах от кадастровой </w:t>
            </w:r>
            <w:r w:rsidR="00BA5781">
              <w:rPr>
                <w:sz w:val="28"/>
              </w:rPr>
              <w:t xml:space="preserve">и рыночной </w:t>
            </w:r>
            <w:r>
              <w:rPr>
                <w:sz w:val="28"/>
              </w:rPr>
              <w:t xml:space="preserve">стоимости земельного участка </w:t>
            </w:r>
            <w:r w:rsidR="00BA5781">
              <w:rPr>
                <w:sz w:val="28"/>
              </w:rPr>
              <w:t>и случаи применения устанавливаемой ставки;</w:t>
            </w:r>
          </w:p>
          <w:p w:rsidR="00BA5781" w:rsidRDefault="00BA5781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- установлены случаи  определения размера арендной платы за земельный участок в размере земельного налога</w:t>
            </w:r>
            <w:r w:rsidR="00FC3E5A">
              <w:rPr>
                <w:sz w:val="28"/>
              </w:rPr>
              <w:t>;</w:t>
            </w:r>
          </w:p>
          <w:p w:rsidR="00973F9D" w:rsidRDefault="00FC3E5A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- установлены случаи определения размера арендной платы</w:t>
            </w:r>
            <w:r w:rsidR="00973F9D">
              <w:rPr>
                <w:sz w:val="28"/>
              </w:rPr>
              <w:t xml:space="preserve"> равной арендной плате, рассчитанной для соответствующих целей в отношении земельных участков, находящихся в федеральной собственности;</w:t>
            </w:r>
          </w:p>
          <w:p w:rsidR="00FC3E5A" w:rsidRDefault="009750B2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определены случаи пересмотра арендодателем арендной платы </w:t>
            </w:r>
            <w:r w:rsidR="008717E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в одностороннем порядке;</w:t>
            </w:r>
          </w:p>
          <w:p w:rsidR="00422D80" w:rsidRDefault="007F4A6F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- порядок распределения арендной платы, в случае</w:t>
            </w:r>
            <w:r w:rsidR="00422D80">
              <w:rPr>
                <w:sz w:val="28"/>
              </w:rPr>
              <w:t xml:space="preserve"> если на стороне арендатора выступают несколько лиц;</w:t>
            </w:r>
          </w:p>
          <w:p w:rsidR="00530292" w:rsidRDefault="00530292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- положения взимания арендной платы, при условии, если земельный участок имеет более чем один вид разрешенного использования;</w:t>
            </w:r>
          </w:p>
          <w:p w:rsidR="007F4A6F" w:rsidRDefault="00530292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F4A6F">
              <w:rPr>
                <w:sz w:val="28"/>
              </w:rPr>
              <w:t xml:space="preserve"> </w:t>
            </w:r>
            <w:r w:rsidR="0012045D">
              <w:rPr>
                <w:sz w:val="28"/>
              </w:rPr>
              <w:t>положения взимания арендной платы, в случае заключения нового договора аренды земельного участка, образованного из земельного участка, используемого по договору аренды, заключенному на торгах.</w:t>
            </w:r>
            <w:r w:rsidR="007F4A6F">
              <w:rPr>
                <w:sz w:val="28"/>
              </w:rPr>
              <w:t xml:space="preserve"> </w:t>
            </w:r>
          </w:p>
          <w:p w:rsidR="00163A6F" w:rsidRPr="005F677A" w:rsidRDefault="005F677A">
            <w:pPr>
              <w:pStyle w:val="ab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677A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5F677A">
              <w:rPr>
                <w:rFonts w:ascii="Times New Roman" w:hAnsi="Times New Roman"/>
                <w:sz w:val="28"/>
                <w:szCs w:val="28"/>
              </w:rPr>
              <w:t>ом</w:t>
            </w:r>
            <w:r w:rsidRPr="005F677A">
              <w:rPr>
                <w:rFonts w:ascii="Times New Roman" w:hAnsi="Times New Roman"/>
                <w:sz w:val="28"/>
                <w:szCs w:val="28"/>
              </w:rPr>
              <w:t xml:space="preserve"> по управлению муниципальным имуществом и земельным вопросам администрации  муниципального    образования </w:t>
            </w:r>
            <w:proofErr w:type="spellStart"/>
            <w:r w:rsidRPr="005F677A">
              <w:rPr>
                <w:rFonts w:ascii="Times New Roman" w:hAnsi="Times New Roman"/>
                <w:sz w:val="28"/>
                <w:szCs w:val="28"/>
              </w:rPr>
              <w:t>Выселковский</w:t>
            </w:r>
            <w:proofErr w:type="spellEnd"/>
            <w:r w:rsidRPr="005F677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Pr="005F677A">
              <w:rPr>
                <w:rFonts w:ascii="Times New Roman" w:hAnsi="Times New Roman"/>
                <w:sz w:val="28"/>
                <w:szCs w:val="28"/>
              </w:rPr>
              <w:t xml:space="preserve"> вносились изменения в </w:t>
            </w:r>
            <w:r w:rsidRPr="005F67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постановление № 513</w:t>
            </w:r>
            <w:r w:rsidRPr="005F67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постановление администрации муниципального образования </w:t>
            </w:r>
            <w:proofErr w:type="spellStart"/>
            <w:r w:rsidRPr="005F67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Выселковский</w:t>
            </w:r>
            <w:proofErr w:type="spellEnd"/>
            <w:r w:rsidRPr="005F67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 от 25.12.2023г № 2101 «О внесении изменений в </w:t>
            </w:r>
            <w:hyperlink r:id="rId16" w:history="1">
              <w:r w:rsidRPr="005F677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Постановление администрации муниципального образования </w:t>
              </w:r>
              <w:proofErr w:type="spellStart"/>
              <w:r w:rsidRPr="005F677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Выселковский</w:t>
              </w:r>
              <w:proofErr w:type="spellEnd"/>
              <w:r w:rsidRPr="005F677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район от 2</w:t>
              </w:r>
            </w:hyperlink>
            <w:r w:rsidRPr="005F67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</w:t>
            </w:r>
            <w:r w:rsidRPr="005F67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апреля</w:t>
            </w:r>
            <w:hyperlink r:id="rId17" w:history="1">
              <w:r w:rsidRPr="005F677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2019г.  № </w:t>
              </w:r>
            </w:hyperlink>
            <w:hyperlink r:id="rId18" w:history="1">
              <w:r w:rsidRPr="005F677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513 "</w:t>
              </w:r>
            </w:hyperlink>
            <w:r w:rsidRPr="005F67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</w:t>
            </w:r>
            <w:proofErr w:type="gramEnd"/>
            <w:r w:rsidRPr="005F67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67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Выселковский</w:t>
            </w:r>
            <w:proofErr w:type="spellEnd"/>
            <w:r w:rsidRPr="005F67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район, предоставленных в аренду без</w:t>
            </w:r>
            <w:bookmarkStart w:id="0" w:name="_GoBack"/>
            <w:bookmarkEnd w:id="0"/>
            <w:r w:rsidRPr="005F67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торгов»</w:t>
            </w:r>
            <w:r w:rsidRPr="005F67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 части установления арендной платы в отношении земельных участков, предоставленных для реализации масштабных инвестиционных проектов.</w:t>
            </w:r>
          </w:p>
        </w:tc>
      </w:tr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 ходе исследования в соответствии с пунктом 1.10 Порядка уполномоченным органом установлено следующее:</w:t>
            </w:r>
          </w:p>
          <w:p w:rsidR="00163A6F" w:rsidRDefault="00537E6F">
            <w:pPr>
              <w:pStyle w:val="ab"/>
              <w:tabs>
                <w:tab w:val="left" w:pos="1027"/>
              </w:tabs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В муниципальном нормативном правовом акте не выявлены избыточные требования по подготовке и (или) представлению документов, сведений, информации. </w:t>
            </w:r>
          </w:p>
          <w:p w:rsidR="00163A6F" w:rsidRDefault="00537E6F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Нормативный правовой акт содержит требования, необоснованно усложняющие ведение предпринимательской деятельности и приводящие </w:t>
            </w:r>
            <w:r>
              <w:rPr>
                <w:sz w:val="28"/>
              </w:rPr>
              <w:br/>
              <w:t>к издержкам или невозможности осуществления предпринимательской деятельности.</w:t>
            </w:r>
          </w:p>
          <w:p w:rsidR="007760A6" w:rsidRDefault="007760A6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Постановление № 513 разработано в соответствии с </w:t>
            </w:r>
            <w:r>
              <w:rPr>
                <w:sz w:val="28"/>
              </w:rPr>
              <w:t>Постановление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 xml:space="preserve"> главы администрации (губернатора) Краснодарского края  № 121</w:t>
            </w:r>
            <w:r>
              <w:rPr>
                <w:sz w:val="28"/>
              </w:rPr>
              <w:t xml:space="preserve">. </w:t>
            </w:r>
          </w:p>
          <w:p w:rsidR="003B5604" w:rsidRDefault="007760A6" w:rsidP="00C61AB0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Однако</w:t>
            </w:r>
            <w:r w:rsidR="003B560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Постановление № 513 не соответствует нормам </w:t>
            </w:r>
            <w:r w:rsidR="00C61AB0">
              <w:rPr>
                <w:sz w:val="28"/>
              </w:rPr>
              <w:t>Постановлени</w:t>
            </w:r>
            <w:r w:rsidR="00C61AB0">
              <w:rPr>
                <w:sz w:val="28"/>
              </w:rPr>
              <w:t>я</w:t>
            </w:r>
            <w:r w:rsidR="00C61AB0">
              <w:rPr>
                <w:sz w:val="28"/>
              </w:rPr>
              <w:t xml:space="preserve"> главы администрации (губернатора) Краснодарского края  № 121</w:t>
            </w:r>
            <w:r w:rsidR="003B5604">
              <w:rPr>
                <w:sz w:val="28"/>
              </w:rPr>
              <w:t>:</w:t>
            </w:r>
          </w:p>
          <w:p w:rsidR="000367A5" w:rsidRDefault="003B5604" w:rsidP="00C61AB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- в части исключения случаев, когда арендная плата за земельный участок, занятый объектами инженерной инфраструктуры жилищно-коммунального комплекса рассчитывается в размере 0,3 процента от кадастровой стоимости (пункт 3.3.2 </w:t>
            </w:r>
            <w:r w:rsidR="008E2F59" w:rsidRPr="000367A5">
              <w:rPr>
                <w:color w:val="000000" w:themeColor="text1"/>
                <w:sz w:val="28"/>
                <w:szCs w:val="28"/>
              </w:rPr>
              <w:t xml:space="preserve">Порядка определения размера арендной платы за земельные участки, находящиеся в муниципальной собственности муниципального образования </w:t>
            </w:r>
            <w:proofErr w:type="spellStart"/>
            <w:r w:rsidR="008E2F59" w:rsidRPr="000367A5">
              <w:rPr>
                <w:color w:val="000000" w:themeColor="text1"/>
                <w:sz w:val="28"/>
                <w:szCs w:val="28"/>
              </w:rPr>
              <w:t>Выселковский</w:t>
            </w:r>
            <w:proofErr w:type="spellEnd"/>
            <w:r w:rsidR="008E2F59" w:rsidRPr="000367A5">
              <w:rPr>
                <w:color w:val="000000" w:themeColor="text1"/>
                <w:sz w:val="28"/>
                <w:szCs w:val="28"/>
              </w:rPr>
              <w:t xml:space="preserve"> район, предоставленных в аренду без торгов</w:t>
            </w:r>
            <w:r w:rsidR="008E2F59">
              <w:rPr>
                <w:color w:val="000000" w:themeColor="text1"/>
                <w:sz w:val="28"/>
                <w:szCs w:val="28"/>
              </w:rPr>
              <w:t xml:space="preserve">, утвержденного Постановлением № 513 (далее - </w:t>
            </w:r>
            <w:r w:rsidR="008E2F59" w:rsidRPr="000367A5">
              <w:rPr>
                <w:color w:val="000000" w:themeColor="text1"/>
                <w:sz w:val="28"/>
                <w:szCs w:val="28"/>
              </w:rPr>
              <w:t>Поряд</w:t>
            </w:r>
            <w:r w:rsidR="008E2F59">
              <w:rPr>
                <w:color w:val="000000" w:themeColor="text1"/>
                <w:sz w:val="28"/>
                <w:szCs w:val="28"/>
              </w:rPr>
              <w:t>о</w:t>
            </w:r>
            <w:r w:rsidR="008E2F59" w:rsidRPr="000367A5">
              <w:rPr>
                <w:color w:val="000000" w:themeColor="text1"/>
                <w:sz w:val="28"/>
                <w:szCs w:val="28"/>
              </w:rPr>
              <w:t>к определения размера арендной платы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="004D0C8C">
              <w:rPr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4D0C8C" w:rsidRDefault="008C4F3A" w:rsidP="00C61AB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8C4F3A">
              <w:rPr>
                <w:color w:val="auto"/>
                <w:sz w:val="28"/>
                <w:szCs w:val="28"/>
              </w:rPr>
              <w:t>- в части определения земельных участков, в отношении которых, а</w:t>
            </w:r>
            <w:r w:rsidRPr="008C4F3A">
              <w:rPr>
                <w:color w:val="auto"/>
                <w:sz w:val="28"/>
                <w:szCs w:val="28"/>
                <w:shd w:val="clear" w:color="auto" w:fill="FFFFFF"/>
              </w:rPr>
              <w:t>рендная плата за земельные участки равна арендной плате, рассчитанной для соответствующих целей в отношении земельных участков, находящихся в федеральной собственности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 (пункт 7.1 </w:t>
            </w:r>
            <w:r w:rsidRPr="000367A5">
              <w:rPr>
                <w:color w:val="000000" w:themeColor="text1"/>
                <w:sz w:val="28"/>
                <w:szCs w:val="28"/>
              </w:rPr>
              <w:t>Порядк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0367A5">
              <w:rPr>
                <w:color w:val="000000" w:themeColor="text1"/>
                <w:sz w:val="28"/>
                <w:szCs w:val="28"/>
              </w:rPr>
              <w:t xml:space="preserve"> определения размера арендной платы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="005558D6">
              <w:rPr>
                <w:color w:val="000000" w:themeColor="text1"/>
                <w:sz w:val="28"/>
                <w:szCs w:val="28"/>
              </w:rPr>
              <w:t>;</w:t>
            </w:r>
          </w:p>
          <w:p w:rsidR="008E2F59" w:rsidRDefault="008E2F59" w:rsidP="00C61AB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- в части установления случаев пересмотра в одностороннем порядке арендодателем  арендной платы за земельный участок (п</w:t>
            </w:r>
            <w:r w:rsidRPr="000367A5">
              <w:rPr>
                <w:sz w:val="28"/>
              </w:rPr>
              <w:t xml:space="preserve">ункт 11 </w:t>
            </w:r>
            <w:r w:rsidRPr="000367A5">
              <w:rPr>
                <w:color w:val="000000" w:themeColor="text1"/>
                <w:sz w:val="28"/>
                <w:szCs w:val="28"/>
              </w:rPr>
              <w:t>Порядка определения размера арендной платы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5558D6" w:rsidRDefault="005558D6" w:rsidP="00C61AB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C4F3A" w:rsidRPr="00032611" w:rsidRDefault="008C4F3A" w:rsidP="008C4F3A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 w:rsidRPr="00032611">
              <w:rPr>
                <w:rFonts w:ascii="Times New Roman" w:hAnsi="Times New Roman"/>
                <w:sz w:val="28"/>
              </w:rPr>
              <w:t xml:space="preserve">Таким образом, </w:t>
            </w:r>
            <w:r w:rsidRPr="00032611">
              <w:rPr>
                <w:rFonts w:ascii="Times New Roman" w:hAnsi="Times New Roman"/>
                <w:sz w:val="28"/>
              </w:rPr>
              <w:t>данные несоответствия</w:t>
            </w:r>
            <w:r w:rsidRPr="00032611">
              <w:rPr>
                <w:rFonts w:ascii="Times New Roman" w:hAnsi="Times New Roman"/>
                <w:sz w:val="28"/>
              </w:rPr>
              <w:t xml:space="preserve"> содерж</w:t>
            </w:r>
            <w:r w:rsidR="00032611" w:rsidRPr="00032611">
              <w:rPr>
                <w:rFonts w:ascii="Times New Roman" w:hAnsi="Times New Roman"/>
                <w:sz w:val="28"/>
              </w:rPr>
              <w:t>а</w:t>
            </w:r>
            <w:r w:rsidRPr="00032611">
              <w:rPr>
                <w:rFonts w:ascii="Times New Roman" w:hAnsi="Times New Roman"/>
                <w:sz w:val="28"/>
              </w:rPr>
              <w:t xml:space="preserve">т </w:t>
            </w:r>
            <w:r w:rsidR="00032611" w:rsidRPr="00032611">
              <w:rPr>
                <w:rFonts w:ascii="Times New Roman" w:hAnsi="Times New Roman"/>
                <w:sz w:val="28"/>
              </w:rPr>
              <w:t>положения</w:t>
            </w:r>
            <w:r w:rsidRPr="00032611">
              <w:rPr>
                <w:rFonts w:ascii="Times New Roman" w:hAnsi="Times New Roman"/>
                <w:sz w:val="28"/>
              </w:rPr>
              <w:t>, необоснованно усложняющ</w:t>
            </w:r>
            <w:r w:rsidR="00032611" w:rsidRPr="00032611">
              <w:rPr>
                <w:rFonts w:ascii="Times New Roman" w:hAnsi="Times New Roman"/>
                <w:sz w:val="28"/>
              </w:rPr>
              <w:t>и</w:t>
            </w:r>
            <w:r w:rsidRPr="00032611">
              <w:rPr>
                <w:rFonts w:ascii="Times New Roman" w:hAnsi="Times New Roman"/>
                <w:sz w:val="28"/>
              </w:rPr>
              <w:t>е ведение предпринимательской деятельности, что может привести к необоснованным ограничениям и издержкам.</w:t>
            </w:r>
          </w:p>
          <w:p w:rsidR="00304A44" w:rsidRDefault="008C4F3A" w:rsidP="00304A44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 w:rsidRPr="00304A44">
              <w:rPr>
                <w:rFonts w:ascii="Times New Roman" w:hAnsi="Times New Roman"/>
                <w:sz w:val="28"/>
              </w:rPr>
              <w:t>Кроме того, в пункт</w:t>
            </w:r>
            <w:r w:rsidR="00032611" w:rsidRPr="00304A44">
              <w:rPr>
                <w:rFonts w:ascii="Times New Roman" w:hAnsi="Times New Roman"/>
                <w:sz w:val="28"/>
              </w:rPr>
              <w:t>е</w:t>
            </w:r>
            <w:r w:rsidRPr="00304A44">
              <w:rPr>
                <w:rFonts w:ascii="Times New Roman" w:hAnsi="Times New Roman"/>
                <w:sz w:val="28"/>
              </w:rPr>
              <w:t xml:space="preserve"> </w:t>
            </w:r>
            <w:r w:rsidR="00032611" w:rsidRPr="00304A44">
              <w:rPr>
                <w:rFonts w:ascii="Times New Roman" w:hAnsi="Times New Roman"/>
                <w:sz w:val="28"/>
              </w:rPr>
              <w:t>6</w:t>
            </w:r>
            <w:r w:rsidRPr="00304A44">
              <w:rPr>
                <w:rFonts w:ascii="Times New Roman" w:hAnsi="Times New Roman"/>
                <w:sz w:val="28"/>
              </w:rPr>
              <w:t>.2.</w:t>
            </w:r>
            <w:r w:rsidR="00032611" w:rsidRPr="00304A44">
              <w:rPr>
                <w:rFonts w:ascii="Times New Roman" w:hAnsi="Times New Roman"/>
                <w:sz w:val="28"/>
              </w:rPr>
              <w:t xml:space="preserve">4 </w:t>
            </w:r>
            <w:r w:rsidRPr="00304A44">
              <w:rPr>
                <w:rFonts w:ascii="Times New Roman" w:hAnsi="Times New Roman"/>
                <w:sz w:val="28"/>
              </w:rPr>
              <w:t xml:space="preserve">  указана неверная ссылка на </w:t>
            </w:r>
            <w:r w:rsidR="00032611" w:rsidRPr="00304A44">
              <w:rPr>
                <w:rFonts w:ascii="Times New Roman" w:hAnsi="Times New Roman"/>
                <w:sz w:val="28"/>
              </w:rPr>
              <w:t xml:space="preserve">пункт </w:t>
            </w:r>
            <w:r w:rsidR="00304A44" w:rsidRPr="00304A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Порядк</w:t>
            </w:r>
            <w:r w:rsidR="00304A44" w:rsidRPr="00304A44">
              <w:rPr>
                <w:color w:val="000000" w:themeColor="text1"/>
                <w:sz w:val="28"/>
                <w:szCs w:val="28"/>
              </w:rPr>
              <w:t>а</w:t>
            </w:r>
            <w:r w:rsidR="00304A44" w:rsidRPr="00304A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определения размера арендной платы</w:t>
            </w:r>
            <w:r w:rsidR="00304A44">
              <w:rPr>
                <w:color w:val="000000" w:themeColor="text1"/>
                <w:sz w:val="28"/>
                <w:szCs w:val="28"/>
              </w:rPr>
              <w:t>,</w:t>
            </w:r>
            <w:r w:rsidR="00304A44">
              <w:rPr>
                <w:rFonts w:ascii="Times New Roman" w:hAnsi="Times New Roman"/>
                <w:sz w:val="28"/>
              </w:rPr>
              <w:t xml:space="preserve"> </w:t>
            </w:r>
            <w:r w:rsidR="00304A44">
              <w:rPr>
                <w:rFonts w:ascii="Times New Roman" w:hAnsi="Times New Roman"/>
                <w:sz w:val="28"/>
              </w:rPr>
              <w:t>что может вводить в заблуждение заявителя.</w:t>
            </w:r>
          </w:p>
          <w:p w:rsidR="008C4F3A" w:rsidRPr="008C4F3A" w:rsidRDefault="00304A44" w:rsidP="00C61AB0">
            <w:pPr>
              <w:ind w:firstLine="851"/>
              <w:jc w:val="both"/>
              <w:rPr>
                <w:color w:val="auto"/>
                <w:sz w:val="28"/>
                <w:szCs w:val="28"/>
              </w:rPr>
            </w:pPr>
            <w:r w:rsidRPr="008C4F3A">
              <w:rPr>
                <w:color w:val="auto"/>
                <w:sz w:val="28"/>
                <w:szCs w:val="28"/>
              </w:rPr>
              <w:t xml:space="preserve"> </w:t>
            </w:r>
          </w:p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3.Не выявлены отсутствие, неточность или избыточность полномочий лиц, наделенных правом проведения проверок, участия в </w:t>
            </w:r>
            <w:r>
              <w:rPr>
                <w:rFonts w:ascii="Times New Roman" w:hAnsi="Times New Roman"/>
                <w:sz w:val="28"/>
              </w:rPr>
              <w:lastRenderedPageBreak/>
              <w:t>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      </w:r>
          </w:p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4.Не выявлено отсутствие необходимых организационных или технических условий, приводящих к невозможности реализации отраслевыми (функциональными) органами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установленных функций в отношении субъектов предпринимательской или инвестиционной деятельности.</w:t>
            </w:r>
          </w:p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5.Недостаточный уровень развития технологий, инфраструктуры, рынков товаров и услуг в муниципальном образовании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при отсутствии адекватного переходного периода введения в действие соответствующих правовых норм отсутствует.</w:t>
            </w:r>
          </w:p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6.Источники официального опубликования муниципального нормативного правового акта: официальный сайт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</w:t>
            </w:r>
            <w:hyperlink r:id="rId19" w:history="1">
              <w:r>
                <w:rPr>
                  <w:rStyle w:val="a7"/>
                  <w:rFonts w:ascii="Times New Roman" w:hAnsi="Times New Roman"/>
                  <w:sz w:val="28"/>
                </w:rPr>
                <w:t>www.viselki.net</w:t>
              </w:r>
            </w:hyperlink>
            <w:r>
              <w:rPr>
                <w:rFonts w:ascii="Times New Roman" w:hAnsi="Times New Roman"/>
                <w:sz w:val="28"/>
              </w:rPr>
              <w:t>.</w:t>
            </w:r>
          </w:p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Орган местного самоуправления, издавший нормативный правовой акт – </w:t>
            </w:r>
            <w:r w:rsidR="00304A44">
              <w:rPr>
                <w:rFonts w:ascii="Times New Roman" w:hAnsi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район.</w:t>
            </w:r>
          </w:p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Отраслевой (функциональный) орган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являющийся инициатором издания муниципального нормативного правового акта – отдел по управлению муниципальным имуществом и земельным вопросам администрации  муниципального   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район.</w:t>
            </w:r>
          </w:p>
          <w:p w:rsidR="00163A6F" w:rsidRDefault="00163A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</w:p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7.По результатам экспертизы сделаны выводы о наличии в муниципальном нормативном правовом акте положений, создающих необоснованные затруднения ведения предпринимательской и инвестиционной деятельности.</w:t>
            </w:r>
          </w:p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учетом изложенного в настоящем заключении, отделу по управлению муниципальным имуществом и земельным вопросам администрации  муниципального   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рекомендуется рассмотреть возможность внесения в муниципальный нормативный правовой акт следующие изменения:</w:t>
            </w:r>
          </w:p>
          <w:p w:rsidR="006B6053" w:rsidRPr="006B6053" w:rsidRDefault="006B6053" w:rsidP="00740378">
            <w:pPr>
              <w:pStyle w:val="ab"/>
              <w:numPr>
                <w:ilvl w:val="0"/>
                <w:numId w:val="3"/>
              </w:numPr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6B605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П</w:t>
            </w:r>
            <w:r w:rsidR="00740378" w:rsidRPr="006B605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ункт</w:t>
            </w:r>
            <w:r w:rsidR="00740378" w:rsidRPr="006B605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ы</w:t>
            </w:r>
            <w:r w:rsidRPr="006B605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3.3.2, </w:t>
            </w:r>
            <w:r w:rsidR="00740378" w:rsidRPr="006B605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7.1</w:t>
            </w:r>
            <w:r w:rsidR="008E2F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, 11</w:t>
            </w: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740378" w:rsidRPr="006B60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Порядка определения размера арендной платы</w:t>
            </w:r>
            <w:r w:rsidRPr="006B60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части:</w:t>
            </w:r>
          </w:p>
          <w:p w:rsidR="006B6053" w:rsidRDefault="006B6053" w:rsidP="006B6053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исключения случаев, когда арендная плата за земельный участок, занятый объектами инженерной инфраструктуры жилищно-коммунального комплекса рассчитывается в размере 0,3 процента от кадастровой стоимости;</w:t>
            </w:r>
          </w:p>
          <w:p w:rsidR="006B6053" w:rsidRDefault="006B6053" w:rsidP="006B6053">
            <w:pPr>
              <w:pStyle w:val="ab"/>
              <w:ind w:left="1103" w:right="-1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8C4F3A">
              <w:rPr>
                <w:rFonts w:ascii="Times New Roman" w:hAnsi="Times New Roman"/>
                <w:color w:val="auto"/>
                <w:sz w:val="28"/>
                <w:szCs w:val="28"/>
              </w:rPr>
              <w:t>- определения земельных участков, в отношении которых, а</w:t>
            </w:r>
            <w:r w:rsidRPr="008C4F3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рендная плата за земельные участки равна арендной плате, рассчитанной для соответствующих целей в отношении земельных участков, находящихся в федеральной собственности</w:t>
            </w:r>
            <w:r w:rsidR="008E2F5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;</w:t>
            </w:r>
          </w:p>
          <w:p w:rsidR="008E2F59" w:rsidRDefault="008E2F59" w:rsidP="008E2F59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</w:rPr>
              <w:t xml:space="preserve"> установления случаев пересмотра в одностороннем порядке арендодателем  арендной платы за земельный участок</w:t>
            </w:r>
          </w:p>
          <w:p w:rsidR="00373566" w:rsidRDefault="00373566" w:rsidP="006B6053">
            <w:pPr>
              <w:pStyle w:val="ab"/>
              <w:ind w:left="743"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40378" w:rsidRPr="006B6053" w:rsidRDefault="006B6053" w:rsidP="006B6053">
            <w:pPr>
              <w:pStyle w:val="ab"/>
              <w:ind w:left="743" w:right="-1"/>
              <w:jc w:val="both"/>
              <w:rPr>
                <w:rFonts w:ascii="Times New Roman" w:hAnsi="Times New Roman"/>
                <w:sz w:val="28"/>
              </w:rPr>
            </w:pPr>
            <w:r w:rsidRPr="006B60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привести в соответствие с нормами </w:t>
            </w:r>
            <w:r w:rsidRPr="006B6053">
              <w:rPr>
                <w:rFonts w:ascii="Times New Roman" w:hAnsi="Times New Roman"/>
                <w:sz w:val="28"/>
              </w:rPr>
              <w:t>Постановлени</w:t>
            </w:r>
            <w:r w:rsidRPr="006B6053">
              <w:rPr>
                <w:rFonts w:ascii="Times New Roman" w:hAnsi="Times New Roman"/>
                <w:sz w:val="28"/>
              </w:rPr>
              <w:t>я</w:t>
            </w:r>
            <w:r w:rsidRPr="006B6053">
              <w:rPr>
                <w:rFonts w:ascii="Times New Roman" w:hAnsi="Times New Roman"/>
                <w:sz w:val="28"/>
              </w:rPr>
              <w:t xml:space="preserve"> главы администрации (губернатора) Краснодарского края  № 121</w:t>
            </w:r>
            <w:r w:rsidRPr="006B6053">
              <w:rPr>
                <w:rFonts w:ascii="Times New Roman" w:hAnsi="Times New Roman"/>
                <w:sz w:val="28"/>
              </w:rPr>
              <w:t>;</w:t>
            </w:r>
          </w:p>
          <w:p w:rsidR="00740378" w:rsidRDefault="00740378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</w:p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пункт</w:t>
            </w:r>
            <w:r w:rsidR="006B6053"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3F1D59">
              <w:rPr>
                <w:rFonts w:ascii="Times New Roman" w:hAnsi="Times New Roman"/>
                <w:sz w:val="28"/>
              </w:rPr>
              <w:t>6.2</w:t>
            </w:r>
            <w:r>
              <w:rPr>
                <w:rFonts w:ascii="Times New Roman" w:hAnsi="Times New Roman"/>
                <w:sz w:val="28"/>
              </w:rPr>
              <w:t xml:space="preserve">.4 </w:t>
            </w:r>
            <w:r w:rsidR="003F1D59" w:rsidRPr="006B60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Порядка определения размера арендной платы</w:t>
            </w:r>
            <w:r>
              <w:rPr>
                <w:rFonts w:ascii="Times New Roman" w:hAnsi="Times New Roman"/>
                <w:sz w:val="28"/>
              </w:rPr>
              <w:t xml:space="preserve"> уточнить ссылк</w:t>
            </w:r>
            <w:r w:rsidR="003F1D59"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 на </w:t>
            </w:r>
            <w:r w:rsidR="003F1D59" w:rsidRPr="00304A44">
              <w:rPr>
                <w:rFonts w:ascii="Times New Roman" w:hAnsi="Times New Roman"/>
                <w:sz w:val="28"/>
              </w:rPr>
              <w:t xml:space="preserve">пункт </w:t>
            </w:r>
            <w:r w:rsidR="003F1D59" w:rsidRPr="00304A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Порядк</w:t>
            </w:r>
            <w:r w:rsidR="003F1D59" w:rsidRPr="00304A44">
              <w:rPr>
                <w:color w:val="000000" w:themeColor="text1"/>
                <w:sz w:val="28"/>
                <w:szCs w:val="28"/>
              </w:rPr>
              <w:t>а</w:t>
            </w:r>
            <w:r w:rsidR="003F1D59" w:rsidRPr="00304A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определения размера арендной платы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В соответствии с Порядком, проект заключения о проведении экспертизы нормативного правового акта направлялся на отзыв в адрес  отдела по управлению муниципальным имуществом и земельным вопросам администрации  муниципального   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с которыми заключены соглашения о взаимодействии при проведении экспертизы. </w:t>
            </w:r>
            <w:proofErr w:type="gramEnd"/>
          </w:p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проекту заключения замечания и предложения </w:t>
            </w:r>
            <w:r>
              <w:rPr>
                <w:rFonts w:ascii="Times New Roman" w:hAnsi="Times New Roman"/>
                <w:sz w:val="28"/>
              </w:rPr>
              <w:br/>
              <w:t>не поступили.</w:t>
            </w:r>
          </w:p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основании пункта 1.13 Порядка, отдел по управлению муниципальным имуществом и земельным вопросам администрации  муниципального   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в течение 30 дней после получения заключения уведомляет уполномоченный орган о принятых мерах по результатам рассмотрения заключения.</w:t>
            </w:r>
          </w:p>
          <w:p w:rsidR="00163A6F" w:rsidRDefault="00163A6F">
            <w:pPr>
              <w:pStyle w:val="ab"/>
              <w:ind w:right="-1" w:firstLine="743"/>
              <w:jc w:val="both"/>
              <w:rPr>
                <w:b/>
              </w:rPr>
            </w:pPr>
          </w:p>
        </w:tc>
      </w:tr>
      <w:tr w:rsidR="00544325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544325" w:rsidRDefault="00544325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63A6F" w:rsidRDefault="00163A6F">
      <w:pPr>
        <w:rPr>
          <w:sz w:val="28"/>
        </w:rPr>
      </w:pPr>
    </w:p>
    <w:p w:rsidR="00163A6F" w:rsidRDefault="00163A6F">
      <w:pPr>
        <w:rPr>
          <w:sz w:val="28"/>
        </w:rPr>
      </w:pPr>
    </w:p>
    <w:p w:rsidR="00CE4957" w:rsidRDefault="00CE4957" w:rsidP="00CE4957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Pr="008A768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E4957" w:rsidRPr="008A768D" w:rsidRDefault="00CE4957" w:rsidP="00CE4957">
      <w:pPr>
        <w:rPr>
          <w:sz w:val="28"/>
          <w:szCs w:val="28"/>
        </w:rPr>
      </w:pPr>
      <w:r w:rsidRPr="008A768D">
        <w:rPr>
          <w:sz w:val="28"/>
          <w:szCs w:val="28"/>
        </w:rPr>
        <w:t xml:space="preserve">муниципального образования </w:t>
      </w:r>
    </w:p>
    <w:p w:rsidR="00CE4957" w:rsidRDefault="00CE4957" w:rsidP="00CE4957">
      <w:pPr>
        <w:rPr>
          <w:sz w:val="28"/>
          <w:szCs w:val="28"/>
        </w:rPr>
      </w:pPr>
      <w:proofErr w:type="spellStart"/>
      <w:r w:rsidRPr="008A768D">
        <w:rPr>
          <w:sz w:val="28"/>
          <w:szCs w:val="28"/>
        </w:rPr>
        <w:t>Выселковский</w:t>
      </w:r>
      <w:proofErr w:type="spellEnd"/>
      <w:r w:rsidRPr="008A768D">
        <w:rPr>
          <w:sz w:val="28"/>
          <w:szCs w:val="28"/>
        </w:rPr>
        <w:t xml:space="preserve"> район</w:t>
      </w:r>
      <w:r w:rsidRPr="008A768D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A768D">
        <w:rPr>
          <w:sz w:val="28"/>
          <w:szCs w:val="28"/>
        </w:rPr>
        <w:tab/>
      </w:r>
      <w:r w:rsidRPr="008A768D">
        <w:rPr>
          <w:sz w:val="28"/>
          <w:szCs w:val="28"/>
        </w:rPr>
        <w:tab/>
      </w:r>
      <w:r w:rsidRPr="008A768D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</w:t>
      </w:r>
      <w:r w:rsidRPr="008A768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Т.П.Коробова</w:t>
      </w:r>
      <w:proofErr w:type="spellEnd"/>
    </w:p>
    <w:p w:rsidR="00163A6F" w:rsidRDefault="00163A6F">
      <w:pPr>
        <w:pStyle w:val="af"/>
        <w:ind w:right="-1" w:firstLine="0"/>
        <w:jc w:val="left"/>
        <w:outlineLvl w:val="0"/>
        <w:rPr>
          <w:b w:val="0"/>
          <w:sz w:val="20"/>
        </w:rPr>
      </w:pPr>
    </w:p>
    <w:p w:rsidR="00163A6F" w:rsidRDefault="00163A6F">
      <w:pPr>
        <w:pStyle w:val="af"/>
        <w:ind w:right="-1" w:firstLine="0"/>
        <w:jc w:val="left"/>
        <w:outlineLvl w:val="0"/>
        <w:rPr>
          <w:b w:val="0"/>
          <w:sz w:val="20"/>
        </w:rPr>
      </w:pPr>
    </w:p>
    <w:p w:rsidR="00163A6F" w:rsidRDefault="00163A6F">
      <w:pPr>
        <w:pStyle w:val="af"/>
        <w:ind w:right="-1" w:firstLine="0"/>
        <w:jc w:val="left"/>
        <w:outlineLvl w:val="0"/>
        <w:rPr>
          <w:b w:val="0"/>
          <w:sz w:val="20"/>
        </w:rPr>
      </w:pPr>
    </w:p>
    <w:p w:rsidR="00163A6F" w:rsidRDefault="00163A6F">
      <w:pPr>
        <w:pStyle w:val="af"/>
        <w:ind w:right="-1" w:firstLine="0"/>
        <w:jc w:val="left"/>
        <w:outlineLvl w:val="0"/>
        <w:rPr>
          <w:b w:val="0"/>
          <w:sz w:val="20"/>
        </w:rPr>
      </w:pPr>
    </w:p>
    <w:p w:rsidR="00163A6F" w:rsidRDefault="00537E6F">
      <w:pPr>
        <w:pStyle w:val="af"/>
        <w:ind w:right="-1" w:firstLine="0"/>
        <w:jc w:val="left"/>
        <w:outlineLvl w:val="0"/>
        <w:rPr>
          <w:b w:val="0"/>
          <w:sz w:val="20"/>
        </w:rPr>
      </w:pPr>
      <w:r>
        <w:rPr>
          <w:b w:val="0"/>
          <w:sz w:val="20"/>
        </w:rPr>
        <w:t>Юрова Т.Н. 73502</w:t>
      </w:r>
    </w:p>
    <w:sectPr w:rsidR="00163A6F"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0C43"/>
    <w:multiLevelType w:val="multilevel"/>
    <w:tmpl w:val="347AB7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C581F51"/>
    <w:multiLevelType w:val="hybridMultilevel"/>
    <w:tmpl w:val="1F24E7B0"/>
    <w:lvl w:ilvl="0" w:tplc="A7E487CC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57E65BCE"/>
    <w:multiLevelType w:val="multilevel"/>
    <w:tmpl w:val="7A3272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63A6F"/>
    <w:rsid w:val="00032611"/>
    <w:rsid w:val="000367A5"/>
    <w:rsid w:val="0012045D"/>
    <w:rsid w:val="00163A6F"/>
    <w:rsid w:val="002115F6"/>
    <w:rsid w:val="00304A44"/>
    <w:rsid w:val="00322035"/>
    <w:rsid w:val="00364759"/>
    <w:rsid w:val="00373566"/>
    <w:rsid w:val="003A361F"/>
    <w:rsid w:val="003B5604"/>
    <w:rsid w:val="003F1D59"/>
    <w:rsid w:val="00411D42"/>
    <w:rsid w:val="00422D80"/>
    <w:rsid w:val="004D0C8C"/>
    <w:rsid w:val="00530292"/>
    <w:rsid w:val="00537E6F"/>
    <w:rsid w:val="00540C41"/>
    <w:rsid w:val="00544325"/>
    <w:rsid w:val="005558D6"/>
    <w:rsid w:val="005F677A"/>
    <w:rsid w:val="006B6053"/>
    <w:rsid w:val="006C0CEC"/>
    <w:rsid w:val="00732F58"/>
    <w:rsid w:val="00740378"/>
    <w:rsid w:val="00745FE5"/>
    <w:rsid w:val="007760A6"/>
    <w:rsid w:val="007F4A6F"/>
    <w:rsid w:val="008717E3"/>
    <w:rsid w:val="008A01D1"/>
    <w:rsid w:val="008C4F3A"/>
    <w:rsid w:val="008D7402"/>
    <w:rsid w:val="008E2F59"/>
    <w:rsid w:val="009315C4"/>
    <w:rsid w:val="00973F9D"/>
    <w:rsid w:val="009750B2"/>
    <w:rsid w:val="00984EF9"/>
    <w:rsid w:val="00A00A81"/>
    <w:rsid w:val="00A9613E"/>
    <w:rsid w:val="00B02CF6"/>
    <w:rsid w:val="00B13A99"/>
    <w:rsid w:val="00BA5781"/>
    <w:rsid w:val="00C61AB0"/>
    <w:rsid w:val="00CA6FDC"/>
    <w:rsid w:val="00CE4957"/>
    <w:rsid w:val="00D313BE"/>
    <w:rsid w:val="00D87309"/>
    <w:rsid w:val="00E87B03"/>
    <w:rsid w:val="00EC418A"/>
    <w:rsid w:val="00EF4997"/>
    <w:rsid w:val="00FC3E5A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Гипертекстовая ссылка"/>
    <w:link w:val="a6"/>
    <w:rPr>
      <w:color w:val="106BBE"/>
    </w:rPr>
  </w:style>
  <w:style w:type="character" w:customStyle="1" w:styleId="a6">
    <w:name w:val="Гипертекстовая ссылка"/>
    <w:link w:val="a5"/>
    <w:rPr>
      <w:color w:val="106BBE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Выделение1"/>
    <w:basedOn w:val="12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styleId="af">
    <w:name w:val="Title"/>
    <w:basedOn w:val="a"/>
    <w:link w:val="af0"/>
    <w:uiPriority w:val="10"/>
    <w:qFormat/>
    <w:pPr>
      <w:ind w:firstLine="6"/>
      <w:jc w:val="center"/>
    </w:pPr>
    <w:rPr>
      <w:b/>
      <w:sz w:val="28"/>
    </w:rPr>
  </w:style>
  <w:style w:type="character" w:customStyle="1" w:styleId="af0">
    <w:name w:val="Название Знак"/>
    <w:basedOn w:val="1"/>
    <w:link w:val="af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List Paragraph"/>
    <w:basedOn w:val="a"/>
    <w:link w:val="af2"/>
    <w:pPr>
      <w:ind w:left="720" w:hanging="284"/>
      <w:contextualSpacing/>
      <w:jc w:val="both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Гипертекстовая ссылка"/>
    <w:link w:val="a6"/>
    <w:rPr>
      <w:color w:val="106BBE"/>
    </w:rPr>
  </w:style>
  <w:style w:type="character" w:customStyle="1" w:styleId="a6">
    <w:name w:val="Гипертекстовая ссылка"/>
    <w:link w:val="a5"/>
    <w:rPr>
      <w:color w:val="106BBE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Выделение1"/>
    <w:basedOn w:val="12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styleId="af">
    <w:name w:val="Title"/>
    <w:basedOn w:val="a"/>
    <w:link w:val="af0"/>
    <w:uiPriority w:val="10"/>
    <w:qFormat/>
    <w:pPr>
      <w:ind w:firstLine="6"/>
      <w:jc w:val="center"/>
    </w:pPr>
    <w:rPr>
      <w:b/>
      <w:sz w:val="28"/>
    </w:rPr>
  </w:style>
  <w:style w:type="character" w:customStyle="1" w:styleId="af0">
    <w:name w:val="Название Знак"/>
    <w:basedOn w:val="1"/>
    <w:link w:val="af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List Paragraph"/>
    <w:basedOn w:val="a"/>
    <w:link w:val="af2"/>
    <w:pPr>
      <w:ind w:left="720" w:hanging="284"/>
      <w:contextualSpacing/>
      <w:jc w:val="both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7727414/0" TargetMode="External"/><Relationship Id="rId13" Type="http://schemas.openxmlformats.org/officeDocument/2006/relationships/hyperlink" Target="http://municipal.garant.ru/document/redirect/187727414/0" TargetMode="External"/><Relationship Id="rId18" Type="http://schemas.openxmlformats.org/officeDocument/2006/relationships/hyperlink" Target="http://municipal.garant.ru/document/redirect/187727414/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municipal.garant.ru/document/redirect/187727414/0" TargetMode="External"/><Relationship Id="rId12" Type="http://schemas.openxmlformats.org/officeDocument/2006/relationships/hyperlink" Target="http://www.viselki.ru)" TargetMode="External"/><Relationship Id="rId17" Type="http://schemas.openxmlformats.org/officeDocument/2006/relationships/hyperlink" Target="http://municipal.garant.ru/document/redirect/187727414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87727414/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87727414/0" TargetMode="External"/><Relationship Id="rId11" Type="http://schemas.openxmlformats.org/officeDocument/2006/relationships/hyperlink" Target="http://municipal.garant.ru/document/redirect/18772741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187727414/0" TargetMode="External"/><Relationship Id="rId10" Type="http://schemas.openxmlformats.org/officeDocument/2006/relationships/hyperlink" Target="http://municipal.garant.ru/document/redirect/187727414/0" TargetMode="External"/><Relationship Id="rId19" Type="http://schemas.openxmlformats.org/officeDocument/2006/relationships/hyperlink" Target="http://www.viselki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87727414/0" TargetMode="External"/><Relationship Id="rId14" Type="http://schemas.openxmlformats.org/officeDocument/2006/relationships/hyperlink" Target="http://municipal.garant.ru/document/redirect/187727414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103</cp:revision>
  <cp:lastPrinted>2024-12-02T11:22:00Z</cp:lastPrinted>
  <dcterms:created xsi:type="dcterms:W3CDTF">2024-11-29T06:06:00Z</dcterms:created>
  <dcterms:modified xsi:type="dcterms:W3CDTF">2024-12-02T11:55:00Z</dcterms:modified>
</cp:coreProperties>
</file>