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5103"/>
        <w:outlineLvl w:val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</w:t>
      </w:r>
    </w:p>
    <w:p w14:paraId="04000000">
      <w:pPr>
        <w:spacing w:after="0" w:line="240" w:lineRule="auto"/>
        <w:ind w:firstLine="0" w:left="5103"/>
        <w:outlineLvl w:val="0"/>
        <w:rPr>
          <w:rFonts w:ascii="Times New Roman" w:hAnsi="Times New Roman"/>
          <w:color w:val="000000"/>
          <w:sz w:val="28"/>
        </w:rPr>
      </w:pPr>
    </w:p>
    <w:p w14:paraId="05000000">
      <w:pPr>
        <w:spacing w:after="0" w:line="240" w:lineRule="auto"/>
        <w:ind w:firstLine="0" w:left="510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 </w:t>
      </w:r>
    </w:p>
    <w:p w14:paraId="06000000">
      <w:pPr>
        <w:spacing w:after="0" w:line="240" w:lineRule="auto"/>
        <w:ind w:firstLine="0" w:left="5103"/>
        <w:outlineLvl w:val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Х</w:t>
      </w:r>
      <w:r>
        <w:rPr>
          <w:rFonts w:ascii="Times New Roman" w:hAnsi="Times New Roman"/>
          <w:sz w:val="28"/>
        </w:rPr>
        <w:t>LIV</w:t>
      </w:r>
      <w:r>
        <w:rPr>
          <w:rFonts w:ascii="Times New Roman" w:hAnsi="Times New Roman"/>
          <w:sz w:val="28"/>
        </w:rPr>
        <w:t xml:space="preserve">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</w:t>
      </w:r>
    </w:p>
    <w:p w14:paraId="07000000">
      <w:pPr>
        <w:spacing w:after="0" w:line="240" w:lineRule="auto"/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муниципального образования</w:t>
      </w:r>
    </w:p>
    <w:p w14:paraId="08000000">
      <w:pPr>
        <w:spacing w:after="0" w:line="240" w:lineRule="auto"/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9000000">
      <w:pPr>
        <w:tabs>
          <w:tab w:leader="none" w:pos="9653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от 28 ноября 2024 </w:t>
      </w:r>
      <w:r>
        <w:rPr>
          <w:rFonts w:ascii="Times New Roman" w:hAnsi="Times New Roman"/>
          <w:sz w:val="28"/>
        </w:rPr>
        <w:t xml:space="preserve"> № 8-455</w:t>
      </w:r>
    </w:p>
    <w:p w14:paraId="0A000000">
      <w:pPr>
        <w:spacing w:after="0" w:line="240" w:lineRule="auto"/>
        <w:ind w:firstLine="0" w:left="5103"/>
        <w:rPr>
          <w:rFonts w:ascii="Times New Roman" w:hAnsi="Times New Roman"/>
        </w:rPr>
      </w:pPr>
    </w:p>
    <w:p w14:paraId="0B000000">
      <w:pPr>
        <w:spacing w:after="0" w:line="240" w:lineRule="auto"/>
        <w:ind/>
        <w:rPr>
          <w:rFonts w:ascii="Times New Roman" w:hAnsi="Times New Roman"/>
        </w:rPr>
      </w:pPr>
    </w:p>
    <w:p w14:paraId="0C000000">
      <w:pPr>
        <w:spacing w:after="0" w:line="240" w:lineRule="auto"/>
        <w:ind w:firstLine="708" w:left="0"/>
        <w:rPr>
          <w:rFonts w:ascii="Times New Roman" w:hAnsi="Times New Roman"/>
        </w:rPr>
      </w:pPr>
    </w:p>
    <w:p w14:paraId="0D000000">
      <w:pPr>
        <w:spacing w:after="0" w:line="240" w:lineRule="auto"/>
        <w:ind w:firstLine="0" w:left="5103"/>
        <w:jc w:val="center"/>
        <w:outlineLvl w:val="0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ПЕРЕЧЕНЬ</w:t>
      </w:r>
    </w:p>
    <w:p w14:paraId="0F000000">
      <w:pPr>
        <w:tabs>
          <w:tab w:leader="none" w:pos="851" w:val="left"/>
        </w:tabs>
        <w:spacing w:after="0" w:line="240" w:lineRule="auto"/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земельных участков,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предназначенных для предоставления в собственность бесплатно гражданам, имеющим трех и более детей, на 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 Выселковский район</w:t>
      </w:r>
    </w:p>
    <w:p w14:paraId="10000000">
      <w:pPr>
        <w:spacing w:after="0" w:line="240" w:lineRule="auto"/>
        <w:ind/>
        <w:jc w:val="center"/>
        <w:outlineLvl w:val="0"/>
        <w:rPr>
          <w:rFonts w:ascii="Times New Roman" w:hAnsi="Times New Roman"/>
          <w:color w:val="000000"/>
          <w:sz w:val="28"/>
        </w:rPr>
      </w:pPr>
    </w:p>
    <w:p w14:paraId="11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         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8"/>
        <w:gridCol w:w="2497"/>
        <w:gridCol w:w="1276"/>
        <w:gridCol w:w="2977"/>
        <w:gridCol w:w="2233"/>
      </w:tblGrid>
      <w:tr>
        <w:trPr>
          <w:trHeight w:hRule="atLeast" w:val="1445"/>
        </w:trP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земельного участка, кв.м.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 земельного участка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Разрешенный вид использования земельного участка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23:05:0502002:1122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1253+/-12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Крупская, ул. Верхняя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23:05:0502002:1123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1264</w:t>
            </w:r>
            <w:r>
              <w:rPr>
                <w:rFonts w:ascii="Times New Roman" w:hAnsi="Times New Roman"/>
              </w:rPr>
              <w:t>+/-1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Крупская, ул. Верхняя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23:05:0502002:1124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1259</w:t>
            </w:r>
            <w:r>
              <w:rPr>
                <w:rFonts w:ascii="Times New Roman" w:hAnsi="Times New Roman"/>
              </w:rPr>
              <w:t>+/-1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Крупская, ул. Верхняя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23:05:0802028: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1304</w:t>
            </w:r>
            <w:r>
              <w:rPr>
                <w:rFonts w:ascii="Times New Roman" w:hAnsi="Times New Roman"/>
              </w:rPr>
              <w:t>+/-1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Новомалороссийская, ул. Крестьянская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 0802030:522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1679</w:t>
            </w:r>
            <w:r>
              <w:rPr>
                <w:rFonts w:ascii="Times New Roman" w:hAnsi="Times New Roman"/>
              </w:rPr>
              <w:t>+/-1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Новомалороссийская, ул. Крестьянская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23:05:1002011:338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1134+/-12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Горького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7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23:05:1002011:339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Горького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23:05:1002011:340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866+/-10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Краснодарский край, Выселковский район, ст-ца </w:t>
            </w:r>
            <w:r>
              <w:rPr>
                <w:rFonts w:ascii="Times New Roman" w:hAnsi="Times New Roman"/>
              </w:rPr>
              <w:t>Новобейсугская, ул. Горького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индивидуального </w:t>
            </w:r>
            <w:r>
              <w:rPr>
                <w:rFonts w:ascii="Times New Roman" w:hAnsi="Times New Roman"/>
              </w:rPr>
              <w:t>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23:05:1002011:341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Горького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23:05:1002003:349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Ленина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23:05:1002003:350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1135+/-12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Ленина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23:05:1002003:351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Ленина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23:05:1002003:352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Ленина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23:05:1002050:405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1948+/-15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Тельмана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23:05:1002050:406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1889+/-15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Новобейсугская, ул. Тельмана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23:05:0102031:339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2002+/-16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Ирклиевская, пер. Острый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23:05:0602056:1082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845+/-10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Выселки, пер. Почтовый, 1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23:05:0602056:1091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Выселки, пер. Почтовый, 3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23:05:0601001:2226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1046+/-11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Выселки, ул. Александровская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  <w:tr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23:05:0601001:2227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1000+/-11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Краснодарский край, Выселковский район, ст-ца Выселки, ул. Александровская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</w:tr>
    </w:tbl>
    <w:p w14:paraId="7B000000">
      <w:pPr>
        <w:spacing w:after="0" w:line="240" w:lineRule="atLeast"/>
        <w:ind/>
        <w:rPr>
          <w:rFonts w:ascii="Times New Roman" w:hAnsi="Times New Roman"/>
        </w:rPr>
      </w:pPr>
    </w:p>
    <w:p w14:paraId="7C000000">
      <w:pPr>
        <w:spacing w:after="0" w:line="240" w:lineRule="atLeast"/>
        <w:ind/>
        <w:jc w:val="both"/>
        <w:rPr>
          <w:rFonts w:ascii="Times New Roman" w:hAnsi="Times New Roman"/>
        </w:rPr>
      </w:pPr>
    </w:p>
    <w:p w14:paraId="7D000000">
      <w:pPr>
        <w:spacing w:after="0" w:line="24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отдела по управлению</w:t>
      </w:r>
    </w:p>
    <w:p w14:paraId="7E000000">
      <w:pPr>
        <w:spacing w:after="0" w:line="24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муниципальным имуществом и земельным </w:t>
      </w:r>
    </w:p>
    <w:p w14:paraId="7F000000">
      <w:pPr>
        <w:spacing w:after="0" w:line="24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вопросам администрации муниципального</w:t>
      </w:r>
    </w:p>
    <w:p w14:paraId="80000000">
      <w:pPr>
        <w:spacing w:after="0" w:line="24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образования Выселковский район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>А.В. Пазий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Нормальный (таблица)"/>
    <w:basedOn w:val="Style_3"/>
    <w:next w:val="Style_3"/>
    <w:link w:val="Style_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6_ch" w:type="character">
    <w:name w:val="Нормальный (таблица)"/>
    <w:basedOn w:val="Style_3_ch"/>
    <w:link w:val="Style_6"/>
    <w:rPr>
      <w:rFonts w:ascii="Arial" w:hAnsi="Arial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footer"/>
    <w:basedOn w:val="Style_3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3_ch"/>
    <w:link w:val="Style_14"/>
  </w:style>
  <w:style w:styleId="Style_15" w:type="paragraph">
    <w:name w:val="heading 1"/>
    <w:basedOn w:val="Style_3"/>
    <w:next w:val="Style_3"/>
    <w:link w:val="Style_15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15_ch" w:type="character">
    <w:name w:val="heading 1"/>
    <w:basedOn w:val="Style_3_ch"/>
    <w:link w:val="Style_15"/>
    <w:rPr>
      <w:rFonts w:ascii="Arial" w:hAnsi="Arial"/>
      <w:b w:val="1"/>
      <w:color w:val="26282F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"/>
    <w:rPr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2024-11-26T06:49:29Z</dcterms:modified>
</cp:coreProperties>
</file>