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ПО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6AE74DB1" w:rsidR="008939B4" w:rsidRDefault="006072D7">
      <w:pPr>
        <w:ind w:left="0" w:firstLine="0"/>
        <w:jc w:val="center"/>
        <w:rPr>
          <w:sz w:val="28"/>
        </w:rPr>
      </w:pPr>
      <w:r>
        <w:rPr>
          <w:sz w:val="28"/>
        </w:rPr>
        <w:t xml:space="preserve">   </w:t>
      </w:r>
      <w:proofErr w:type="gramStart"/>
      <w:r>
        <w:rPr>
          <w:sz w:val="28"/>
        </w:rPr>
        <w:t>проекту  постановления</w:t>
      </w:r>
      <w:proofErr w:type="gramEnd"/>
      <w:r>
        <w:rPr>
          <w:sz w:val="28"/>
        </w:rPr>
        <w:t xml:space="preserve">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582646" w:rsidRPr="005A13CF">
        <w:rPr>
          <w:sz w:val="28"/>
          <w:szCs w:val="28"/>
          <w:lang w:bidi="ru-RU"/>
        </w:rPr>
        <w:t xml:space="preserve">Об утверждении Положения об организации и проведении продажи имущества, находящегося в муниципальной собственности муниципального образования </w:t>
      </w:r>
      <w:proofErr w:type="spellStart"/>
      <w:r w:rsidR="00582646" w:rsidRPr="005A13CF">
        <w:rPr>
          <w:sz w:val="28"/>
          <w:szCs w:val="28"/>
          <w:lang w:bidi="ru-RU"/>
        </w:rPr>
        <w:t>Выселковский</w:t>
      </w:r>
      <w:proofErr w:type="spellEnd"/>
      <w:r w:rsidR="00582646" w:rsidRPr="005A13CF">
        <w:rPr>
          <w:sz w:val="28"/>
          <w:szCs w:val="28"/>
          <w:lang w:bidi="ru-RU"/>
        </w:rPr>
        <w:t xml:space="preserve"> район в электронной форме</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на</w:t>
      </w:r>
    </w:p>
    <w:p w14:paraId="07000000" w14:textId="58AFA256"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582646">
        <w:rPr>
          <w:rFonts w:ascii="Times New Roman" w:hAnsi="Times New Roman"/>
          <w:sz w:val="28"/>
        </w:rPr>
        <w:t>11</w:t>
      </w:r>
      <w:r>
        <w:rPr>
          <w:rFonts w:ascii="Times New Roman" w:hAnsi="Times New Roman"/>
          <w:sz w:val="28"/>
        </w:rPr>
        <w:t xml:space="preserve"> </w:t>
      </w:r>
      <w:r w:rsidR="00582646">
        <w:rPr>
          <w:rFonts w:ascii="Times New Roman" w:hAnsi="Times New Roman"/>
          <w:sz w:val="28"/>
        </w:rPr>
        <w:t>сентября</w:t>
      </w:r>
      <w:bookmarkStart w:id="1" w:name="_GoBack"/>
      <w:bookmarkEnd w:id="1"/>
      <w:r>
        <w:rPr>
          <w:rFonts w:ascii="Times New Roman" w:hAnsi="Times New Roman"/>
          <w:sz w:val="28"/>
        </w:rPr>
        <w:t xml:space="preserve"> 202</w:t>
      </w:r>
      <w:r w:rsidR="00AB711B">
        <w:rPr>
          <w:rFonts w:ascii="Times New Roman" w:hAnsi="Times New Roman"/>
          <w:sz w:val="28"/>
        </w:rPr>
        <w:t>5</w:t>
      </w:r>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экономической деятельности будут затронуты предлагаемым правовым </w:t>
      </w:r>
      <w:r>
        <w:rPr>
          <w:sz w:val="28"/>
        </w:rPr>
        <w:lastRenderedPageBreak/>
        <w:t>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lastRenderedPageBreak/>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 xml:space="preserve">11. Требуется ли переходный период для вступления в силу предлагаемого </w:t>
      </w:r>
      <w:r>
        <w:rPr>
          <w:sz w:val="28"/>
        </w:rPr>
        <w:lastRenderedPageBreak/>
        <w:t>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B4"/>
    <w:rsid w:val="00253560"/>
    <w:rsid w:val="00304282"/>
    <w:rsid w:val="0044014F"/>
    <w:rsid w:val="004574E4"/>
    <w:rsid w:val="00582646"/>
    <w:rsid w:val="006072D7"/>
    <w:rsid w:val="008939B4"/>
    <w:rsid w:val="009A3935"/>
    <w:rsid w:val="009B4B06"/>
    <w:rsid w:val="009E4034"/>
    <w:rsid w:val="00AB711B"/>
    <w:rsid w:val="00B668B2"/>
    <w:rsid w:val="00C67B30"/>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F369-98E6-40E1-8CE1-5F03C232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Юрова</dc:creator>
  <cp:lastModifiedBy>Татьяна Юрова</cp:lastModifiedBy>
  <cp:revision>9</cp:revision>
  <dcterms:created xsi:type="dcterms:W3CDTF">2025-04-02T12:38:00Z</dcterms:created>
  <dcterms:modified xsi:type="dcterms:W3CDTF">2025-08-29T10:56:00Z</dcterms:modified>
</cp:coreProperties>
</file>