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2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СВОДНЫЙ ОТЧЕТ</w:t>
      </w:r>
    </w:p>
    <w:p w14:paraId="03000000">
      <w:pPr>
        <w:pStyle w:val="Style_2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результатах проведения оценки регулирующего воздействия</w:t>
      </w:r>
    </w:p>
    <w:p w14:paraId="04000000">
      <w:pPr>
        <w:pStyle w:val="Style_2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проекта муниципального нормативного правового акта</w:t>
      </w:r>
    </w:p>
    <w:p w14:paraId="05000000">
      <w:pPr>
        <w:pStyle w:val="Style_2"/>
        <w:rPr>
          <w:rFonts w:ascii="Times New Roman" w:hAnsi="Times New Roman"/>
          <w:sz w:val="28"/>
        </w:rPr>
      </w:pPr>
    </w:p>
    <w:p w14:paraId="06000000">
      <w:pPr>
        <w:pStyle w:val="Style_2"/>
        <w:rPr>
          <w:rFonts w:ascii="Times New Roman" w:hAnsi="Times New Roman"/>
          <w:sz w:val="28"/>
        </w:rPr>
      </w:pPr>
    </w:p>
    <w:p w14:paraId="07000000">
      <w:pPr>
        <w:pStyle w:val="Style_2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Общая информация</w:t>
      </w:r>
    </w:p>
    <w:p w14:paraId="08000000">
      <w:pPr>
        <w:pStyle w:val="Style_2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1.1. Регулирующий орган: </w:t>
      </w:r>
      <w:r>
        <w:rPr>
          <w:rFonts w:ascii="Times New Roman" w:hAnsi="Times New Roman"/>
          <w:sz w:val="28"/>
        </w:rPr>
        <w:t xml:space="preserve">Управление образования администрации </w:t>
      </w:r>
      <w:r>
        <w:rPr>
          <w:rFonts w:ascii="Times New Roman" w:hAnsi="Times New Roman"/>
          <w:sz w:val="28"/>
        </w:rPr>
        <w:t xml:space="preserve">муниципального образования </w:t>
      </w:r>
      <w:r>
        <w:rPr>
          <w:rFonts w:ascii="Times New Roman" w:hAnsi="Times New Roman"/>
          <w:sz w:val="28"/>
        </w:rPr>
        <w:t>Выселковский район.</w:t>
      </w:r>
    </w:p>
    <w:p w14:paraId="09000000">
      <w:pPr>
        <w:pStyle w:val="Style_2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 Вид и наименование проекта муниципального нормативного правового акта:</w:t>
      </w:r>
      <w:bookmarkStart w:id="1" w:name="_Hlk511038086"/>
      <w:r>
        <w:rPr>
          <w:rFonts w:ascii="Times New Roman" w:hAnsi="Times New Roman"/>
          <w:sz w:val="28"/>
        </w:rPr>
        <w:t xml:space="preserve"> проект постановления администрации муниципального образования Выселковский район</w:t>
      </w:r>
      <w:bookmarkStart w:id="2" w:name="_Hlk491332889"/>
      <w:r>
        <w:rPr>
          <w:rFonts w:ascii="Times New Roman" w:hAnsi="Times New Roman"/>
          <w:sz w:val="28"/>
        </w:rPr>
        <w:t xml:space="preserve"> «</w:t>
      </w:r>
      <w:bookmarkStart w:id="3" w:name="_Hlk509823976"/>
      <w:bookmarkEnd w:id="2"/>
      <w:r>
        <w:rPr>
          <w:rFonts w:ascii="Times New Roman" w:hAnsi="Times New Roman"/>
          <w:sz w:val="28"/>
        </w:rPr>
        <w:t>Об утверждении Порядка предоставления субсидии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юридическим лицам, и</w:t>
      </w:r>
      <w:r>
        <w:rPr>
          <w:rFonts w:ascii="Times New Roman" w:hAnsi="Times New Roman"/>
          <w:sz w:val="28"/>
        </w:rPr>
        <w:t xml:space="preserve">ндивидуальным предпринимателям, </w:t>
      </w:r>
      <w:r>
        <w:rPr>
          <w:rFonts w:ascii="Times New Roman" w:hAnsi="Times New Roman"/>
          <w:sz w:val="28"/>
        </w:rPr>
        <w:t>физическим лицам – производителям товаров, работ, услуг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</w:t>
      </w:r>
      <w:r>
        <w:rPr>
          <w:rFonts w:ascii="Times New Roman" w:hAnsi="Times New Roman"/>
          <w:sz w:val="28"/>
        </w:rPr>
        <w:t>»</w:t>
      </w:r>
      <w:bookmarkEnd w:id="3"/>
      <w:r>
        <w:rPr>
          <w:rFonts w:ascii="Times New Roman" w:hAnsi="Times New Roman"/>
          <w:sz w:val="28"/>
        </w:rPr>
        <w:t>.</w:t>
      </w:r>
      <w:bookmarkEnd w:id="1"/>
    </w:p>
    <w:p w14:paraId="0A000000">
      <w:pPr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1.3. Предполагаемая дата вступления в силу муниципального нормативного правового акта: </w:t>
      </w:r>
      <w:r>
        <w:rPr>
          <w:rFonts w:ascii="Times New Roman" w:hAnsi="Times New Roman"/>
          <w:sz w:val="28"/>
        </w:rPr>
        <w:t xml:space="preserve">август </w:t>
      </w:r>
      <w:r>
        <w:rPr>
          <w:rFonts w:ascii="Times New Roman" w:hAnsi="Times New Roman"/>
          <w:sz w:val="28"/>
        </w:rPr>
        <w:t>2023 года, со дня обнародования.</w:t>
      </w:r>
    </w:p>
    <w:p w14:paraId="0B000000">
      <w:pPr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1.4. </w:t>
      </w:r>
      <w:r>
        <w:rPr>
          <w:rFonts w:ascii="Times New Roman" w:hAnsi="Times New Roman"/>
          <w:sz w:val="28"/>
        </w:rPr>
        <w:t xml:space="preserve">Краткое описание проблемы, на решение которой направлено предлагаемое правовое регулирование: невозможность </w:t>
      </w:r>
      <w:r>
        <w:rPr>
          <w:rFonts w:ascii="Times New Roman" w:hAnsi="Times New Roman"/>
          <w:sz w:val="28"/>
        </w:rPr>
        <w:t>предоставления субсидии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юридическим лицам, и</w:t>
      </w:r>
      <w:r>
        <w:rPr>
          <w:rFonts w:ascii="Times New Roman" w:hAnsi="Times New Roman"/>
          <w:sz w:val="28"/>
        </w:rPr>
        <w:t xml:space="preserve">ндивидуальным предпринимателям, </w:t>
      </w:r>
      <w:r>
        <w:rPr>
          <w:rFonts w:ascii="Times New Roman" w:hAnsi="Times New Roman"/>
          <w:sz w:val="28"/>
        </w:rPr>
        <w:t>физическим лицам – производителям товаров, работ, услуг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сертификатом.</w:t>
      </w:r>
    </w:p>
    <w:p w14:paraId="0C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Принятие вышеуказанног</w:t>
      </w:r>
      <w:r>
        <w:rPr>
          <w:rFonts w:ascii="Times New Roman" w:hAnsi="Times New Roman"/>
          <w:sz w:val="28"/>
        </w:rPr>
        <w:t xml:space="preserve">о постановления администрации муниципального образования Выселковский район обусловлено необходимостью реализации </w:t>
      </w:r>
      <w:r>
        <w:rPr>
          <w:rFonts w:ascii="Times New Roman" w:hAnsi="Times New Roman"/>
          <w:sz w:val="28"/>
        </w:rPr>
        <w:t xml:space="preserve">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сфере»,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Бюджетного кодекса Российской Федерации</w:t>
      </w:r>
      <w:r>
        <w:rPr>
          <w:rFonts w:ascii="Times New Roman" w:hAnsi="Times New Roman"/>
          <w:sz w:val="28"/>
        </w:rPr>
        <w:t>.</w:t>
      </w:r>
    </w:p>
    <w:p w14:paraId="0D000000">
      <w:pPr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1.5. Краткое описание целей предполагаемого правового регулирования: </w:t>
      </w:r>
      <w:r>
        <w:rPr>
          <w:rFonts w:ascii="Times New Roman" w:hAnsi="Times New Roman"/>
          <w:sz w:val="28"/>
        </w:rPr>
        <w:t>предоставление субсидии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юридическим лицам, и</w:t>
      </w:r>
      <w:r>
        <w:rPr>
          <w:rFonts w:ascii="Times New Roman" w:hAnsi="Times New Roman"/>
          <w:sz w:val="28"/>
        </w:rPr>
        <w:t xml:space="preserve">ндивидуальным предпринимателям, </w:t>
      </w:r>
      <w:r>
        <w:rPr>
          <w:rFonts w:ascii="Times New Roman" w:hAnsi="Times New Roman"/>
          <w:sz w:val="28"/>
        </w:rPr>
        <w:t>физическим лицам – производителям товаров, работ, услуг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сертификатом.</w:t>
      </w:r>
    </w:p>
    <w:p w14:paraId="0E000000">
      <w:pPr>
        <w:pStyle w:val="Style_2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1.6. Краткое описание содержания предлагаемого правового регулирования: Утверждение  </w:t>
      </w:r>
      <w:r>
        <w:rPr>
          <w:rFonts w:ascii="Times New Roman" w:hAnsi="Times New Roman"/>
          <w:sz w:val="28"/>
        </w:rPr>
        <w:t>Порядка предоставления субсидии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юридическим лицам, и</w:t>
      </w:r>
      <w:r>
        <w:rPr>
          <w:rFonts w:ascii="Times New Roman" w:hAnsi="Times New Roman"/>
          <w:sz w:val="28"/>
        </w:rPr>
        <w:t xml:space="preserve">ндивидуальным предпринимателям, </w:t>
      </w:r>
      <w:r>
        <w:rPr>
          <w:rFonts w:ascii="Times New Roman" w:hAnsi="Times New Roman"/>
          <w:sz w:val="28"/>
        </w:rPr>
        <w:t>физическим лицам – производителям товаров, работ, услуг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</w:t>
      </w:r>
    </w:p>
    <w:p w14:paraId="0F000000">
      <w:pPr>
        <w:pStyle w:val="Style_2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1.6.1.  Степень регулирующего воздействия  - высокая </w:t>
      </w:r>
    </w:p>
    <w:p w14:paraId="10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Обоснование  степени регулирующего воздействия: проект муниципального нормативного правового акта </w:t>
      </w:r>
      <w:r>
        <w:rPr>
          <w:rFonts w:ascii="Times New Roman" w:hAnsi="Times New Roman"/>
          <w:sz w:val="28"/>
        </w:rPr>
        <w:t>содержит положения, устанавливающие новые обязанности для субъектов предпринимательской и иной экономической деятельности.</w:t>
      </w:r>
    </w:p>
    <w:p w14:paraId="11000000">
      <w:pPr>
        <w:pStyle w:val="Style_2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7. Контактная информация исполнителя в регулирующем органе:</w:t>
      </w:r>
    </w:p>
    <w:p w14:paraId="12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Ф.И.О.: </w:t>
      </w:r>
      <w:r>
        <w:rPr>
          <w:rFonts w:ascii="Times New Roman" w:hAnsi="Times New Roman"/>
          <w:sz w:val="28"/>
        </w:rPr>
        <w:t>Семина Лариса Алексеевна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начальник управления образования администрации </w:t>
      </w:r>
      <w:r>
        <w:rPr>
          <w:rFonts w:ascii="Times New Roman" w:hAnsi="Times New Roman"/>
          <w:sz w:val="28"/>
        </w:rPr>
        <w:t xml:space="preserve">муниципального образования Выселковский район, </w:t>
      </w:r>
    </w:p>
    <w:p w14:paraId="13000000">
      <w:pPr>
        <w:pStyle w:val="Style_2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Тел.: 8 (861 57) 73-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98</w:t>
      </w:r>
    </w:p>
    <w:p w14:paraId="14000000">
      <w:pPr>
        <w:pStyle w:val="Style_2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Адрес электронной почты: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"mailto:ruo@vis.kubannet.ru"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ruo@vis.kubannet.ru</w:t>
      </w:r>
      <w:r>
        <w:rPr>
          <w:rFonts w:ascii="Times New Roman" w:hAnsi="Times New Roman"/>
          <w:sz w:val="28"/>
        </w:rPr>
        <w:fldChar w:fldCharType="end"/>
      </w:r>
    </w:p>
    <w:p w14:paraId="15000000">
      <w:pPr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 Описание проблемы</w:t>
      </w:r>
      <w:r>
        <w:rPr>
          <w:rFonts w:ascii="Times New Roman" w:hAnsi="Times New Roman"/>
          <w:sz w:val="28"/>
        </w:rPr>
        <w:t xml:space="preserve">, на решение которой направлено предлагаемое правовое регулирование: </w:t>
      </w:r>
      <w:r>
        <w:rPr>
          <w:rFonts w:ascii="Times New Roman" w:hAnsi="Times New Roman"/>
          <w:sz w:val="28"/>
        </w:rPr>
        <w:t>отсутствие нормативно правового акта</w:t>
      </w:r>
      <w:r>
        <w:rPr>
          <w:rFonts w:ascii="Times New Roman" w:hAnsi="Times New Roman"/>
          <w:sz w:val="28"/>
        </w:rPr>
        <w:t>.</w:t>
      </w:r>
    </w:p>
    <w:p w14:paraId="16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2.1. Формулировка проблемы: </w:t>
      </w:r>
      <w:r>
        <w:rPr>
          <w:rFonts w:ascii="Times New Roman" w:hAnsi="Times New Roman"/>
          <w:sz w:val="28"/>
        </w:rPr>
        <w:t xml:space="preserve">невозможность </w:t>
      </w:r>
      <w:r>
        <w:rPr>
          <w:rFonts w:ascii="Times New Roman" w:hAnsi="Times New Roman"/>
          <w:sz w:val="28"/>
        </w:rPr>
        <w:t>предоставления субсидии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юридическим лицам, и</w:t>
      </w:r>
      <w:r>
        <w:rPr>
          <w:rFonts w:ascii="Times New Roman" w:hAnsi="Times New Roman"/>
          <w:sz w:val="28"/>
        </w:rPr>
        <w:t xml:space="preserve">ндивидуальным предпринимателям, </w:t>
      </w:r>
      <w:r>
        <w:rPr>
          <w:rFonts w:ascii="Times New Roman" w:hAnsi="Times New Roman"/>
          <w:sz w:val="28"/>
        </w:rPr>
        <w:t>физическим лицам – производителям товаров, работ, услуг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сертификатом. </w:t>
      </w:r>
    </w:p>
    <w:p w14:paraId="17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2.2. Информация о возникновении, выявлении проблемы и мерах, принятых ранее для ее решения, достигнутых результатах и затраченных ресурсах: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ринятие вышеуказанного постановления администрации муниципального образован</w:t>
      </w:r>
      <w:r>
        <w:rPr>
          <w:rFonts w:ascii="Times New Roman" w:hAnsi="Times New Roman"/>
          <w:sz w:val="28"/>
        </w:rPr>
        <w:t xml:space="preserve">ия Выселковский район обусловлено необходимостью реализации </w:t>
      </w:r>
      <w:r>
        <w:rPr>
          <w:rFonts w:ascii="Times New Roman" w:hAnsi="Times New Roman"/>
          <w:sz w:val="28"/>
        </w:rPr>
        <w:t xml:space="preserve">Федерального закона от 13 июля 2020 года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№ 189-ФЗ «О государственном (муниципальном) социальном заказе на оказание государственных (муниципальных) услуг в социальной сфере»</w:t>
      </w:r>
      <w:r>
        <w:rPr>
          <w:rFonts w:ascii="Times New Roman" w:hAnsi="Times New Roman"/>
          <w:sz w:val="28"/>
          <w:highlight w:val="white"/>
        </w:rPr>
        <w:t>.</w:t>
      </w:r>
    </w:p>
    <w:p w14:paraId="18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 Субъекты общественных отношений, заинтересованные                            в устранении проблемы, их количественная оценка: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юридически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лица, индивидуальны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предпринимател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, физически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лица – производител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товаров, работ, услуг, оказывающие муниципальные услуги в социальной сфере в соответствии с социальным сертификатом. Количественная оценка </w:t>
      </w:r>
      <w:r>
        <w:rPr>
          <w:rFonts w:ascii="Times New Roman" w:hAnsi="Times New Roman"/>
          <w:sz w:val="28"/>
        </w:rPr>
        <w:t xml:space="preserve"> –</w:t>
      </w:r>
      <w:r>
        <w:rPr>
          <w:rFonts w:ascii="Times New Roman" w:hAnsi="Times New Roman"/>
          <w:sz w:val="28"/>
        </w:rPr>
        <w:t xml:space="preserve"> не ограниченно</w:t>
      </w:r>
      <w:r>
        <w:rPr>
          <w:rFonts w:ascii="Times New Roman" w:hAnsi="Times New Roman"/>
          <w:sz w:val="28"/>
        </w:rPr>
        <w:t>.</w:t>
      </w:r>
    </w:p>
    <w:p w14:paraId="19000000">
      <w:pPr>
        <w:pStyle w:val="Style_2"/>
        <w:ind w:firstLine="851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2.4. Характеристика негативных эффектов, возникающих в связи                   с наличием проблемы, их количественная оценка: </w:t>
      </w:r>
      <w:r>
        <w:rPr>
          <w:rFonts w:ascii="Times New Roman" w:hAnsi="Times New Roman"/>
          <w:sz w:val="28"/>
        </w:rPr>
        <w:t xml:space="preserve">невозможность </w:t>
      </w:r>
      <w:r>
        <w:rPr>
          <w:rFonts w:ascii="Times New Roman" w:hAnsi="Times New Roman"/>
          <w:sz w:val="28"/>
        </w:rPr>
        <w:t>предоставления субсидии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юридическим лицам, и</w:t>
      </w:r>
      <w:r>
        <w:rPr>
          <w:rFonts w:ascii="Times New Roman" w:hAnsi="Times New Roman"/>
          <w:sz w:val="28"/>
        </w:rPr>
        <w:t xml:space="preserve">ндивидуальным предпринимателям, </w:t>
      </w:r>
      <w:r>
        <w:rPr>
          <w:rFonts w:ascii="Times New Roman" w:hAnsi="Times New Roman"/>
          <w:sz w:val="28"/>
        </w:rPr>
        <w:t>физическим лицам – производителям товаров, работ, услуг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 и </w:t>
      </w:r>
      <w:r>
        <w:rPr>
          <w:rFonts w:ascii="Times New Roman" w:hAnsi="Times New Roman"/>
          <w:b w:val="0"/>
          <w:sz w:val="28"/>
        </w:rPr>
        <w:t xml:space="preserve">исполнения муниципального социального заказа на оказание </w:t>
      </w:r>
      <w:r>
        <w:rPr>
          <w:rFonts w:ascii="Times New Roman" w:hAnsi="Times New Roman"/>
          <w:b w:val="0"/>
          <w:sz w:val="28"/>
        </w:rPr>
        <w:t xml:space="preserve">муниципальной услуги в социальной сфере «Реализация дополнительных общеразвивающих программ» </w:t>
      </w:r>
      <w:r>
        <w:rPr>
          <w:rFonts w:ascii="Times New Roman" w:hAnsi="Times New Roman"/>
          <w:b w:val="0"/>
          <w:sz w:val="28"/>
        </w:rPr>
        <w:t xml:space="preserve"> в соответствии с социальным сертификатом.</w:t>
      </w:r>
    </w:p>
    <w:p w14:paraId="1A000000">
      <w:pPr>
        <w:pStyle w:val="Style_2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7"/>
        </w:rPr>
        <w:t>2.5. </w:t>
      </w:r>
      <w:r>
        <w:rPr>
          <w:rFonts w:ascii="Times New Roman" w:hAnsi="Times New Roman"/>
          <w:sz w:val="28"/>
        </w:rPr>
        <w:t xml:space="preserve">Причины возникновения проблемы и факторы, поддерживающие ее существование: принятие </w:t>
      </w:r>
      <w:r>
        <w:rPr>
          <w:rFonts w:ascii="Times New Roman" w:hAnsi="Times New Roman"/>
          <w:sz w:val="28"/>
        </w:rPr>
        <w:t>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сфере»</w:t>
      </w:r>
      <w:r>
        <w:rPr>
          <w:rFonts w:ascii="Times New Roman" w:hAnsi="Times New Roman"/>
          <w:sz w:val="28"/>
          <w:highlight w:val="white"/>
        </w:rPr>
        <w:t>.</w:t>
      </w:r>
    </w:p>
    <w:p w14:paraId="1B000000">
      <w:pPr>
        <w:pStyle w:val="Style_2"/>
        <w:ind w:firstLine="709" w:left="0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</w:rPr>
        <w:t>2.6. Причины невозможности решения проблемы участниками соответствующих отношений самостоятельно, без вмешательства органов местного самоуправления муниципального образования Выселковский район: Разработка и утверждение нормативного правового акта относитс</w:t>
      </w:r>
      <w:r>
        <w:rPr>
          <w:rFonts w:ascii="Times New Roman" w:hAnsi="Times New Roman"/>
          <w:sz w:val="28"/>
        </w:rPr>
        <w:t>я к компетенции органов местного самоуправления.</w:t>
      </w:r>
    </w:p>
    <w:p w14:paraId="1C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2.7. Опыт решения аналогичных проблем в других субъектах Российской Федерации, муниципальных образованиях Краснодарского края, иностранных государствах: муниципальными образованиями Краснодарского края </w:t>
      </w:r>
      <w:r>
        <w:rPr>
          <w:rFonts w:ascii="Times New Roman" w:hAnsi="Times New Roman"/>
          <w:sz w:val="28"/>
        </w:rPr>
        <w:t xml:space="preserve">принимают </w:t>
      </w:r>
      <w:r>
        <w:rPr>
          <w:rFonts w:ascii="Times New Roman" w:hAnsi="Times New Roman"/>
          <w:sz w:val="28"/>
        </w:rPr>
        <w:t xml:space="preserve">аналогичные </w:t>
      </w:r>
      <w:r>
        <w:rPr>
          <w:rFonts w:ascii="Times New Roman" w:hAnsi="Times New Roman"/>
          <w:sz w:val="28"/>
        </w:rPr>
        <w:t>нормативные правовые акты</w:t>
      </w:r>
      <w:r>
        <w:rPr>
          <w:rFonts w:ascii="Times New Roman" w:hAnsi="Times New Roman"/>
          <w:sz w:val="28"/>
        </w:rPr>
        <w:t>.</w:t>
      </w:r>
    </w:p>
    <w:p w14:paraId="1D000000">
      <w:pPr>
        <w:pStyle w:val="Style_3"/>
        <w:ind w:firstLine="708" w:left="0"/>
        <w:jc w:val="both"/>
        <w:rPr>
          <w:rFonts w:ascii="Times New Roman" w:hAnsi="Times New Roman"/>
          <w:sz w:val="28"/>
        </w:rPr>
      </w:pPr>
      <w:bookmarkStart w:id="4" w:name="_Hlk511037802"/>
      <w:r>
        <w:rPr>
          <w:rFonts w:ascii="Times New Roman" w:hAnsi="Times New Roman"/>
          <w:sz w:val="28"/>
        </w:rPr>
        <w:t>2.8</w:t>
      </w:r>
      <w:r>
        <w:rPr>
          <w:rFonts w:ascii="Times New Roman" w:hAnsi="Times New Roman"/>
          <w:sz w:val="28"/>
        </w:rPr>
        <w:t>. Источники данных:</w:t>
      </w:r>
      <w:bookmarkEnd w:id="4"/>
      <w:r>
        <w:rPr>
          <w:rFonts w:ascii="Times New Roman" w:hAnsi="Times New Roman"/>
          <w:sz w:val="28"/>
        </w:rPr>
        <w:t xml:space="preserve"> информационно-телекоммуникационная сеть «Интернет».</w:t>
      </w:r>
    </w:p>
    <w:p w14:paraId="1E000000">
      <w:pPr>
        <w:pStyle w:val="Style_2"/>
        <w:ind w:firstLine="851" w:left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2.9. Иная информация о проблеме: отсутствует.</w:t>
      </w:r>
    </w:p>
    <w:p w14:paraId="1F000000">
      <w:pPr>
        <w:pStyle w:val="Style_2"/>
        <w:ind w:firstLine="851" w:left="0"/>
        <w:jc w:val="both"/>
        <w:rPr>
          <w:rFonts w:ascii="Times New Roman" w:hAnsi="Times New Roman"/>
          <w:sz w:val="28"/>
        </w:rPr>
      </w:pPr>
      <w:bookmarkStart w:id="5" w:name="sub_10003"/>
      <w:r>
        <w:rPr>
          <w:rFonts w:ascii="Times New Roman" w:hAnsi="Times New Roman"/>
          <w:sz w:val="28"/>
        </w:rPr>
        <w:t>3. Определение целей предлагаемого правового регулирования                           и индикаторов для оценки их достижения</w:t>
      </w:r>
      <w:bookmarkEnd w:id="5"/>
      <w:r>
        <w:rPr>
          <w:rFonts w:ascii="Times New Roman" w:hAnsi="Times New Roman"/>
          <w:sz w:val="28"/>
        </w:rPr>
        <w:t>:</w:t>
      </w:r>
    </w:p>
    <w:p w14:paraId="20000000">
      <w:pPr>
        <w:pStyle w:val="Style_2"/>
        <w:ind w:firstLine="851" w:left="0"/>
        <w:jc w:val="both"/>
        <w:rPr>
          <w:rFonts w:ascii="Times New Roman" w:hAnsi="Times New Roman"/>
          <w:sz w:val="28"/>
        </w:rPr>
      </w:pPr>
    </w:p>
    <w:tbl>
      <w:tblPr>
        <w:tblStyle w:val="Style_4"/>
        <w:tblInd w:type="dxa" w:w="-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</w:tblPr>
      <w:tblGrid>
        <w:gridCol w:w="3616"/>
        <w:gridCol w:w="2693"/>
        <w:gridCol w:w="3334"/>
      </w:tblGrid>
      <w:tr>
        <w:trPr>
          <w:trHeight w:hRule="atLeast" w:val="1647"/>
        </w:trPr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1000000">
            <w:pPr>
              <w:pStyle w:val="Style_5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3.1. Цели </w:t>
            </w:r>
            <w:r>
              <w:rPr>
                <w:rFonts w:ascii="Times New Roman" w:hAnsi="Times New Roman"/>
                <w:sz w:val="26"/>
              </w:rPr>
              <w:t>предлагаемого правового регулирования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2000000">
            <w:pPr>
              <w:pStyle w:val="Style_5"/>
              <w:ind/>
              <w:jc w:val="center"/>
              <w:rPr>
                <w:rFonts w:ascii="Times New Roman" w:hAnsi="Times New Roman"/>
                <w:sz w:val="26"/>
              </w:rPr>
            </w:pPr>
            <w:bookmarkStart w:id="6" w:name="sub_100032"/>
            <w:r>
              <w:rPr>
                <w:rFonts w:ascii="Times New Roman" w:hAnsi="Times New Roman"/>
                <w:sz w:val="26"/>
              </w:rPr>
              <w:t>3.2. Сроки достижения целей предлагаемого правового регулирования</w:t>
            </w:r>
            <w:bookmarkEnd w:id="6"/>
          </w:p>
        </w:tc>
        <w:tc>
          <w:tcPr>
            <w:tcW w:type="dxa" w:w="33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3000000">
            <w:pPr>
              <w:pStyle w:val="Style_5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>
        <w:trPr>
          <w:trHeight w:hRule="atLeast" w:val="3470"/>
        </w:trPr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субсидии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юридическим лицам, и</w:t>
            </w:r>
            <w:r>
              <w:rPr>
                <w:rFonts w:ascii="Times New Roman" w:hAnsi="Times New Roman"/>
                <w:sz w:val="24"/>
              </w:rPr>
              <w:t xml:space="preserve">ндивидуальным предпринимателям, </w:t>
            </w:r>
            <w:r>
              <w:rPr>
                <w:rFonts w:ascii="Times New Roman" w:hAnsi="Times New Roman"/>
                <w:sz w:val="24"/>
              </w:rPr>
              <w:t>физическим лицам – производителям товаров, работ, услуг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сертификатом.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500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даты вступления в силу настоящего постановления</w:t>
            </w:r>
          </w:p>
        </w:tc>
        <w:tc>
          <w:tcPr>
            <w:tcW w:type="dxa" w:w="33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600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мониторинге достижения цели не нуждается</w:t>
            </w:r>
          </w:p>
        </w:tc>
      </w:tr>
    </w:tbl>
    <w:p w14:paraId="27000000">
      <w:pPr>
        <w:pStyle w:val="Style_2"/>
        <w:ind/>
        <w:jc w:val="both"/>
        <w:rPr>
          <w:rFonts w:ascii="Times New Roman" w:hAnsi="Times New Roman"/>
          <w:sz w:val="28"/>
        </w:rPr>
      </w:pPr>
    </w:p>
    <w:p w14:paraId="28000000">
      <w:pPr>
        <w:spacing w:after="0" w:line="240" w:lineRule="auto"/>
        <w:ind w:firstLine="851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 xml:space="preserve">3.4. Действующие нормативные правовые акты, поручения, другие решения, из которых вытекает необходимость разработки </w:t>
      </w:r>
      <w:r>
        <w:rPr>
          <w:rFonts w:ascii="Times New Roman" w:hAnsi="Times New Roman"/>
          <w:sz w:val="28"/>
        </w:rPr>
        <w:t xml:space="preserve">предлагаемого правового регулирования в данной области, которые определяют необходимостью постановки указанных целей: </w:t>
      </w:r>
      <w:r>
        <w:rPr>
          <w:rFonts w:ascii="Times New Roman" w:hAnsi="Times New Roman"/>
          <w:sz w:val="28"/>
        </w:rPr>
        <w:t>Федеральный</w:t>
      </w:r>
      <w:r>
        <w:rPr>
          <w:rFonts w:ascii="Times New Roman" w:hAnsi="Times New Roman"/>
          <w:sz w:val="28"/>
        </w:rPr>
        <w:t xml:space="preserve"> закон от 13 июля 2020 года № 189-ФЗ «О государственном (муниципальном) социальном заказе на оказание государственных (муниципальных) услуг в социальной сфере»</w:t>
      </w:r>
      <w:r>
        <w:rPr>
          <w:rFonts w:ascii="Times New Roman" w:hAnsi="Times New Roman"/>
          <w:sz w:val="28"/>
          <w:highlight w:val="white"/>
        </w:rPr>
        <w:t>.</w:t>
      </w:r>
    </w:p>
    <w:p w14:paraId="29000000">
      <w:pPr>
        <w:spacing w:after="0" w:line="240" w:lineRule="auto"/>
        <w:ind w:firstLine="851" w:left="0"/>
        <w:jc w:val="both"/>
        <w:rPr>
          <w:rFonts w:ascii="Times New Roman" w:hAnsi="Times New Roman"/>
          <w:sz w:val="28"/>
          <w:u w:val="single"/>
        </w:rPr>
      </w:pPr>
    </w:p>
    <w:tbl>
      <w:tblPr>
        <w:tblStyle w:val="Style_4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</w:tblPr>
      <w:tblGrid>
        <w:gridCol w:w="3119"/>
        <w:gridCol w:w="2410"/>
        <w:gridCol w:w="1889"/>
        <w:gridCol w:w="2108"/>
      </w:tblGrid>
      <w:tr>
        <w:trPr>
          <w:trHeight w:hRule="atLeast" w:val="1677"/>
        </w:trPr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A000000">
            <w:pPr>
              <w:pStyle w:val="Style_5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3.5. Цели предлагаемого правового регулирования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B000000">
            <w:pPr>
              <w:pStyle w:val="Style_5"/>
              <w:ind/>
              <w:jc w:val="center"/>
              <w:rPr>
                <w:rFonts w:ascii="Times New Roman" w:hAnsi="Times New Roman"/>
                <w:sz w:val="26"/>
              </w:rPr>
            </w:pPr>
            <w:bookmarkStart w:id="7" w:name="sub_100036"/>
            <w:r>
              <w:rPr>
                <w:rFonts w:ascii="Times New Roman" w:hAnsi="Times New Roman"/>
                <w:sz w:val="26"/>
              </w:rPr>
              <w:t>3.6. Индикаторы достижения целей предлагаемого правового регулирования</w:t>
            </w:r>
            <w:bookmarkEnd w:id="7"/>
          </w:p>
        </w:tc>
        <w:tc>
          <w:tcPr>
            <w:tcW w:type="dxa" w:w="1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C000000">
            <w:pPr>
              <w:pStyle w:val="Style_5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3.7. Единица измерения индикаторов</w:t>
            </w:r>
          </w:p>
        </w:tc>
        <w:tc>
          <w:tcPr>
            <w:tcW w:type="dxa" w:w="2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D000000">
            <w:pPr>
              <w:pStyle w:val="Style_5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3.8. Целевые значения индикаторов по годам</w:t>
            </w:r>
          </w:p>
        </w:tc>
      </w:tr>
      <w:tr>
        <w:trPr>
          <w:trHeight w:hRule="atLeast" w:val="4242"/>
        </w:trPr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pStyle w:val="Style_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Предоставление субсидии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юридическим лицам, и</w:t>
            </w:r>
            <w:r>
              <w:rPr>
                <w:rFonts w:ascii="Times New Roman" w:hAnsi="Times New Roman"/>
                <w:sz w:val="24"/>
              </w:rPr>
              <w:t xml:space="preserve">ндивидуальным предпринимателям, </w:t>
            </w:r>
            <w:r>
              <w:rPr>
                <w:rFonts w:ascii="Times New Roman" w:hAnsi="Times New Roman"/>
                <w:sz w:val="24"/>
              </w:rPr>
              <w:t>физическим лицам – производителям товаров, работ, услуг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сертификатом.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F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ринятие постановления администрации муниципального образования Выселковский район «</w:t>
            </w:r>
            <w:r>
              <w:rPr>
                <w:rFonts w:ascii="Times New Roman" w:hAnsi="Times New Roman"/>
              </w:rPr>
              <w:t xml:space="preserve">Об утверждении Порядка предоставления субсидии </w:t>
            </w:r>
          </w:p>
          <w:p w14:paraId="30000000">
            <w:pPr>
              <w:widowControl w:val="0"/>
              <w:tabs>
                <w:tab w:leader="none" w:pos="765" w:val="left"/>
                <w:tab w:leader="none" w:pos="4677" w:val="center"/>
              </w:tabs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юридическим лицам, индивидуальным предпринимателям, </w:t>
            </w:r>
          </w:p>
          <w:p w14:paraId="31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физическим лицам – производителям товаров, работ, услуг </w:t>
            </w:r>
          </w:p>
          <w:p w14:paraId="32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type="dxa" w:w="1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300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принято/не принято постановление администрации муниципального образования Выселковский район</w:t>
            </w:r>
          </w:p>
        </w:tc>
        <w:tc>
          <w:tcPr>
            <w:tcW w:type="dxa" w:w="2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4000000">
            <w:pPr>
              <w:pStyle w:val="Style_6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2023 г. - принято постановление администрации муниципального образования Выселковский район (дата, номер акта)</w:t>
            </w:r>
          </w:p>
        </w:tc>
      </w:tr>
    </w:tbl>
    <w:p w14:paraId="35000000">
      <w:pPr>
        <w:pStyle w:val="Style_2"/>
        <w:ind/>
        <w:jc w:val="both"/>
        <w:rPr>
          <w:rFonts w:ascii="Times New Roman" w:hAnsi="Times New Roman"/>
          <w:sz w:val="27"/>
        </w:rPr>
      </w:pPr>
    </w:p>
    <w:p w14:paraId="36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7"/>
        </w:rPr>
        <w:tab/>
      </w:r>
      <w:r>
        <w:rPr>
          <w:rFonts w:ascii="Times New Roman" w:hAnsi="Times New Roman"/>
          <w:sz w:val="28"/>
        </w:rPr>
        <w:t>3.9. </w:t>
      </w:r>
      <w:r>
        <w:rPr>
          <w:rFonts w:ascii="Times New Roman" w:hAnsi="Times New Roman"/>
          <w:sz w:val="28"/>
        </w:rPr>
        <w:t>Методы расчета индикаторов достижения целей предлагаемого правового регулирования, источники информации для расчетов: принятие постановления администрации муниципального образования Выселковский район «</w:t>
      </w:r>
      <w:r>
        <w:rPr>
          <w:rFonts w:ascii="Times New Roman" w:hAnsi="Times New Roman"/>
          <w:sz w:val="28"/>
        </w:rPr>
        <w:t>Об утверждении Порядка предоставления субсидии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</w:t>
      </w:r>
      <w:r>
        <w:rPr>
          <w:rFonts w:ascii="Times New Roman" w:hAnsi="Times New Roman"/>
          <w:sz w:val="28"/>
        </w:rPr>
        <w:t>».</w:t>
      </w:r>
    </w:p>
    <w:p w14:paraId="37000000">
      <w:pPr>
        <w:pStyle w:val="Style_2"/>
        <w:ind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7"/>
        </w:rPr>
        <w:tab/>
      </w:r>
      <w:r>
        <w:rPr>
          <w:rFonts w:ascii="Times New Roman" w:hAnsi="Times New Roman"/>
          <w:sz w:val="28"/>
        </w:rPr>
        <w:t>3.10. Оценка затрат на проведение мониторинга достижения целей предлагаемого правового регулирования: отсутствует.</w:t>
      </w:r>
    </w:p>
    <w:p w14:paraId="38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4. К</w:t>
      </w:r>
      <w:r>
        <w:rPr>
          <w:rFonts w:ascii="Times New Roman" w:hAnsi="Times New Roman"/>
          <w:sz w:val="28"/>
        </w:rPr>
        <w:t>ачественная характеристика и оценка численности потенциальных адресатов предлагаемого правового регулирования (их групп):</w:t>
      </w:r>
    </w:p>
    <w:p w14:paraId="39000000">
      <w:pPr>
        <w:pStyle w:val="Style_2"/>
        <w:ind/>
        <w:jc w:val="both"/>
        <w:rPr>
          <w:rFonts w:ascii="Times New Roman" w:hAnsi="Times New Roman"/>
          <w:sz w:val="27"/>
        </w:rPr>
      </w:pPr>
    </w:p>
    <w:tbl>
      <w:tblPr>
        <w:tblStyle w:val="Style_4"/>
        <w:tblInd w:type="dxa" w:w="-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</w:tblPr>
      <w:tblGrid>
        <w:gridCol w:w="5250"/>
        <w:gridCol w:w="2349"/>
        <w:gridCol w:w="2073"/>
      </w:tblGrid>
      <w:tr>
        <w:trPr>
          <w:trHeight w:hRule="atLeast" w:val="1532"/>
        </w:trPr>
        <w:tc>
          <w:tcPr>
            <w:tcW w:type="dxa" w:w="5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A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bookmarkStart w:id="8" w:name="sub_100041"/>
            <w:r>
              <w:rPr>
                <w:rFonts w:ascii="Times New Roman" w:hAnsi="Times New Roman"/>
                <w:sz w:val="26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8"/>
          </w:p>
        </w:tc>
        <w:tc>
          <w:tcPr>
            <w:tcW w:type="dxa" w:w="2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B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4.2. Колич</w:t>
            </w:r>
            <w:r>
              <w:rPr>
                <w:rFonts w:ascii="Times New Roman" w:hAnsi="Times New Roman"/>
                <w:sz w:val="26"/>
              </w:rPr>
              <w:t>ество участников группы</w:t>
            </w:r>
          </w:p>
        </w:tc>
        <w:tc>
          <w:tcPr>
            <w:tcW w:type="dxa" w:w="20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C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4.3. Источники данных</w:t>
            </w:r>
          </w:p>
        </w:tc>
      </w:tr>
      <w:tr>
        <w:trPr>
          <w:trHeight w:hRule="atLeast" w:val="2071"/>
        </w:trPr>
        <w:tc>
          <w:tcPr>
            <w:tcW w:type="dxa" w:w="5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юридически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 лица, индивидуальны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 предпринимател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, физически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 лица – производител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 товаров, работ, услуг, оказывающие муниципальные услуги в социальной сфере в соответствии с социальным сертификатом</w:t>
            </w:r>
          </w:p>
        </w:tc>
        <w:tc>
          <w:tcPr>
            <w:tcW w:type="dxa" w:w="2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E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ограничено</w:t>
            </w:r>
          </w:p>
        </w:tc>
        <w:tc>
          <w:tcPr>
            <w:tcW w:type="dxa" w:w="20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F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отсутствуют</w:t>
            </w:r>
          </w:p>
        </w:tc>
      </w:tr>
    </w:tbl>
    <w:p w14:paraId="40000000">
      <w:pPr>
        <w:pStyle w:val="Style_2"/>
        <w:ind w:firstLine="708" w:left="0"/>
        <w:jc w:val="both"/>
        <w:rPr>
          <w:rFonts w:ascii="Times New Roman" w:hAnsi="Times New Roman"/>
          <w:sz w:val="24"/>
        </w:rPr>
      </w:pPr>
    </w:p>
    <w:p w14:paraId="41000000">
      <w:pPr>
        <w:pStyle w:val="Style_2"/>
        <w:ind w:firstLine="708"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>5. Изменение функций (полномочий, обязанностей, прав) органов местного самоуправления муниципального образования Выселковский район, а также порядка их реализации в связи с введением предлагаемого правового регулирования:</w:t>
      </w:r>
    </w:p>
    <w:p w14:paraId="42000000">
      <w:pPr>
        <w:pStyle w:val="Style_2"/>
        <w:ind w:firstLine="708" w:left="0"/>
        <w:jc w:val="both"/>
        <w:rPr>
          <w:rFonts w:ascii="Times New Roman" w:hAnsi="Times New Roman"/>
          <w:sz w:val="20"/>
        </w:rPr>
      </w:pPr>
    </w:p>
    <w:p w14:paraId="43000000">
      <w:pPr>
        <w:pStyle w:val="Style_2"/>
        <w:ind w:firstLine="708" w:left="0"/>
        <w:jc w:val="both"/>
        <w:rPr>
          <w:rFonts w:ascii="Times New Roman" w:hAnsi="Times New Roman"/>
          <w:sz w:val="20"/>
        </w:rPr>
      </w:pPr>
    </w:p>
    <w:tbl>
      <w:tblPr>
        <w:tblStyle w:val="Style_4"/>
        <w:tblInd w:type="dxa" w:w="-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</w:tblPr>
      <w:tblGrid>
        <w:gridCol w:w="3006"/>
        <w:gridCol w:w="1559"/>
        <w:gridCol w:w="1697"/>
        <w:gridCol w:w="180"/>
        <w:gridCol w:w="1667"/>
        <w:gridCol w:w="1559"/>
      </w:tblGrid>
      <w:tr>
        <w:trPr>
          <w:trHeight w:hRule="atLeast" w:val="2542"/>
        </w:trPr>
        <w:tc>
          <w:tcPr>
            <w:tcW w:type="dxa" w:w="3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4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bookmarkStart w:id="9" w:name="sub_100051"/>
            <w:r>
              <w:rPr>
                <w:rFonts w:ascii="Times New Roman" w:hAnsi="Times New Roman"/>
              </w:rPr>
              <w:t>5.1. Наименование функции (полно</w:t>
            </w:r>
            <w:r>
              <w:rPr>
                <w:rFonts w:ascii="Times New Roman" w:hAnsi="Times New Roman"/>
              </w:rPr>
              <w:t>мочия, обязанности</w:t>
            </w:r>
          </w:p>
          <w:p w14:paraId="45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или права)</w:t>
            </w:r>
            <w:bookmarkEnd w:id="9"/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6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5.2. Характер функции (новая / изменяемая / отменяемая)</w:t>
            </w:r>
          </w:p>
        </w:tc>
        <w:tc>
          <w:tcPr>
            <w:tcW w:type="dxa" w:w="1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7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5.3. Предполагаемый порядок реализации</w:t>
            </w:r>
          </w:p>
        </w:tc>
        <w:tc>
          <w:tcPr>
            <w:tcW w:type="dxa" w:w="1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8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9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5.5. Оценка изменения потребностей</w:t>
            </w:r>
            <w:r>
              <w:rPr>
                <w:rFonts w:ascii="Times New Roman" w:hAnsi="Times New Roman"/>
              </w:rPr>
              <w:t xml:space="preserve"> в других ресурсах</w:t>
            </w:r>
          </w:p>
        </w:tc>
      </w:tr>
      <w:tr>
        <w:trPr>
          <w:trHeight w:hRule="atLeast" w:val="314"/>
        </w:trPr>
        <w:tc>
          <w:tcPr>
            <w:tcW w:type="dxa" w:w="9668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pStyle w:val="Style_2"/>
              <w:rPr>
                <w:rFonts w:ascii="Times New Roman" w:hAnsi="Times New Roman"/>
                <w:sz w:val="24"/>
              </w:rPr>
            </w:pPr>
          </w:p>
          <w:p w14:paraId="4B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Администрация муниципального образования Выселковский район </w:t>
            </w:r>
          </w:p>
        </w:tc>
      </w:tr>
      <w:tr>
        <w:trPr>
          <w:trHeight w:hRule="atLeast" w:val="4526"/>
        </w:trPr>
        <w:tc>
          <w:tcPr>
            <w:tcW w:type="dxa" w:w="3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Предоставление субсидии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юридическим лицам, и</w:t>
            </w:r>
            <w:r>
              <w:rPr>
                <w:rFonts w:ascii="Times New Roman" w:hAnsi="Times New Roman"/>
                <w:sz w:val="24"/>
              </w:rPr>
              <w:t xml:space="preserve">ндивидуальным предпринимателям, </w:t>
            </w:r>
            <w:r>
              <w:rPr>
                <w:rFonts w:ascii="Times New Roman" w:hAnsi="Times New Roman"/>
                <w:sz w:val="24"/>
              </w:rPr>
              <w:t>физическим лицам – производителям товаров, работ, услуг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D000000">
            <w:pPr>
              <w:pStyle w:val="Style_6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изменяется </w:t>
            </w:r>
          </w:p>
        </w:tc>
        <w:tc>
          <w:tcPr>
            <w:tcW w:type="dxa" w:w="18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E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согласно утвержденному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Порядку предоставления субсидии </w:t>
            </w:r>
          </w:p>
          <w:p w14:paraId="4F000000">
            <w:pPr>
              <w:widowControl w:val="0"/>
              <w:tabs>
                <w:tab w:leader="none" w:pos="765" w:val="left"/>
                <w:tab w:leader="none" w:pos="4677" w:val="center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юридическим лицам, индивидуальным предпринимателям </w:t>
            </w:r>
          </w:p>
          <w:p w14:paraId="50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физическим лицам – производителям товаров, работ, услуг </w:t>
            </w:r>
            <w:r>
              <w:rPr>
                <w:rFonts w:ascii="Times New Roman" w:hAnsi="Times New Roman"/>
                <w:sz w:val="20"/>
              </w:rPr>
              <w:t>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</w:t>
            </w:r>
          </w:p>
        </w:tc>
        <w:tc>
          <w:tcPr>
            <w:tcW w:type="dxa" w:w="1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1000000">
            <w:pPr>
              <w:pStyle w:val="Style_8"/>
              <w:spacing w:after="0"/>
              <w:ind w:firstLine="0"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пределах</w:t>
            </w:r>
          </w:p>
          <w:p w14:paraId="52000000">
            <w:pPr>
              <w:pStyle w:val="Style_8"/>
              <w:spacing w:after="0"/>
              <w:ind w:firstLine="0"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штатной</w:t>
            </w:r>
          </w:p>
          <w:p w14:paraId="53000000">
            <w:pPr>
              <w:pStyle w:val="Style_8"/>
              <w:spacing w:after="0"/>
              <w:ind w:firstLine="0"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численности</w:t>
            </w:r>
          </w:p>
          <w:p w14:paraId="54000000">
            <w:pPr>
              <w:pStyle w:val="Style_8"/>
              <w:spacing w:after="0"/>
              <w:ind w:firstLine="0"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сотрудников</w:t>
            </w:r>
          </w:p>
          <w:p w14:paraId="55000000">
            <w:pPr>
              <w:pStyle w:val="Style_8"/>
              <w:spacing w:after="0"/>
              <w:ind w:firstLine="0"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службы АПК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6000000">
            <w:pPr>
              <w:pStyle w:val="Style_8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</w:t>
            </w:r>
          </w:p>
        </w:tc>
      </w:tr>
    </w:tbl>
    <w:p w14:paraId="57000000">
      <w:pPr>
        <w:pStyle w:val="Style_2"/>
        <w:ind/>
        <w:jc w:val="both"/>
        <w:rPr>
          <w:rFonts w:ascii="Times New Roman" w:hAnsi="Times New Roman"/>
          <w:sz w:val="28"/>
        </w:rPr>
      </w:pPr>
    </w:p>
    <w:p w14:paraId="58000000">
      <w:pPr>
        <w:pStyle w:val="Style_2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 Оценка дополнительных расходов (доходов) местных бюджетов, связанных с введением предлагаемого правового регулирования: д</w:t>
      </w:r>
      <w:r>
        <w:rPr>
          <w:rFonts w:ascii="Times New Roman" w:hAnsi="Times New Roman"/>
          <w:sz w:val="28"/>
        </w:rPr>
        <w:t xml:space="preserve">ополнительные расходы (доходы) бюджета муниципального образования Выселковский район, связанные с введением предлагаемого правового регулирования: </w:t>
      </w:r>
    </w:p>
    <w:p w14:paraId="59000000">
      <w:pPr>
        <w:pStyle w:val="Style_2"/>
        <w:ind w:firstLine="708" w:left="0"/>
        <w:jc w:val="both"/>
        <w:rPr>
          <w:rFonts w:ascii="Times New Roman" w:hAnsi="Times New Roman"/>
          <w:sz w:val="27"/>
        </w:rPr>
      </w:pPr>
    </w:p>
    <w:tbl>
      <w:tblPr>
        <w:tblStyle w:val="Style_4"/>
        <w:tblInd w:type="dxa" w:w="-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</w:tblPr>
      <w:tblGrid>
        <w:gridCol w:w="3500"/>
        <w:gridCol w:w="3500"/>
        <w:gridCol w:w="2668"/>
      </w:tblGrid>
      <w:tr>
        <w:trPr>
          <w:trHeight w:hRule="atLeast" w:val="1887"/>
        </w:trPr>
        <w:tc>
          <w:tcPr>
            <w:tcW w:type="dxa" w:w="3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A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6.1. Наименование функции (полномочия, обязанности или права) (в соответствии с </w:t>
            </w:r>
            <w:r>
              <w:rPr>
                <w:rStyle w:val="Style_9_ch"/>
                <w:rFonts w:ascii="Times New Roman" w:hAnsi="Times New Roman"/>
                <w:b w:val="0"/>
                <w:sz w:val="26"/>
              </w:rPr>
              <w:fldChar w:fldCharType="begin"/>
            </w:r>
            <w:r>
              <w:rPr>
                <w:rStyle w:val="Style_9_ch"/>
                <w:rFonts w:ascii="Times New Roman" w:hAnsi="Times New Roman"/>
                <w:b w:val="0"/>
                <w:sz w:val="26"/>
              </w:rPr>
              <w:instrText>HYPERLINK \l "sub_100051"</w:instrText>
            </w:r>
            <w:r>
              <w:rPr>
                <w:rStyle w:val="Style_9_ch"/>
                <w:rFonts w:ascii="Times New Roman" w:hAnsi="Times New Roman"/>
                <w:b w:val="0"/>
                <w:sz w:val="26"/>
              </w:rPr>
              <w:fldChar w:fldCharType="separate"/>
            </w:r>
            <w:r>
              <w:rPr>
                <w:rStyle w:val="Style_9_ch"/>
                <w:rFonts w:ascii="Times New Roman" w:hAnsi="Times New Roman"/>
                <w:b w:val="0"/>
                <w:sz w:val="26"/>
              </w:rPr>
              <w:t>под</w:t>
            </w:r>
            <w:r>
              <w:rPr>
                <w:rStyle w:val="Style_9_ch"/>
                <w:rFonts w:ascii="Times New Roman" w:hAnsi="Times New Roman"/>
                <w:b w:val="0"/>
                <w:sz w:val="26"/>
              </w:rPr>
              <w:t>пунктом 5.1 пункта 5</w:t>
            </w:r>
            <w:r>
              <w:rPr>
                <w:rStyle w:val="Style_9_ch"/>
                <w:rFonts w:ascii="Times New Roman" w:hAnsi="Times New Roman"/>
                <w:b w:val="0"/>
                <w:sz w:val="26"/>
              </w:rPr>
              <w:fldChar w:fldCharType="end"/>
            </w:r>
            <w:r>
              <w:rPr>
                <w:rFonts w:ascii="Times New Roman" w:hAnsi="Times New Roman"/>
                <w:sz w:val="26"/>
              </w:rPr>
              <w:t xml:space="preserve"> настоящего сводного отчёта)</w:t>
            </w:r>
          </w:p>
        </w:tc>
        <w:tc>
          <w:tcPr>
            <w:tcW w:type="dxa" w:w="3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B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6.2. Виды расходов (возможных поступлений местного бюджета (бюджета муниципального образования Выселковский район)</w:t>
            </w:r>
          </w:p>
        </w:tc>
        <w:tc>
          <w:tcPr>
            <w:tcW w:type="dxa" w:w="2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C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6.3. Количественная оценка расходов и возможных поступлений, млн. рублей</w:t>
            </w:r>
          </w:p>
        </w:tc>
      </w:tr>
      <w:tr>
        <w:tc>
          <w:tcPr>
            <w:tcW w:type="dxa" w:w="3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pStyle w:val="Style_5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type="dxa" w:w="3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pStyle w:val="Style_5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type="dxa" w:w="2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pPr>
              <w:pStyle w:val="Style_5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</w:tr>
      <w:tr>
        <w:trPr>
          <w:trHeight w:hRule="atLeast" w:val="344"/>
        </w:trPr>
        <w:tc>
          <w:tcPr>
            <w:tcW w:type="dxa" w:w="966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pStyle w:val="Style_10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sz w:val="26"/>
              </w:rPr>
            </w:pPr>
            <w:r>
              <w:rPr>
                <w:rFonts w:ascii="Times New Roman" w:hAnsi="Times New Roman"/>
                <w:b w:val="0"/>
                <w:sz w:val="26"/>
              </w:rPr>
              <w:t xml:space="preserve">Администрация муниципального образования Выселковский район </w:t>
            </w:r>
          </w:p>
        </w:tc>
      </w:tr>
      <w:tr>
        <w:trPr>
          <w:trHeight w:hRule="atLeast" w:val="805"/>
        </w:trPr>
        <w:tc>
          <w:tcPr>
            <w:tcW w:type="dxa" w:w="35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pStyle w:val="Style_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Предоставление субсидии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юридическим лицам, и</w:t>
            </w:r>
            <w:r>
              <w:rPr>
                <w:rFonts w:ascii="Times New Roman" w:hAnsi="Times New Roman"/>
                <w:sz w:val="24"/>
              </w:rPr>
              <w:t xml:space="preserve">ндивидуальным предпринимателям, </w:t>
            </w:r>
            <w:r>
              <w:rPr>
                <w:rFonts w:ascii="Times New Roman" w:hAnsi="Times New Roman"/>
                <w:sz w:val="24"/>
              </w:rPr>
              <w:t>физическим лицам – производителям товаров, работ, услуг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</w:t>
            </w:r>
          </w:p>
        </w:tc>
        <w:tc>
          <w:tcPr>
            <w:tcW w:type="dxa" w:w="3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2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единовременные расходы:</w:t>
            </w:r>
          </w:p>
          <w:p w14:paraId="63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4000000">
            <w:r>
              <w:t>---</w:t>
            </w:r>
          </w:p>
        </w:tc>
      </w:tr>
      <w:tr>
        <w:tc>
          <w:tcPr>
            <w:tcW w:type="dxa" w:w="35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5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периодические расходы ежегодно:</w:t>
            </w:r>
          </w:p>
        </w:tc>
        <w:tc>
          <w:tcPr>
            <w:tcW w:type="dxa" w:w="2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6000000">
            <w:r>
              <w:t>---</w:t>
            </w:r>
          </w:p>
        </w:tc>
      </w:tr>
      <w:tr>
        <w:trPr>
          <w:trHeight w:hRule="atLeast" w:val="2090"/>
        </w:trPr>
        <w:tc>
          <w:tcPr>
            <w:tcW w:type="dxa" w:w="35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7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возможные доходы за период:</w:t>
            </w:r>
          </w:p>
          <w:p w14:paraId="68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9000000">
            <w:r>
              <w:t>---</w:t>
            </w:r>
          </w:p>
        </w:tc>
      </w:tr>
      <w:tr>
        <w:trPr>
          <w:trHeight w:hRule="atLeast" w:val="599"/>
        </w:trPr>
        <w:tc>
          <w:tcPr>
            <w:tcW w:type="dxa" w:w="70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pStyle w:val="Style_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единовременные расходы за период:</w:t>
            </w:r>
          </w:p>
        </w:tc>
        <w:tc>
          <w:tcPr>
            <w:tcW w:type="dxa" w:w="2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B000000">
            <w:r>
              <w:t>---</w:t>
            </w:r>
          </w:p>
        </w:tc>
      </w:tr>
      <w:tr>
        <w:tc>
          <w:tcPr>
            <w:tcW w:type="dxa" w:w="70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pStyle w:val="Style_2"/>
              <w:ind/>
              <w:jc w:val="both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Итого периодические расходы за период: </w:t>
            </w:r>
          </w:p>
          <w:p w14:paraId="6D000000">
            <w:pPr>
              <w:pStyle w:val="Style_2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E000000">
            <w:r>
              <w:t>---</w:t>
            </w:r>
          </w:p>
        </w:tc>
      </w:tr>
      <w:tr>
        <w:trPr>
          <w:trHeight w:hRule="atLeast" w:val="521"/>
        </w:trPr>
        <w:tc>
          <w:tcPr>
            <w:tcW w:type="dxa" w:w="70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pStyle w:val="Style_2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Итого возможные доходы за период: </w:t>
            </w:r>
          </w:p>
        </w:tc>
        <w:tc>
          <w:tcPr>
            <w:tcW w:type="dxa" w:w="2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r>
              <w:t>---</w:t>
            </w:r>
          </w:p>
        </w:tc>
      </w:tr>
    </w:tbl>
    <w:p w14:paraId="71000000">
      <w:pPr>
        <w:pStyle w:val="Style_2"/>
        <w:ind/>
        <w:jc w:val="both"/>
        <w:rPr>
          <w:rFonts w:ascii="Times New Roman" w:hAnsi="Times New Roman"/>
          <w:sz w:val="27"/>
        </w:rPr>
      </w:pPr>
    </w:p>
    <w:p w14:paraId="72000000">
      <w:pPr>
        <w:pStyle w:val="Style_2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6.4. Другие сведения о дополнительных расходах (доходах) местных бюджетов, возникающих в связи с введением предлагаемого правового регулирования: отсутствуют. </w:t>
      </w:r>
    </w:p>
    <w:p w14:paraId="73000000">
      <w:pPr>
        <w:pStyle w:val="Style_2"/>
        <w:ind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6.5. Источники данных: отсутствуют.</w:t>
      </w:r>
    </w:p>
    <w:p w14:paraId="74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7. Изменение обязанностей (ограничений) потенциальных адре</w:t>
      </w:r>
      <w:r>
        <w:rPr>
          <w:rFonts w:ascii="Times New Roman" w:hAnsi="Times New Roman"/>
          <w:sz w:val="28"/>
        </w:rPr>
        <w:t>сатов предлагаемого правового регулирования и связанные с ними дополнительные расходы (доходы):</w:t>
      </w:r>
    </w:p>
    <w:p w14:paraId="75000000">
      <w:pPr>
        <w:pStyle w:val="Style_2"/>
        <w:ind/>
        <w:jc w:val="both"/>
        <w:rPr>
          <w:rFonts w:ascii="Times New Roman" w:hAnsi="Times New Roman"/>
          <w:sz w:val="28"/>
        </w:rPr>
      </w:pPr>
    </w:p>
    <w:tbl>
      <w:tblPr>
        <w:tblStyle w:val="Style_4"/>
        <w:tblInd w:type="dxa" w:w="-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</w:tblPr>
      <w:tblGrid>
        <w:gridCol w:w="2552"/>
        <w:gridCol w:w="3852"/>
        <w:gridCol w:w="1931"/>
        <w:gridCol w:w="1304"/>
      </w:tblGrid>
      <w:tr>
        <w:trPr>
          <w:trHeight w:hRule="atLeast" w:val="3125"/>
        </w:trPr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6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7.1. Группы потенциальных адресатов предлагаемого правового регулирования</w:t>
            </w:r>
          </w:p>
          <w:p w14:paraId="77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(в соответствии с </w:t>
            </w:r>
            <w:r>
              <w:rPr>
                <w:rStyle w:val="Style_9_ch"/>
                <w:rFonts w:ascii="Times New Roman" w:hAnsi="Times New Roman"/>
                <w:b w:val="0"/>
                <w:sz w:val="26"/>
              </w:rPr>
              <w:fldChar w:fldCharType="begin"/>
            </w:r>
            <w:r>
              <w:rPr>
                <w:rStyle w:val="Style_9_ch"/>
                <w:rFonts w:ascii="Times New Roman" w:hAnsi="Times New Roman"/>
                <w:b w:val="0"/>
                <w:sz w:val="26"/>
              </w:rPr>
              <w:instrText>HYPERLINK \l "sub_100041"</w:instrText>
            </w:r>
            <w:r>
              <w:rPr>
                <w:rStyle w:val="Style_9_ch"/>
                <w:rFonts w:ascii="Times New Roman" w:hAnsi="Times New Roman"/>
                <w:b w:val="0"/>
                <w:sz w:val="26"/>
              </w:rPr>
              <w:fldChar w:fldCharType="separate"/>
            </w:r>
            <w:r>
              <w:rPr>
                <w:rStyle w:val="Style_9_ch"/>
                <w:rFonts w:ascii="Times New Roman" w:hAnsi="Times New Roman"/>
                <w:b w:val="0"/>
                <w:sz w:val="26"/>
              </w:rPr>
              <w:t>подпунктом 4.1 пункта 4</w:t>
            </w:r>
            <w:r>
              <w:rPr>
                <w:rStyle w:val="Style_9_ch"/>
                <w:rFonts w:ascii="Times New Roman" w:hAnsi="Times New Roman"/>
                <w:b w:val="0"/>
                <w:sz w:val="26"/>
              </w:rPr>
              <w:fldChar w:fldCharType="end"/>
            </w:r>
            <w:r>
              <w:rPr>
                <w:rFonts w:ascii="Times New Roman" w:hAnsi="Times New Roman"/>
                <w:sz w:val="26"/>
              </w:rPr>
              <w:t xml:space="preserve"> настоящего свод</w:t>
            </w:r>
            <w:r>
              <w:rPr>
                <w:rFonts w:ascii="Times New Roman" w:hAnsi="Times New Roman"/>
                <w:sz w:val="26"/>
              </w:rPr>
              <w:t>ного отчёта)</w:t>
            </w:r>
          </w:p>
        </w:tc>
        <w:tc>
          <w:tcPr>
            <w:tcW w:type="dxa" w:w="3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8000000">
            <w:pPr>
              <w:pStyle w:val="Style_12"/>
              <w:spacing w:before="0" w:line="322" w:lineRule="exact"/>
              <w:ind w:firstLine="0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7.2. Новые обязательные требования, обязанности и ограничения, изменения</w:t>
            </w:r>
          </w:p>
          <w:p w14:paraId="79000000">
            <w:pPr>
              <w:pStyle w:val="Style_12"/>
              <w:spacing w:before="0" w:line="322" w:lineRule="exact"/>
              <w:ind w:firstLine="0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существующих обязательных требований, обязанностей и ограничений,</w:t>
            </w:r>
          </w:p>
          <w:p w14:paraId="7A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вводимые предлагаемым правовым регулированием (с указанием соответствующих положений проекта муниципальн</w:t>
            </w:r>
            <w:r>
              <w:rPr>
                <w:rFonts w:ascii="Times New Roman" w:hAnsi="Times New Roman"/>
                <w:sz w:val="26"/>
              </w:rPr>
              <w:t>ого нормативного правового акта)</w:t>
            </w:r>
          </w:p>
        </w:tc>
        <w:tc>
          <w:tcPr>
            <w:tcW w:type="dxa" w:w="1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B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C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7.4. Количественная оценка, млн. рублей</w:t>
            </w:r>
          </w:p>
        </w:tc>
      </w:tr>
      <w:tr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type="dxa" w:w="3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type="dxa" w:w="1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</w:tr>
      <w:tr>
        <w:trPr>
          <w:trHeight w:hRule="atLeast" w:val="2579"/>
        </w:trPr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00000">
            <w:pPr>
              <w:pStyle w:val="Style_11"/>
              <w:ind/>
              <w:jc w:val="both"/>
              <w:rPr>
                <w:rFonts w:ascii="Times New Roman" w:hAnsi="Times New Roman"/>
              </w:rPr>
            </w:pPr>
          </w:p>
          <w:p w14:paraId="82000000">
            <w:pPr>
              <w:pStyle w:val="Style_1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юридически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 лица, индивидуальны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 предпринимател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, физически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 лица – производител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 товаров, работ, услуг, оказывающие муниципальные услуги в социальной сфере в соответствии с социальным сертификатом</w:t>
            </w:r>
          </w:p>
        </w:tc>
        <w:tc>
          <w:tcPr>
            <w:tcW w:type="dxa" w:w="3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3000000">
            <w:pPr>
              <w:pStyle w:val="Style_13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подготовка пакета документов на получение субсидий в соответствии с Порядком </w:t>
            </w:r>
            <w:r>
              <w:rPr>
                <w:rFonts w:ascii="Times New Roman" w:hAnsi="Times New Roman"/>
                <w:b w:val="0"/>
                <w:sz w:val="24"/>
              </w:rPr>
      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</w:t>
            </w:r>
            <w:r>
              <w:rPr>
                <w:rFonts w:ascii="Times New Roman" w:hAnsi="Times New Roman"/>
                <w:b w:val="0"/>
                <w:sz w:val="24"/>
              </w:rPr>
              <w:br/>
            </w:r>
            <w:r>
              <w:rPr>
                <w:rFonts w:ascii="Times New Roman" w:hAnsi="Times New Roman"/>
                <w:b w:val="0"/>
                <w:sz w:val="24"/>
              </w:rPr>
              <w:t xml:space="preserve">с оказанием </w:t>
            </w:r>
            <w:r>
              <w:rPr>
                <w:rFonts w:ascii="Times New Roman" w:hAnsi="Times New Roman"/>
                <w:b w:val="0"/>
                <w:sz w:val="24"/>
              </w:rPr>
              <w:t>муниципальных</w:t>
            </w:r>
            <w:r>
              <w:rPr>
                <w:rFonts w:ascii="Times New Roman" w:hAnsi="Times New Roman"/>
                <w:b w:val="0"/>
                <w:sz w:val="24"/>
              </w:rPr>
              <w:t xml:space="preserve"> услуг в социальной сфере в соответствии </w:t>
            </w:r>
            <w:r>
              <w:rPr>
                <w:rFonts w:ascii="Times New Roman" w:hAnsi="Times New Roman"/>
                <w:b w:val="0"/>
                <w:sz w:val="24"/>
              </w:rPr>
              <w:br/>
            </w:r>
            <w:r>
              <w:rPr>
                <w:rFonts w:ascii="Times New Roman" w:hAnsi="Times New Roman"/>
                <w:b w:val="0"/>
                <w:sz w:val="24"/>
              </w:rPr>
              <w:t xml:space="preserve">с социальным сертификатом </w:t>
            </w:r>
          </w:p>
          <w:p w14:paraId="84000000">
            <w:pPr>
              <w:pStyle w:val="Style_5"/>
              <w:ind/>
              <w:jc w:val="left"/>
              <w:rPr>
                <w:rFonts w:ascii="Times New Roman" w:hAnsi="Times New Roman"/>
              </w:rPr>
            </w:pPr>
          </w:p>
        </w:tc>
        <w:tc>
          <w:tcPr>
            <w:tcW w:type="dxa" w:w="1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5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на подготовку пакета документов на по</w:t>
            </w:r>
            <w:r>
              <w:rPr>
                <w:rFonts w:ascii="Times New Roman" w:hAnsi="Times New Roman"/>
                <w:sz w:val="24"/>
              </w:rPr>
              <w:t>лучение субсидий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600000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708,4 руб на одного заявителя</w:t>
            </w:r>
          </w:p>
        </w:tc>
      </w:tr>
    </w:tbl>
    <w:p w14:paraId="87000000">
      <w:pPr>
        <w:pStyle w:val="Style_2"/>
        <w:ind w:firstLine="708" w:left="0"/>
        <w:jc w:val="both"/>
        <w:rPr>
          <w:rFonts w:ascii="Times New Roman" w:hAnsi="Times New Roman"/>
          <w:sz w:val="27"/>
        </w:rPr>
      </w:pPr>
    </w:p>
    <w:p w14:paraId="88000000">
      <w:pPr>
        <w:pStyle w:val="Style_2"/>
        <w:spacing w:after="60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7.5. Издержки и выгоды адресатов предлагаемого правового регулирования, не поддающиеся количественной </w:t>
      </w:r>
      <w:r>
        <w:rPr>
          <w:rFonts w:ascii="Times New Roman" w:hAnsi="Times New Roman"/>
          <w:sz w:val="28"/>
        </w:rPr>
        <w:t>оценке: издержки – на подготовку пакета документов, выгоды – получение субсидии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на оплату соглашения о финансовом обеспечении затрат, связанных </w:t>
      </w:r>
      <w:r>
        <w:rPr>
          <w:rFonts w:ascii="Times New Roman" w:hAnsi="Times New Roman"/>
          <w:b w:val="0"/>
          <w:sz w:val="28"/>
        </w:rPr>
        <w:br/>
      </w:r>
      <w:r>
        <w:rPr>
          <w:rFonts w:ascii="Times New Roman" w:hAnsi="Times New Roman"/>
          <w:b w:val="0"/>
          <w:sz w:val="28"/>
        </w:rPr>
        <w:t xml:space="preserve">с оказанием </w:t>
      </w:r>
      <w:r>
        <w:rPr>
          <w:rFonts w:ascii="Times New Roman" w:hAnsi="Times New Roman"/>
          <w:b w:val="0"/>
          <w:sz w:val="28"/>
        </w:rPr>
        <w:t>муниципальных</w:t>
      </w:r>
      <w:r>
        <w:rPr>
          <w:rFonts w:ascii="Times New Roman" w:hAnsi="Times New Roman"/>
          <w:b w:val="0"/>
          <w:sz w:val="28"/>
        </w:rPr>
        <w:t xml:space="preserve"> услуг в социальной сфере в соответствии </w:t>
      </w:r>
      <w:r>
        <w:rPr>
          <w:rFonts w:ascii="Times New Roman" w:hAnsi="Times New Roman"/>
          <w:b w:val="0"/>
          <w:sz w:val="28"/>
        </w:rPr>
        <w:br/>
      </w:r>
      <w:r>
        <w:rPr>
          <w:rFonts w:ascii="Times New Roman" w:hAnsi="Times New Roman"/>
          <w:b w:val="0"/>
          <w:sz w:val="28"/>
        </w:rPr>
        <w:t>с социальным сертификатом</w:t>
      </w:r>
      <w:r>
        <w:rPr>
          <w:rFonts w:ascii="Times New Roman" w:hAnsi="Times New Roman"/>
          <w:sz w:val="28"/>
        </w:rPr>
        <w:t xml:space="preserve">. </w:t>
      </w:r>
    </w:p>
    <w:p w14:paraId="89000000">
      <w:pPr>
        <w:tabs>
          <w:tab w:leader="none" w:pos="1027" w:val="left"/>
        </w:tabs>
        <w:spacing w:line="240" w:lineRule="auto"/>
        <w:ind w:firstLine="675" w:left="3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Расходы потенциальных адресатов предлагаемого правового регулирования, понесенные от регулирующего воздействия предлагаемого проектом нормативного правового акта, относятся к информационным издержкам, предполагаются в виде затрат на написание любого документа </w:t>
      </w:r>
      <w:r>
        <w:rPr>
          <w:rFonts w:ascii="Times New Roman" w:hAnsi="Times New Roman"/>
          <w:sz w:val="28"/>
        </w:rPr>
        <w:t>среднего</w:t>
      </w:r>
      <w:r>
        <w:rPr>
          <w:rFonts w:ascii="Times New Roman" w:hAnsi="Times New Roman"/>
          <w:sz w:val="28"/>
        </w:rPr>
        <w:t xml:space="preserve"> уровня сложности (менее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5 стр. печатного текста), подачу пакета документов в уполномоченный орган в соответствии с требованиями проекта муниципального нормативного правового акта) и составляют примерно </w:t>
      </w:r>
      <w:r>
        <w:rPr>
          <w:rFonts w:ascii="Times New Roman" w:hAnsi="Times New Roman"/>
          <w:color w:themeColor="text1" w:val="000000"/>
          <w:sz w:val="28"/>
        </w:rPr>
        <w:t>708,4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руб. на одного заявителя.</w:t>
      </w:r>
    </w:p>
    <w:p w14:paraId="8A000000">
      <w:pPr>
        <w:tabs>
          <w:tab w:leader="none" w:pos="1027" w:val="left"/>
        </w:tabs>
        <w:spacing w:line="240" w:lineRule="auto"/>
        <w:ind w:firstLine="675" w:left="3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Методикой оценки стандартных издержек субъектов предпринимательской и иной экономической деятельности, возникающих в связи с исполнением требований регулирования, утвержденной приказом </w:t>
      </w:r>
      <w:r>
        <w:rPr>
          <w:rFonts w:ascii="Times New Roman" w:hAnsi="Times New Roman"/>
          <w:sz w:val="28"/>
        </w:rPr>
        <w:t>Министерства экономического развития Российской Федерации от 22 сентября 2015 года № 669:</w:t>
      </w:r>
    </w:p>
    <w:p w14:paraId="8B000000">
      <w:pPr>
        <w:tabs>
          <w:tab w:leader="none" w:pos="1027" w:val="left"/>
          <w:tab w:leader="none" w:pos="1369" w:val="left"/>
        </w:tabs>
        <w:spacing w:line="192" w:lineRule="auto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информационные издержки регулирования включают в себя затраты на сбор, подготовку и представление органам публичной власти информации (документов, сведений) в соответствии с требованиями акта, проекта акта,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представителей.</w:t>
      </w:r>
    </w:p>
    <w:p w14:paraId="8C000000">
      <w:pPr>
        <w:tabs>
          <w:tab w:leader="none" w:pos="1027" w:val="left"/>
          <w:tab w:leader="none" w:pos="1369" w:val="left"/>
        </w:tabs>
        <w:spacing w:line="192" w:lineRule="auto"/>
        <w:ind w:right="40"/>
        <w:jc w:val="both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pacing w:val="0"/>
          <w:sz w:val="28"/>
        </w:rPr>
        <w:t xml:space="preserve"> </w:t>
      </w:r>
      <w:r>
        <w:rPr>
          <w:rFonts w:ascii="Times New Roman" w:hAnsi="Times New Roman"/>
          <w:spacing w:val="0"/>
          <w:sz w:val="28"/>
        </w:rPr>
        <w:t xml:space="preserve"> Расчет информационных издержек произведен с использованием калькулятора расчета стандартных издержек (</w:t>
      </w:r>
      <w:r>
        <w:rPr>
          <w:rFonts w:ascii="Times New Roman" w:hAnsi="Times New Roman"/>
          <w:spacing w:val="0"/>
          <w:sz w:val="28"/>
        </w:rPr>
        <w:t>regulation.gov.ru</w:t>
      </w:r>
      <w:r>
        <w:rPr>
          <w:rFonts w:ascii="Times New Roman" w:hAnsi="Times New Roman"/>
          <w:spacing w:val="0"/>
          <w:sz w:val="28"/>
        </w:rPr>
        <w:t>):</w:t>
      </w:r>
    </w:p>
    <w:p w14:paraId="8D000000">
      <w:pPr>
        <w:tabs>
          <w:tab w:leader="none" w:pos="1027" w:val="left"/>
          <w:tab w:leader="none" w:pos="1369" w:val="left"/>
        </w:tabs>
        <w:spacing w:line="192" w:lineRule="auto"/>
        <w:ind w:right="40"/>
        <w:jc w:val="both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 xml:space="preserve">       название требования: представление пакета документов, предусмотренного проектом;</w:t>
      </w:r>
    </w:p>
    <w:p w14:paraId="8E000000">
      <w:pPr>
        <w:tabs>
          <w:tab w:leader="none" w:pos="1027" w:val="left"/>
          <w:tab w:leader="none" w:pos="1369" w:val="left"/>
        </w:tabs>
        <w:spacing w:line="192" w:lineRule="auto"/>
        <w:ind w:right="40"/>
        <w:jc w:val="both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 xml:space="preserve">          тип требования: представление информации (документов);</w:t>
      </w:r>
    </w:p>
    <w:p w14:paraId="8F000000">
      <w:pPr>
        <w:tabs>
          <w:tab w:leader="none" w:pos="1027" w:val="left"/>
          <w:tab w:leader="none" w:pos="1369" w:val="left"/>
        </w:tabs>
        <w:spacing w:line="192" w:lineRule="auto"/>
        <w:ind w:right="40"/>
        <w:jc w:val="both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 xml:space="preserve">          раздел требования: </w:t>
      </w:r>
      <w:r>
        <w:rPr>
          <w:rFonts w:ascii="Times New Roman" w:hAnsi="Times New Roman"/>
          <w:spacing w:val="0"/>
          <w:sz w:val="28"/>
        </w:rPr>
        <w:t>информационное</w:t>
      </w:r>
      <w:r>
        <w:rPr>
          <w:rFonts w:ascii="Times New Roman" w:hAnsi="Times New Roman"/>
          <w:spacing w:val="0"/>
          <w:sz w:val="28"/>
        </w:rPr>
        <w:t>;</w:t>
      </w:r>
    </w:p>
    <w:p w14:paraId="90000000">
      <w:pPr>
        <w:tabs>
          <w:tab w:leader="none" w:pos="1027" w:val="left"/>
          <w:tab w:leader="none" w:pos="1369" w:val="left"/>
        </w:tabs>
        <w:spacing w:line="192" w:lineRule="auto"/>
        <w:ind w:right="40"/>
        <w:jc w:val="both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 xml:space="preserve"> тип информационного элемента: внутренние документы для хранения/передачи органам власти;</w:t>
      </w:r>
    </w:p>
    <w:p w14:paraId="91000000">
      <w:pPr>
        <w:tabs>
          <w:tab w:leader="none" w:pos="1027" w:val="left"/>
          <w:tab w:leader="none" w:pos="1369" w:val="left"/>
        </w:tabs>
        <w:spacing w:line="192" w:lineRule="auto"/>
        <w:ind w:right="40"/>
        <w:jc w:val="both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 xml:space="preserve">          масштаб: субъекты регулирования – 1;</w:t>
      </w:r>
    </w:p>
    <w:p w14:paraId="92000000">
      <w:pPr>
        <w:tabs>
          <w:tab w:leader="none" w:pos="1027" w:val="left"/>
          <w:tab w:leader="none" w:pos="1369" w:val="left"/>
        </w:tabs>
        <w:spacing w:line="192" w:lineRule="auto"/>
        <w:ind w:right="40"/>
        <w:jc w:val="both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 xml:space="preserve">          частота предоставления: 1 пакет документов 1 раз;</w:t>
      </w:r>
    </w:p>
    <w:p w14:paraId="93000000">
      <w:pPr>
        <w:tabs>
          <w:tab w:leader="none" w:pos="1027" w:val="left"/>
          <w:tab w:leader="none" w:pos="1369" w:val="left"/>
        </w:tabs>
        <w:spacing w:line="192" w:lineRule="auto"/>
        <w:ind w:right="40"/>
        <w:jc w:val="both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 xml:space="preserve">          действия: подача пакета документов – 2 чел./час; </w:t>
      </w:r>
    </w:p>
    <w:p w14:paraId="94000000">
      <w:pPr>
        <w:tabs>
          <w:tab w:leader="none" w:pos="1027" w:val="left"/>
          <w:tab w:leader="none" w:pos="1369" w:val="left"/>
        </w:tabs>
        <w:spacing w:line="192" w:lineRule="auto"/>
        <w:ind w:right="40"/>
        <w:jc w:val="both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 xml:space="preserve">          среднемесячная заработная плата на одного работника по Выселковскому району– 59504,8 руб.;</w:t>
      </w:r>
    </w:p>
    <w:p w14:paraId="95000000">
      <w:pPr>
        <w:tabs>
          <w:tab w:leader="none" w:pos="1027" w:val="left"/>
          <w:tab w:leader="none" w:pos="1369" w:val="left"/>
        </w:tabs>
        <w:spacing w:line="192" w:lineRule="auto"/>
        <w:ind w:right="40"/>
        <w:jc w:val="both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 xml:space="preserve">          средняя стоимость часа работы: 354,2 руб. (59504,8 руб./21 рабочий день/8 час.);</w:t>
      </w:r>
    </w:p>
    <w:p w14:paraId="96000000">
      <w:pPr>
        <w:tabs>
          <w:tab w:leader="none" w:pos="1027" w:val="left"/>
          <w:tab w:leader="none" w:pos="1369" w:val="left"/>
        </w:tabs>
        <w:spacing w:line="192" w:lineRule="auto"/>
        <w:ind w:right="40"/>
        <w:jc w:val="both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 xml:space="preserve">          общая стоимость требования: 708,4 руб. (354,2 руб./час </w:t>
      </w:r>
      <w:r>
        <w:rPr>
          <w:rFonts w:ascii="Times New Roman" w:hAnsi="Times New Roman"/>
          <w:spacing w:val="0"/>
          <w:sz w:val="28"/>
        </w:rPr>
        <w:t>x</w:t>
      </w:r>
      <w:r>
        <w:rPr>
          <w:rFonts w:ascii="Times New Roman" w:hAnsi="Times New Roman"/>
          <w:spacing w:val="0"/>
          <w:sz w:val="28"/>
        </w:rPr>
        <w:t xml:space="preserve"> 2 чел./час) на 1-го заявителя.</w:t>
      </w:r>
    </w:p>
    <w:p w14:paraId="97000000">
      <w:pPr>
        <w:tabs>
          <w:tab w:leader="none" w:pos="1027" w:val="left"/>
          <w:tab w:leader="none" w:pos="1369" w:val="left"/>
        </w:tabs>
        <w:spacing w:line="192" w:lineRule="auto"/>
        <w:ind w:right="40"/>
        <w:jc w:val="both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 xml:space="preserve">           Необоснованные расходы, связанные с регулирующим воздействием проекта, отсутствуют. </w:t>
      </w:r>
    </w:p>
    <w:p w14:paraId="98000000">
      <w:pPr>
        <w:pStyle w:val="Style_2"/>
        <w:spacing w:after="6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7.6. Источники данных: отсутствуют.</w:t>
      </w:r>
    </w:p>
    <w:p w14:paraId="99000000">
      <w:pPr>
        <w:pStyle w:val="Style_2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 Оценка рисков неблагоприятных последствий применения предлагаемого правового регулирования:</w:t>
      </w:r>
    </w:p>
    <w:p w14:paraId="9A000000">
      <w:pPr>
        <w:pStyle w:val="Style_2"/>
        <w:ind w:firstLine="708" w:left="0"/>
        <w:jc w:val="both"/>
        <w:rPr>
          <w:rFonts w:ascii="Times New Roman" w:hAnsi="Times New Roman"/>
          <w:sz w:val="27"/>
        </w:rPr>
      </w:pPr>
    </w:p>
    <w:tbl>
      <w:tblPr>
        <w:tblStyle w:val="Style_4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560"/>
        <w:gridCol w:w="3276"/>
        <w:gridCol w:w="1827"/>
        <w:gridCol w:w="2863"/>
      </w:tblGrid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8.1. Виды рисков</w:t>
            </w:r>
          </w:p>
        </w:tc>
        <w:tc>
          <w:tcPr>
            <w:tcW w:type="dxa" w:w="3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C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8.2. Оценка вероятности наступления неблагоприятных послед</w:t>
            </w:r>
            <w:r>
              <w:rPr>
                <w:rFonts w:ascii="Times New Roman" w:hAnsi="Times New Roman"/>
                <w:sz w:val="26"/>
              </w:rPr>
              <w:t>ствий</w:t>
            </w:r>
          </w:p>
        </w:tc>
        <w:tc>
          <w:tcPr>
            <w:tcW w:type="dxa" w:w="1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D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8.3. Методы контроля рисков</w:t>
            </w:r>
          </w:p>
        </w:tc>
        <w:tc>
          <w:tcPr>
            <w:tcW w:type="dxa" w:w="28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E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8.4. Степень контроля рисков (полный / частичный / отсутствует)</w:t>
            </w:r>
          </w:p>
        </w:tc>
      </w:tr>
      <w:tr>
        <w:trPr>
          <w:trHeight w:hRule="atLeast" w:val="397"/>
        </w:trP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F000000">
            <w:pPr>
              <w:pStyle w:val="Style_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Риски отсутствуют</w:t>
            </w:r>
          </w:p>
        </w:tc>
        <w:tc>
          <w:tcPr>
            <w:tcW w:type="dxa" w:w="3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0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—</w:t>
            </w:r>
          </w:p>
        </w:tc>
        <w:tc>
          <w:tcPr>
            <w:tcW w:type="dxa" w:w="1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1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—</w:t>
            </w:r>
          </w:p>
        </w:tc>
        <w:tc>
          <w:tcPr>
            <w:tcW w:type="dxa" w:w="28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2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—</w:t>
            </w:r>
          </w:p>
        </w:tc>
      </w:tr>
    </w:tbl>
    <w:p w14:paraId="A3000000">
      <w:pPr>
        <w:pStyle w:val="Style_2"/>
        <w:ind w:firstLine="708" w:left="0"/>
        <w:jc w:val="both"/>
        <w:rPr>
          <w:rFonts w:ascii="Times New Roman" w:hAnsi="Times New Roman"/>
          <w:sz w:val="18"/>
        </w:rPr>
      </w:pPr>
    </w:p>
    <w:p w14:paraId="A4000000">
      <w:pPr>
        <w:pStyle w:val="Style_2"/>
        <w:ind w:firstLine="708" w:left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8.5.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Источники данных: отсутствуют.</w:t>
      </w:r>
    </w:p>
    <w:p w14:paraId="A5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 Сравнение возможных вариантов решения проблемы:</w:t>
      </w:r>
    </w:p>
    <w:p w14:paraId="A6000000">
      <w:pPr>
        <w:pStyle w:val="Style_2"/>
        <w:ind/>
        <w:jc w:val="both"/>
        <w:rPr>
          <w:rFonts w:ascii="Times New Roman" w:hAnsi="Times New Roman"/>
          <w:sz w:val="27"/>
        </w:rPr>
      </w:pPr>
    </w:p>
    <w:tbl>
      <w:tblPr>
        <w:tblStyle w:val="Style_4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</w:tblPr>
      <w:tblGrid>
        <w:gridCol w:w="3828"/>
        <w:gridCol w:w="2551"/>
        <w:gridCol w:w="3147"/>
      </w:tblGrid>
      <w:tr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pStyle w:val="Style_5"/>
              <w:rPr>
                <w:rFonts w:ascii="Times New Roman" w:hAnsi="Times New Roman"/>
              </w:rPr>
            </w:pP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Вариант 1</w:t>
            </w:r>
          </w:p>
        </w:tc>
        <w:tc>
          <w:tcPr>
            <w:tcW w:type="dxa" w:w="31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Вариант 2</w:t>
            </w:r>
          </w:p>
        </w:tc>
      </w:tr>
      <w:tr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31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>
        <w:trPr>
          <w:trHeight w:hRule="atLeast" w:val="611"/>
        </w:trPr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ind/>
              <w:jc w:val="both"/>
              <w:rPr>
                <w:rStyle w:val="Style_14_ch"/>
                <w:rFonts w:ascii="Times New Roman" w:hAnsi="Times New Roman"/>
                <w:sz w:val="26"/>
              </w:rPr>
            </w:pPr>
            <w:r>
              <w:rPr>
                <w:rStyle w:val="Style_14_ch"/>
                <w:rFonts w:ascii="Times New Roman" w:hAnsi="Times New Roman"/>
                <w:sz w:val="26"/>
              </w:rPr>
              <w:t>9.1. Содержание варианта решения проблемы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pStyle w:val="Style_6"/>
              <w:ind w:right="-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Принятие муниципального нормативного правового акта</w:t>
            </w:r>
          </w:p>
        </w:tc>
        <w:tc>
          <w:tcPr>
            <w:tcW w:type="dxa" w:w="31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pStyle w:val="Style_6"/>
              <w:ind w:right="-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Непринятие муниципального нормативного правового акта</w:t>
            </w:r>
          </w:p>
        </w:tc>
      </w:tr>
      <w:tr>
        <w:trPr>
          <w:trHeight w:hRule="atLeast" w:val="2223"/>
        </w:trPr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pStyle w:val="Style_2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9.2. Качественная характеристика и оценка динамики численности </w:t>
            </w:r>
          </w:p>
          <w:p w14:paraId="B1000000">
            <w:pPr>
              <w:pStyle w:val="Style_2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потенциальных адресатов предлагаемого правового регулирования в среднесрочном периоде(1-3 года) 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2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4"/>
              </w:rPr>
              <w:t>юридически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 лица, индивидуальны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 предпринимател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, физически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 лица – производител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 товаров, работ, услуг, оказывающие муниципальные услуги в социальной сфере в соответствии с социальным сертификатом</w:t>
            </w:r>
            <w:r>
              <w:rPr>
                <w:rFonts w:ascii="Times New Roman" w:hAnsi="Times New Roman"/>
                <w:sz w:val="24"/>
              </w:rPr>
              <w:t>. Количественная оценка численности – не огран</w:t>
            </w:r>
            <w:r>
              <w:rPr>
                <w:rFonts w:ascii="Times New Roman" w:hAnsi="Times New Roman"/>
                <w:sz w:val="24"/>
              </w:rPr>
              <w:t xml:space="preserve">ичено. </w:t>
            </w:r>
          </w:p>
        </w:tc>
        <w:tc>
          <w:tcPr>
            <w:tcW w:type="dxa" w:w="31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3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__</w:t>
            </w:r>
          </w:p>
        </w:tc>
      </w:tr>
      <w:tr>
        <w:trPr>
          <w:trHeight w:hRule="atLeast" w:val="1984"/>
        </w:trPr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pStyle w:val="Style_11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5000000">
            <w:pPr>
              <w:pStyle w:val="Style_5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</w:rPr>
              <w:t>расходы на подготовку пакета документов на получение субсидий</w:t>
            </w:r>
          </w:p>
          <w:p w14:paraId="B6000000">
            <w:pPr>
              <w:rPr>
                <w:color w:val="C0504D"/>
              </w:rPr>
            </w:pPr>
            <w:r>
              <w:rPr>
                <w:color w:val="C0504D"/>
              </w:rPr>
              <w:t>СУММА</w:t>
            </w:r>
          </w:p>
        </w:tc>
        <w:tc>
          <w:tcPr>
            <w:tcW w:type="dxa" w:w="31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7000000">
            <w:pPr>
              <w:pStyle w:val="Style_5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отсутствуют</w:t>
            </w:r>
          </w:p>
        </w:tc>
      </w:tr>
      <w:tr>
        <w:trPr>
          <w:trHeight w:hRule="atLeast" w:val="1923"/>
        </w:trPr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pStyle w:val="Style_11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9.4. Оценка расходов (доходов) местного бюджета (бюджета муниципального образования Выселковский район), связанных с введением предлагаемого правового регулирования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9000000">
            <w:pPr>
              <w:pStyle w:val="Style_5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отсутствуют</w:t>
            </w:r>
          </w:p>
        </w:tc>
        <w:tc>
          <w:tcPr>
            <w:tcW w:type="dxa" w:w="31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A000000">
            <w:pPr>
              <w:pStyle w:val="Style_5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отсутствуют</w:t>
            </w:r>
          </w:p>
        </w:tc>
      </w:tr>
      <w:tr>
        <w:trPr>
          <w:trHeight w:hRule="atLeast" w:val="2593"/>
        </w:trPr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pStyle w:val="Style_11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9.5. Оценка возможности достижения заявленных целей регулирования </w:t>
            </w:r>
            <w:r>
              <w:rPr>
                <w:rFonts w:ascii="Times New Roman" w:hAnsi="Times New Roman"/>
                <w:sz w:val="26"/>
              </w:rPr>
              <w:t>(</w:t>
            </w:r>
            <w:r>
              <w:rPr>
                <w:rStyle w:val="Style_9_ch"/>
                <w:rFonts w:ascii="Times New Roman" w:hAnsi="Times New Roman"/>
                <w:b w:val="0"/>
                <w:sz w:val="26"/>
              </w:rPr>
              <w:fldChar w:fldCharType="begin"/>
            </w:r>
            <w:r>
              <w:rPr>
                <w:rStyle w:val="Style_9_ch"/>
                <w:rFonts w:ascii="Times New Roman" w:hAnsi="Times New Roman"/>
                <w:b w:val="0"/>
                <w:sz w:val="26"/>
              </w:rPr>
              <w:instrText>HYPERLINK \l "sub_10003"</w:instrText>
            </w:r>
            <w:r>
              <w:rPr>
                <w:rStyle w:val="Style_9_ch"/>
                <w:rFonts w:ascii="Times New Roman" w:hAnsi="Times New Roman"/>
                <w:b w:val="0"/>
                <w:sz w:val="26"/>
              </w:rPr>
              <w:fldChar w:fldCharType="separate"/>
            </w:r>
            <w:r>
              <w:rPr>
                <w:rStyle w:val="Style_9_ch"/>
                <w:rFonts w:ascii="Times New Roman" w:hAnsi="Times New Roman"/>
                <w:b w:val="0"/>
                <w:sz w:val="26"/>
              </w:rPr>
              <w:t>пункт 3</w:t>
            </w:r>
            <w:r>
              <w:rPr>
                <w:rStyle w:val="Style_9_ch"/>
                <w:rFonts w:ascii="Times New Roman" w:hAnsi="Times New Roman"/>
                <w:b w:val="0"/>
                <w:sz w:val="26"/>
              </w:rPr>
              <w:fldChar w:fldCharType="end"/>
            </w:r>
            <w:r>
              <w:rPr>
                <w:rFonts w:ascii="Times New Roman" w:hAnsi="Times New Roman"/>
                <w:sz w:val="26"/>
              </w:rPr>
              <w:t xml:space="preserve"> настоящего сводного отчёта) посредством применения рассматриваемых вариантов предлагаемого правового регулирования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pStyle w:val="Style_5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цель будет достигнута</w:t>
            </w:r>
          </w:p>
        </w:tc>
        <w:tc>
          <w:tcPr>
            <w:tcW w:type="dxa" w:w="31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pStyle w:val="Style_5"/>
              <w:ind/>
              <w:jc w:val="lef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цель не будет достигнута</w:t>
            </w:r>
          </w:p>
        </w:tc>
      </w:tr>
      <w:tr>
        <w:trPr>
          <w:trHeight w:hRule="atLeast" w:val="741"/>
        </w:trPr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pStyle w:val="Style_11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9.6. Оценка рисков неблагоприятных последствий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F000000">
            <w:pPr>
              <w:pStyle w:val="Style_5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отсутствуют</w:t>
            </w:r>
          </w:p>
        </w:tc>
        <w:tc>
          <w:tcPr>
            <w:tcW w:type="dxa" w:w="31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0000000">
            <w:pPr>
              <w:pStyle w:val="Style_5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отсутствуют</w:t>
            </w:r>
          </w:p>
        </w:tc>
      </w:tr>
    </w:tbl>
    <w:p w14:paraId="C1000000">
      <w:pPr>
        <w:pStyle w:val="Style_2"/>
        <w:ind/>
        <w:jc w:val="both"/>
        <w:rPr>
          <w:rFonts w:ascii="Times New Roman" w:hAnsi="Times New Roman"/>
          <w:sz w:val="27"/>
        </w:rPr>
      </w:pPr>
    </w:p>
    <w:p w14:paraId="C2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7"/>
        </w:rPr>
        <w:tab/>
      </w:r>
      <w:r>
        <w:rPr>
          <w:rFonts w:ascii="Times New Roman" w:hAnsi="Times New Roman"/>
          <w:sz w:val="28"/>
        </w:rPr>
        <w:t>9.7. Обоснование выбора предпочтительного варианта решения выявленной проблемы:</w:t>
      </w:r>
    </w:p>
    <w:p w14:paraId="C3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Вариант 1. Позволит утвердить проект постановления администрации </w:t>
      </w:r>
      <w:r>
        <w:rPr>
          <w:rFonts w:ascii="Times New Roman" w:hAnsi="Times New Roman"/>
          <w:sz w:val="28"/>
        </w:rPr>
        <w:t>муниципального образования Выселковский</w:t>
      </w:r>
      <w:r>
        <w:rPr>
          <w:rFonts w:ascii="Times New Roman" w:hAnsi="Times New Roman"/>
          <w:sz w:val="28"/>
        </w:rPr>
        <w:t xml:space="preserve"> район «</w:t>
      </w:r>
      <w:r>
        <w:rPr>
          <w:rFonts w:ascii="Times New Roman" w:hAnsi="Times New Roman"/>
          <w:sz w:val="28"/>
        </w:rPr>
        <w:t xml:space="preserve">Об утверждении </w:t>
      </w:r>
      <w:r>
        <w:rPr>
          <w:rFonts w:ascii="Times New Roman" w:hAnsi="Times New Roman"/>
          <w:sz w:val="28"/>
        </w:rPr>
        <w:t xml:space="preserve">Порядка предоставления субсидии </w:t>
      </w:r>
      <w:r>
        <w:rPr>
          <w:rFonts w:ascii="Times New Roman" w:hAnsi="Times New Roman"/>
          <w:sz w:val="28"/>
        </w:rPr>
        <w:t xml:space="preserve">юридическим лицам, индивидуальным предпринимателям, физическим лицам – производителям товаров, работ, услуг </w:t>
      </w:r>
    </w:p>
    <w:p w14:paraId="C4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</w:t>
      </w:r>
      <w:r>
        <w:rPr>
          <w:rFonts w:ascii="Times New Roman" w:hAnsi="Times New Roman"/>
          <w:sz w:val="28"/>
        </w:rPr>
        <w:t>». Выявленная проблема может быть решена исключительно посредством введения п</w:t>
      </w:r>
      <w:r>
        <w:rPr>
          <w:rFonts w:ascii="Times New Roman" w:hAnsi="Times New Roman"/>
          <w:sz w:val="28"/>
        </w:rPr>
        <w:t>редлагаемого правового регулирования.</w:t>
      </w:r>
    </w:p>
    <w:p w14:paraId="C5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9.8. Детальное описание предлагаемого варианта решения проблемы: утверждение проекта постановления администрации муниципального образования Выселковский район «</w:t>
      </w:r>
      <w:r>
        <w:rPr>
          <w:rFonts w:ascii="Times New Roman" w:hAnsi="Times New Roman"/>
          <w:sz w:val="28"/>
        </w:rPr>
        <w:t xml:space="preserve">Об утверждении </w:t>
      </w:r>
      <w:r>
        <w:rPr>
          <w:rFonts w:ascii="Times New Roman" w:hAnsi="Times New Roman"/>
          <w:sz w:val="28"/>
        </w:rPr>
        <w:t xml:space="preserve">Порядка предоставления субсидии </w:t>
      </w:r>
      <w:r>
        <w:rPr>
          <w:rFonts w:ascii="Times New Roman" w:hAnsi="Times New Roman"/>
          <w:sz w:val="28"/>
        </w:rPr>
        <w:t>юридическим лицам, индивидуальным предпринимателям, физическим лицам – произ</w:t>
      </w:r>
      <w:r>
        <w:rPr>
          <w:rFonts w:ascii="Times New Roman" w:hAnsi="Times New Roman"/>
          <w:sz w:val="28"/>
        </w:rPr>
        <w:t xml:space="preserve">водителям товаров, работ, услуг </w:t>
      </w:r>
      <w:r>
        <w:rPr>
          <w:rFonts w:ascii="Times New Roman" w:hAnsi="Times New Roman"/>
          <w:sz w:val="28"/>
        </w:rPr>
        <w:t>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14:paraId="C6000000">
      <w:pPr>
        <w:pStyle w:val="Style_2"/>
        <w:spacing w:after="60"/>
        <w:ind/>
        <w:jc w:val="both"/>
        <w:rPr>
          <w:rFonts w:ascii="Times New Roman" w:hAnsi="Times New Roman"/>
          <w:sz w:val="28"/>
        </w:rPr>
      </w:pPr>
      <w:r>
        <w:tab/>
      </w:r>
      <w:r>
        <w:rPr>
          <w:rFonts w:ascii="Times New Roman" w:hAnsi="Times New Roman"/>
          <w:sz w:val="28"/>
        </w:rPr>
        <w:t>10. Оценка необходимости установления переходного периода и (или) отсрочки вступления в силу муниципального нормат</w:t>
      </w:r>
      <w:r>
        <w:rPr>
          <w:rFonts w:ascii="Times New Roman" w:hAnsi="Times New Roman"/>
          <w:sz w:val="28"/>
        </w:rPr>
        <w:t>ивного правового акта либо необходимость распространения предлагаемого правового регулирования на ранее возникшие отношения:</w:t>
      </w:r>
    </w:p>
    <w:p w14:paraId="C7000000">
      <w:pPr>
        <w:pStyle w:val="Style_2"/>
        <w:spacing w:after="6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7"/>
        </w:rPr>
        <w:tab/>
      </w:r>
      <w:r>
        <w:rPr>
          <w:rFonts w:ascii="Times New Roman" w:hAnsi="Times New Roman"/>
          <w:sz w:val="28"/>
        </w:rPr>
        <w:t>10.1.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Предполагаемая дата вступления в силу муниципального нормативного правового акта: </w:t>
      </w:r>
      <w:r>
        <w:rPr>
          <w:rFonts w:ascii="Times New Roman" w:hAnsi="Times New Roman"/>
          <w:sz w:val="28"/>
        </w:rPr>
        <w:t xml:space="preserve">август </w:t>
      </w:r>
      <w:r>
        <w:rPr>
          <w:rFonts w:ascii="Times New Roman" w:hAnsi="Times New Roman"/>
          <w:sz w:val="28"/>
        </w:rPr>
        <w:t>2023 года, со дня обнародования.</w:t>
      </w:r>
    </w:p>
    <w:p w14:paraId="C8000000">
      <w:pPr>
        <w:pStyle w:val="Style_2"/>
        <w:spacing w:after="6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10.2.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Необходимость установления переходного периода и (или) отсрочки введения предлагаемого правового регулирования: нет.</w:t>
      </w:r>
    </w:p>
    <w:p w14:paraId="C9000000">
      <w:pPr>
        <w:pStyle w:val="Style_2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 срок переходного периода: нет;</w:t>
      </w:r>
    </w:p>
    <w:p w14:paraId="CA000000">
      <w:pPr>
        <w:pStyle w:val="Style_2"/>
        <w:spacing w:after="6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 отсрочка введения предлагаемого регулирования: нет.</w:t>
      </w:r>
    </w:p>
    <w:p w14:paraId="CB000000">
      <w:pPr>
        <w:pStyle w:val="Style_2"/>
        <w:spacing w:after="6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10.3.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Необходимость распространения предлагаемого</w:t>
      </w:r>
      <w:r>
        <w:rPr>
          <w:rFonts w:ascii="Times New Roman" w:hAnsi="Times New Roman"/>
          <w:sz w:val="28"/>
        </w:rPr>
        <w:t xml:space="preserve"> правового регулирования на ранее возникшие отношения: отсутствует.</w:t>
      </w:r>
    </w:p>
    <w:p w14:paraId="CC000000">
      <w:pPr>
        <w:pStyle w:val="Style_2"/>
        <w:spacing w:after="6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10.3.1.  Период распространения на ранее возникшие отношения: нет.</w:t>
      </w:r>
    </w:p>
    <w:p w14:paraId="CD000000">
      <w:pPr>
        <w:pStyle w:val="Style_2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10.4.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Обоснование необходимости установления переходного периода и (или) отсрочки вступления в силу муниципального нормат</w:t>
      </w:r>
      <w:r>
        <w:rPr>
          <w:rFonts w:ascii="Times New Roman" w:hAnsi="Times New Roman"/>
          <w:sz w:val="28"/>
        </w:rPr>
        <w:t>ивного правового акта либо необходимости распространения предлагаемого правового регулирования на ранее возникшие отношения: отсутствует.</w:t>
      </w:r>
    </w:p>
    <w:p w14:paraId="CE000000">
      <w:pPr>
        <w:pStyle w:val="Style_2"/>
        <w:ind w:firstLine="708" w:left="0"/>
        <w:jc w:val="both"/>
        <w:rPr>
          <w:rFonts w:ascii="Times New Roman" w:hAnsi="Times New Roman"/>
          <w:sz w:val="28"/>
        </w:rPr>
      </w:pPr>
    </w:p>
    <w:p w14:paraId="CF000000">
      <w:pPr>
        <w:pStyle w:val="Style_2"/>
        <w:ind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7 июля</w:t>
      </w:r>
      <w:r>
        <w:rPr>
          <w:rFonts w:ascii="Times New Roman" w:hAnsi="Times New Roman"/>
          <w:sz w:val="27"/>
        </w:rPr>
        <w:t xml:space="preserve"> 2023 года</w:t>
      </w:r>
    </w:p>
    <w:p w14:paraId="D0000000">
      <w:pPr>
        <w:pStyle w:val="Style_2"/>
        <w:ind/>
        <w:jc w:val="both"/>
        <w:rPr>
          <w:rFonts w:ascii="Times New Roman" w:hAnsi="Times New Roman"/>
          <w:sz w:val="27"/>
        </w:rPr>
      </w:pPr>
    </w:p>
    <w:p w14:paraId="D1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Начальник управления образования</w:t>
      </w:r>
    </w:p>
    <w:p w14:paraId="D2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 муниципального</w:t>
      </w:r>
    </w:p>
    <w:p w14:paraId="D3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образования Выселковский район </w:t>
      </w:r>
      <w:r>
        <w:rPr>
          <w:rFonts w:ascii="Times New Roman" w:hAnsi="Times New Roman"/>
          <w:sz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</w:rPr>
        <w:t>Л.А. Семина</w:t>
      </w:r>
    </w:p>
    <w:p w14:paraId="D4000000">
      <w:pPr>
        <w:pStyle w:val="Style_2"/>
        <w:ind/>
        <w:jc w:val="both"/>
        <w:rPr>
          <w:rFonts w:ascii="Times New Roman" w:hAnsi="Times New Roman"/>
          <w:sz w:val="27"/>
        </w:rPr>
      </w:pPr>
    </w:p>
    <w:p w14:paraId="D5000000">
      <w:pPr>
        <w:pStyle w:val="Style_2"/>
        <w:ind/>
        <w:jc w:val="both"/>
        <w:rPr>
          <w:rFonts w:ascii="Times New Roman" w:hAnsi="Times New Roman"/>
          <w:sz w:val="27"/>
        </w:rPr>
      </w:pPr>
    </w:p>
    <w:p w14:paraId="D6000000">
      <w:pPr>
        <w:pStyle w:val="Style_2"/>
        <w:ind/>
        <w:jc w:val="both"/>
        <w:rPr>
          <w:rFonts w:ascii="Times New Roman" w:hAnsi="Times New Roman"/>
          <w:sz w:val="27"/>
        </w:rPr>
      </w:pPr>
    </w:p>
    <w:p w14:paraId="D7000000">
      <w:pPr>
        <w:pStyle w:val="Style_2"/>
        <w:ind/>
        <w:jc w:val="both"/>
        <w:rPr>
          <w:rFonts w:ascii="Times New Roman" w:hAnsi="Times New Roman"/>
          <w:sz w:val="28"/>
        </w:rPr>
      </w:pPr>
    </w:p>
    <w:p w14:paraId="D8000000"/>
    <w:sectPr>
      <w:headerReference r:id="rId1" w:type="default"/>
      <w:pgSz w:h="16838" w:orient="portrait" w:w="11906"/>
      <w:pgMar w:bottom="1134" w:footer="709" w:gutter="0" w:header="709" w:left="1701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</w:rPr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480"/>
      </w:pPr>
    </w:lvl>
    <w:lvl w:ilvl="1">
      <w:start w:val="1"/>
      <w:numFmt w:val="lowerLetter"/>
      <w:lvlText w:val="%2."/>
      <w:lvlJc w:val="left"/>
      <w:pPr>
        <w:ind w:hanging="360" w:left="1200"/>
      </w:pPr>
    </w:lvl>
    <w:lvl w:ilvl="2">
      <w:start w:val="1"/>
      <w:numFmt w:val="lowerRoman"/>
      <w:lvlText w:val="%3."/>
      <w:lvlJc w:val="right"/>
      <w:pPr>
        <w:ind w:hanging="180" w:left="1920"/>
      </w:pPr>
    </w:lvl>
    <w:lvl w:ilvl="3">
      <w:start w:val="1"/>
      <w:numFmt w:val="decimal"/>
      <w:lvlText w:val="%4."/>
      <w:lvlJc w:val="left"/>
      <w:pPr>
        <w:ind w:hanging="360" w:left="2640"/>
      </w:pPr>
    </w:lvl>
    <w:lvl w:ilvl="4">
      <w:start w:val="1"/>
      <w:numFmt w:val="lowerLetter"/>
      <w:lvlText w:val="%5."/>
      <w:lvlJc w:val="left"/>
      <w:pPr>
        <w:ind w:hanging="360" w:left="3360"/>
      </w:pPr>
    </w:lvl>
    <w:lvl w:ilvl="5">
      <w:start w:val="1"/>
      <w:numFmt w:val="lowerRoman"/>
      <w:lvlText w:val="%6."/>
      <w:lvlJc w:val="right"/>
      <w:pPr>
        <w:ind w:hanging="180" w:left="4080"/>
      </w:pPr>
    </w:lvl>
    <w:lvl w:ilvl="6">
      <w:start w:val="1"/>
      <w:numFmt w:val="decimal"/>
      <w:lvlText w:val="%7."/>
      <w:lvlJc w:val="left"/>
      <w:pPr>
        <w:ind w:hanging="360" w:left="4800"/>
      </w:pPr>
    </w:lvl>
    <w:lvl w:ilvl="7">
      <w:start w:val="1"/>
      <w:numFmt w:val="lowerLetter"/>
      <w:lvlText w:val="%8."/>
      <w:lvlJc w:val="left"/>
      <w:pPr>
        <w:ind w:hanging="360" w:left="5520"/>
      </w:pPr>
    </w:lvl>
    <w:lvl w:ilvl="8">
      <w:start w:val="1"/>
      <w:numFmt w:val="lowerRoman"/>
      <w:lvlText w:val="%9."/>
      <w:lvlJc w:val="right"/>
      <w:pPr>
        <w:ind w:hanging="180" w:left="624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5" w:type="paragraph">
    <w:name w:val="Normal"/>
    <w:link w:val="Style_15_ch"/>
    <w:uiPriority w:val="0"/>
    <w:qFormat/>
    <w:pPr>
      <w:spacing w:after="200" w:line="276" w:lineRule="auto"/>
      <w:ind/>
    </w:pPr>
    <w:rPr>
      <w:sz w:val="22"/>
    </w:rPr>
  </w:style>
  <w:style w:default="1" w:styleId="Style_15_ch" w:type="character">
    <w:name w:val="Normal"/>
    <w:link w:val="Style_15"/>
    <w:rPr>
      <w:sz w:val="22"/>
    </w:rPr>
  </w:style>
  <w:style w:styleId="Style_2" w:type="paragraph">
    <w:name w:val="No Spacing"/>
    <w:link w:val="Style_2_ch"/>
    <w:rPr>
      <w:sz w:val="22"/>
    </w:rPr>
  </w:style>
  <w:style w:styleId="Style_2_ch" w:type="character">
    <w:name w:val="No Spacing"/>
    <w:link w:val="Style_2"/>
    <w:rPr>
      <w:sz w:val="22"/>
    </w:rPr>
  </w:style>
  <w:style w:styleId="Style_16" w:type="paragraph">
    <w:name w:val="toc 2"/>
    <w:next w:val="Style_15"/>
    <w:link w:val="Style_16_ch"/>
    <w:uiPriority w:val="39"/>
    <w:pPr>
      <w:ind w:firstLine="0" w:left="200"/>
    </w:pPr>
    <w:rPr>
      <w:rFonts w:ascii="XO Thames" w:hAnsi="XO Thames"/>
      <w:sz w:val="28"/>
    </w:rPr>
  </w:style>
  <w:style w:styleId="Style_16_ch" w:type="character">
    <w:name w:val="toc 2"/>
    <w:link w:val="Style_16"/>
    <w:rPr>
      <w:rFonts w:ascii="XO Thames" w:hAnsi="XO Thames"/>
      <w:sz w:val="28"/>
    </w:rPr>
  </w:style>
  <w:style w:styleId="Style_17" w:type="paragraph">
    <w:name w:val="Основной шрифт абзаца1"/>
    <w:link w:val="Style_17_ch"/>
  </w:style>
  <w:style w:styleId="Style_17_ch" w:type="character">
    <w:name w:val="Основной шрифт абзаца1"/>
    <w:link w:val="Style_17"/>
  </w:style>
  <w:style w:styleId="Style_18" w:type="paragraph">
    <w:name w:val="toc 4"/>
    <w:next w:val="Style_15"/>
    <w:link w:val="Style_18_ch"/>
    <w:uiPriority w:val="39"/>
    <w:pPr>
      <w:ind w:firstLine="0" w:left="600"/>
    </w:pPr>
    <w:rPr>
      <w:rFonts w:ascii="XO Thames" w:hAnsi="XO Thames"/>
      <w:sz w:val="28"/>
    </w:rPr>
  </w:style>
  <w:style w:styleId="Style_18_ch" w:type="character">
    <w:name w:val="toc 4"/>
    <w:link w:val="Style_18"/>
    <w:rPr>
      <w:rFonts w:ascii="XO Thames" w:hAnsi="XO Thames"/>
      <w:sz w:val="28"/>
    </w:rPr>
  </w:style>
  <w:style w:styleId="Style_19" w:type="paragraph">
    <w:name w:val="Balloon Text Char"/>
    <w:basedOn w:val="Style_17"/>
    <w:link w:val="Style_19_ch"/>
    <w:rPr>
      <w:rFonts w:ascii="Times New Roman" w:hAnsi="Times New Roman"/>
      <w:sz w:val="2"/>
    </w:rPr>
  </w:style>
  <w:style w:styleId="Style_19_ch" w:type="character">
    <w:name w:val="Balloon Text Char"/>
    <w:basedOn w:val="Style_17_ch"/>
    <w:link w:val="Style_19"/>
    <w:rPr>
      <w:rFonts w:ascii="Times New Roman" w:hAnsi="Times New Roman"/>
      <w:sz w:val="2"/>
    </w:rPr>
  </w:style>
  <w:style w:styleId="Style_20" w:type="paragraph">
    <w:name w:val="toc 6"/>
    <w:next w:val="Style_15"/>
    <w:link w:val="Style_20_ch"/>
    <w:uiPriority w:val="39"/>
    <w:pPr>
      <w:ind w:firstLine="0" w:left="1000"/>
    </w:pPr>
    <w:rPr>
      <w:rFonts w:ascii="XO Thames" w:hAnsi="XO Thames"/>
      <w:sz w:val="28"/>
    </w:rPr>
  </w:style>
  <w:style w:styleId="Style_20_ch" w:type="character">
    <w:name w:val="toc 6"/>
    <w:link w:val="Style_20"/>
    <w:rPr>
      <w:rFonts w:ascii="XO Thames" w:hAnsi="XO Thames"/>
      <w:sz w:val="28"/>
    </w:rPr>
  </w:style>
  <w:style w:styleId="Style_21" w:type="paragraph">
    <w:name w:val="toc 7"/>
    <w:next w:val="Style_15"/>
    <w:link w:val="Style_21_ch"/>
    <w:uiPriority w:val="39"/>
    <w:pPr>
      <w:ind w:firstLine="0" w:left="1200"/>
    </w:pPr>
    <w:rPr>
      <w:rFonts w:ascii="XO Thames" w:hAnsi="XO Thames"/>
      <w:sz w:val="28"/>
    </w:rPr>
  </w:style>
  <w:style w:styleId="Style_21_ch" w:type="character">
    <w:name w:val="toc 7"/>
    <w:link w:val="Style_21"/>
    <w:rPr>
      <w:rFonts w:ascii="XO Thames" w:hAnsi="XO Thames"/>
      <w:sz w:val="28"/>
    </w:rPr>
  </w:style>
  <w:style w:styleId="Style_7" w:type="paragraph">
    <w:name w:val="Balloon Text"/>
    <w:basedOn w:val="Style_15"/>
    <w:link w:val="Style_7_ch"/>
    <w:pPr>
      <w:spacing w:after="0" w:line="240" w:lineRule="auto"/>
      <w:ind/>
    </w:pPr>
    <w:rPr>
      <w:rFonts w:ascii="Segoe UI" w:hAnsi="Segoe UI"/>
      <w:sz w:val="18"/>
    </w:rPr>
  </w:style>
  <w:style w:styleId="Style_7_ch" w:type="character">
    <w:name w:val="Balloon Text"/>
    <w:basedOn w:val="Style_15_ch"/>
    <w:link w:val="Style_7"/>
    <w:rPr>
      <w:rFonts w:ascii="Segoe UI" w:hAnsi="Segoe UI"/>
      <w:sz w:val="18"/>
    </w:rPr>
  </w:style>
  <w:style w:styleId="Style_22" w:type="paragraph">
    <w:name w:val="heading 3"/>
    <w:next w:val="Style_15"/>
    <w:link w:val="Style_2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2_ch" w:type="character">
    <w:name w:val="heading 3"/>
    <w:link w:val="Style_22"/>
    <w:rPr>
      <w:rFonts w:ascii="XO Thames" w:hAnsi="XO Thames"/>
      <w:b w:val="1"/>
      <w:sz w:val="26"/>
    </w:rPr>
  </w:style>
  <w:style w:styleId="Style_9" w:type="paragraph">
    <w:name w:val="Гипертекстовая ссылка"/>
    <w:link w:val="Style_9_ch"/>
    <w:rPr>
      <w:b w:val="1"/>
      <w:color w:val="106BBE"/>
    </w:rPr>
  </w:style>
  <w:style w:styleId="Style_9_ch" w:type="character">
    <w:name w:val="Гипертекстовая ссылка"/>
    <w:link w:val="Style_9"/>
    <w:rPr>
      <w:b w:val="1"/>
      <w:color w:val="106BBE"/>
    </w:rPr>
  </w:style>
  <w:style w:styleId="Style_12" w:type="paragraph">
    <w:name w:val="Основной текст1"/>
    <w:basedOn w:val="Style_15"/>
    <w:link w:val="Style_12_ch"/>
    <w:pPr>
      <w:spacing w:after="0" w:before="900" w:line="317" w:lineRule="exact"/>
      <w:ind w:hanging="360" w:left="360"/>
      <w:jc w:val="both"/>
    </w:pPr>
    <w:rPr>
      <w:sz w:val="27"/>
    </w:rPr>
  </w:style>
  <w:style w:styleId="Style_12_ch" w:type="character">
    <w:name w:val="Основной текст1"/>
    <w:basedOn w:val="Style_15_ch"/>
    <w:link w:val="Style_12"/>
    <w:rPr>
      <w:sz w:val="27"/>
    </w:rPr>
  </w:style>
  <w:style w:styleId="Style_23" w:type="paragraph">
    <w:name w:val="Основной текст + 10"/>
    <w:link w:val="Style_23_ch"/>
    <w:rPr>
      <w:rFonts w:ascii="Times New Roman" w:hAnsi="Times New Roman"/>
      <w:sz w:val="21"/>
      <w:highlight w:val="white"/>
    </w:rPr>
  </w:style>
  <w:style w:styleId="Style_23_ch" w:type="character">
    <w:name w:val="Основной текст + 10"/>
    <w:link w:val="Style_23"/>
    <w:rPr>
      <w:rFonts w:ascii="Times New Roman" w:hAnsi="Times New Roman"/>
      <w:sz w:val="21"/>
      <w:highlight w:val="white"/>
    </w:rPr>
  </w:style>
  <w:style w:styleId="Style_24" w:type="paragraph">
    <w:name w:val="annotation text"/>
    <w:basedOn w:val="Style_15"/>
    <w:link w:val="Style_24_ch"/>
    <w:pPr>
      <w:spacing w:after="0" w:line="240" w:lineRule="auto"/>
      <w:ind/>
    </w:pPr>
    <w:rPr>
      <w:rFonts w:ascii="Times New Roman" w:hAnsi="Times New Roman"/>
      <w:color w:val="000000"/>
      <w:sz w:val="20"/>
    </w:rPr>
  </w:style>
  <w:style w:styleId="Style_24_ch" w:type="character">
    <w:name w:val="annotation text"/>
    <w:basedOn w:val="Style_15_ch"/>
    <w:link w:val="Style_24"/>
    <w:rPr>
      <w:rFonts w:ascii="Times New Roman" w:hAnsi="Times New Roman"/>
      <w:color w:val="000000"/>
      <w:sz w:val="20"/>
    </w:rPr>
  </w:style>
  <w:style w:styleId="Style_25" w:type="paragraph">
    <w:name w:val="Обычный1"/>
    <w:link w:val="Style_25_ch"/>
    <w:rPr>
      <w:sz w:val="22"/>
    </w:rPr>
  </w:style>
  <w:style w:styleId="Style_25_ch" w:type="character">
    <w:name w:val="Обычный1"/>
    <w:link w:val="Style_25"/>
    <w:rPr>
      <w:sz w:val="22"/>
    </w:rPr>
  </w:style>
  <w:style w:styleId="Style_8" w:type="paragraph">
    <w:name w:val="List Paragraph"/>
    <w:basedOn w:val="Style_15"/>
    <w:link w:val="Style_8_ch"/>
    <w:pPr>
      <w:ind w:firstLine="0" w:left="720"/>
      <w:contextualSpacing w:val="1"/>
    </w:pPr>
  </w:style>
  <w:style w:styleId="Style_8_ch" w:type="character">
    <w:name w:val="List Paragraph"/>
    <w:basedOn w:val="Style_15_ch"/>
    <w:link w:val="Style_8"/>
  </w:style>
  <w:style w:styleId="Style_26" w:type="paragraph">
    <w:name w:val="toc 3"/>
    <w:next w:val="Style_15"/>
    <w:link w:val="Style_26_ch"/>
    <w:uiPriority w:val="39"/>
    <w:pPr>
      <w:ind w:firstLine="0" w:left="400"/>
    </w:pPr>
    <w:rPr>
      <w:rFonts w:ascii="XO Thames" w:hAnsi="XO Thames"/>
      <w:sz w:val="28"/>
    </w:rPr>
  </w:style>
  <w:style w:styleId="Style_26_ch" w:type="character">
    <w:name w:val="toc 3"/>
    <w:link w:val="Style_26"/>
    <w:rPr>
      <w:rFonts w:ascii="XO Thames" w:hAnsi="XO Thames"/>
      <w:sz w:val="28"/>
    </w:rPr>
  </w:style>
  <w:style w:styleId="Style_6" w:type="paragraph">
    <w:name w:val="ConsPlusNormal"/>
    <w:link w:val="Style_6_ch"/>
    <w:pPr>
      <w:widowControl w:val="0"/>
      <w:ind/>
    </w:pPr>
    <w:rPr>
      <w:sz w:val="22"/>
    </w:rPr>
  </w:style>
  <w:style w:styleId="Style_6_ch" w:type="character">
    <w:name w:val="ConsPlusNormal"/>
    <w:link w:val="Style_6"/>
    <w:rPr>
      <w:sz w:val="22"/>
    </w:rPr>
  </w:style>
  <w:style w:styleId="Style_27" w:type="paragraph">
    <w:name w:val="heading 5"/>
    <w:next w:val="Style_15"/>
    <w:link w:val="Style_2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7_ch" w:type="character">
    <w:name w:val="heading 5"/>
    <w:link w:val="Style_27"/>
    <w:rPr>
      <w:rFonts w:ascii="XO Thames" w:hAnsi="XO Thames"/>
      <w:b w:val="1"/>
      <w:sz w:val="22"/>
    </w:rPr>
  </w:style>
  <w:style w:styleId="Style_28" w:type="paragraph">
    <w:name w:val="Гиперссылка1"/>
    <w:link w:val="Style_28_ch"/>
    <w:rPr>
      <w:color w:val="0000FF"/>
      <w:u w:val="single"/>
    </w:rPr>
  </w:style>
  <w:style w:styleId="Style_28_ch" w:type="character">
    <w:name w:val="Гиперссылка1"/>
    <w:link w:val="Style_28"/>
    <w:rPr>
      <w:color w:val="0000FF"/>
      <w:u w:val="single"/>
    </w:rPr>
  </w:style>
  <w:style w:styleId="Style_10" w:type="paragraph">
    <w:name w:val="heading 1"/>
    <w:basedOn w:val="Style_15"/>
    <w:next w:val="Style_15"/>
    <w:link w:val="Style_10_ch"/>
    <w:uiPriority w:val="9"/>
    <w:qFormat/>
    <w:pPr>
      <w:widowControl w:val="0"/>
      <w:spacing w:after="108" w:before="108" w:line="240" w:lineRule="auto"/>
      <w:ind/>
      <w:jc w:val="center"/>
      <w:outlineLvl w:val="0"/>
    </w:pPr>
    <w:rPr>
      <w:rFonts w:ascii="Arial" w:hAnsi="Arial"/>
      <w:b w:val="1"/>
      <w:color w:val="26282F"/>
      <w:sz w:val="24"/>
    </w:rPr>
  </w:style>
  <w:style w:styleId="Style_10_ch" w:type="character">
    <w:name w:val="heading 1"/>
    <w:basedOn w:val="Style_15_ch"/>
    <w:link w:val="Style_10"/>
    <w:rPr>
      <w:rFonts w:ascii="Arial" w:hAnsi="Arial"/>
      <w:b w:val="1"/>
      <w:color w:val="26282F"/>
      <w:sz w:val="24"/>
    </w:rPr>
  </w:style>
  <w:style w:styleId="Style_29" w:type="paragraph">
    <w:name w:val="Hyperlink"/>
    <w:link w:val="Style_29_ch"/>
    <w:rPr>
      <w:color w:val="0000FF"/>
      <w:u w:val="single"/>
    </w:rPr>
  </w:style>
  <w:style w:styleId="Style_29_ch" w:type="character">
    <w:name w:val="Hyperlink"/>
    <w:link w:val="Style_29"/>
    <w:rPr>
      <w:color w:val="0000FF"/>
      <w:u w:val="single"/>
    </w:rPr>
  </w:style>
  <w:style w:styleId="Style_30" w:type="paragraph">
    <w:name w:val="Footnote"/>
    <w:link w:val="Style_30_ch"/>
    <w:pPr>
      <w:ind w:firstLine="851" w:left="0"/>
      <w:jc w:val="both"/>
    </w:pPr>
    <w:rPr>
      <w:rFonts w:ascii="XO Thames" w:hAnsi="XO Thames"/>
      <w:sz w:val="22"/>
    </w:rPr>
  </w:style>
  <w:style w:styleId="Style_30_ch" w:type="character">
    <w:name w:val="Footnote"/>
    <w:link w:val="Style_30"/>
    <w:rPr>
      <w:rFonts w:ascii="XO Thames" w:hAnsi="XO Thames"/>
      <w:sz w:val="22"/>
    </w:rPr>
  </w:style>
  <w:style w:styleId="Style_31" w:type="paragraph">
    <w:name w:val="toc 1"/>
    <w:next w:val="Style_15"/>
    <w:link w:val="Style_31_ch"/>
    <w:uiPriority w:val="39"/>
    <w:rPr>
      <w:rFonts w:ascii="XO Thames" w:hAnsi="XO Thames"/>
      <w:b w:val="1"/>
      <w:sz w:val="28"/>
    </w:rPr>
  </w:style>
  <w:style w:styleId="Style_31_ch" w:type="character">
    <w:name w:val="toc 1"/>
    <w:link w:val="Style_31"/>
    <w:rPr>
      <w:rFonts w:ascii="XO Thames" w:hAnsi="XO Thames"/>
      <w:b w:val="1"/>
      <w:sz w:val="28"/>
    </w:rPr>
  </w:style>
  <w:style w:styleId="Style_14" w:type="paragraph">
    <w:name w:val="Body Text"/>
    <w:basedOn w:val="Style_15"/>
    <w:link w:val="Style_14_ch"/>
    <w:pPr>
      <w:spacing w:after="120"/>
      <w:ind/>
    </w:pPr>
  </w:style>
  <w:style w:styleId="Style_14_ch" w:type="character">
    <w:name w:val="Body Text"/>
    <w:basedOn w:val="Style_15_ch"/>
    <w:link w:val="Style_14"/>
  </w:style>
  <w:style w:styleId="Style_32" w:type="paragraph">
    <w:name w:val="Header and Footer"/>
    <w:link w:val="Style_32_ch"/>
    <w:pPr>
      <w:ind/>
      <w:jc w:val="both"/>
    </w:pPr>
    <w:rPr>
      <w:rFonts w:ascii="XO Thames" w:hAnsi="XO Thames"/>
    </w:rPr>
  </w:style>
  <w:style w:styleId="Style_32_ch" w:type="character">
    <w:name w:val="Header and Footer"/>
    <w:link w:val="Style_32"/>
    <w:rPr>
      <w:rFonts w:ascii="XO Thames" w:hAnsi="XO Thames"/>
    </w:rPr>
  </w:style>
  <w:style w:styleId="Style_1" w:type="paragraph">
    <w:name w:val="header"/>
    <w:basedOn w:val="Style_15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sz w:val="20"/>
    </w:rPr>
  </w:style>
  <w:style w:styleId="Style_1_ch" w:type="character">
    <w:name w:val="header"/>
    <w:basedOn w:val="Style_15_ch"/>
    <w:link w:val="Style_1"/>
    <w:rPr>
      <w:sz w:val="20"/>
    </w:rPr>
  </w:style>
  <w:style w:styleId="Style_33" w:type="paragraph">
    <w:name w:val="toc 9"/>
    <w:next w:val="Style_15"/>
    <w:link w:val="Style_33_ch"/>
    <w:uiPriority w:val="39"/>
    <w:pPr>
      <w:ind w:firstLine="0" w:left="1600"/>
    </w:pPr>
    <w:rPr>
      <w:rFonts w:ascii="XO Thames" w:hAnsi="XO Thames"/>
      <w:sz w:val="28"/>
    </w:rPr>
  </w:style>
  <w:style w:styleId="Style_33_ch" w:type="character">
    <w:name w:val="toc 9"/>
    <w:link w:val="Style_33"/>
    <w:rPr>
      <w:rFonts w:ascii="XO Thames" w:hAnsi="XO Thames"/>
      <w:sz w:val="28"/>
    </w:rPr>
  </w:style>
  <w:style w:styleId="Style_3" w:type="paragraph">
    <w:name w:val="ConsPlusNonformat"/>
    <w:link w:val="Style_3_ch"/>
    <w:pPr>
      <w:widowControl w:val="0"/>
      <w:ind/>
    </w:pPr>
    <w:rPr>
      <w:rFonts w:ascii="Courier New" w:hAnsi="Courier New"/>
    </w:rPr>
  </w:style>
  <w:style w:styleId="Style_3_ch" w:type="character">
    <w:name w:val="ConsPlusNonformat"/>
    <w:link w:val="Style_3"/>
    <w:rPr>
      <w:rFonts w:ascii="Courier New" w:hAnsi="Courier New"/>
    </w:rPr>
  </w:style>
  <w:style w:styleId="Style_34" w:type="paragraph">
    <w:name w:val="toc 8"/>
    <w:next w:val="Style_15"/>
    <w:link w:val="Style_34_ch"/>
    <w:uiPriority w:val="39"/>
    <w:pPr>
      <w:ind w:firstLine="0" w:left="1400"/>
    </w:pPr>
    <w:rPr>
      <w:rFonts w:ascii="XO Thames" w:hAnsi="XO Thames"/>
      <w:sz w:val="28"/>
    </w:rPr>
  </w:style>
  <w:style w:styleId="Style_34_ch" w:type="character">
    <w:name w:val="toc 8"/>
    <w:link w:val="Style_34"/>
    <w:rPr>
      <w:rFonts w:ascii="XO Thames" w:hAnsi="XO Thames"/>
      <w:sz w:val="28"/>
    </w:rPr>
  </w:style>
  <w:style w:styleId="Style_35" w:type="paragraph">
    <w:name w:val="Default Paragraph Font"/>
    <w:link w:val="Style_35_ch"/>
  </w:style>
  <w:style w:styleId="Style_35_ch" w:type="character">
    <w:name w:val="Default Paragraph Font"/>
    <w:link w:val="Style_35"/>
  </w:style>
  <w:style w:styleId="Style_11" w:type="paragraph">
    <w:name w:val="Прижатый влево"/>
    <w:basedOn w:val="Style_15"/>
    <w:next w:val="Style_15"/>
    <w:link w:val="Style_11_ch"/>
    <w:pPr>
      <w:widowControl w:val="0"/>
      <w:spacing w:after="0" w:line="240" w:lineRule="auto"/>
      <w:ind/>
    </w:pPr>
    <w:rPr>
      <w:rFonts w:ascii="Arial" w:hAnsi="Arial"/>
      <w:sz w:val="24"/>
    </w:rPr>
  </w:style>
  <w:style w:styleId="Style_11_ch" w:type="character">
    <w:name w:val="Прижатый влево"/>
    <w:basedOn w:val="Style_15_ch"/>
    <w:link w:val="Style_11"/>
    <w:rPr>
      <w:rFonts w:ascii="Arial" w:hAnsi="Arial"/>
      <w:sz w:val="24"/>
    </w:rPr>
  </w:style>
  <w:style w:styleId="Style_36" w:type="paragraph">
    <w:name w:val="toc 5"/>
    <w:next w:val="Style_15"/>
    <w:link w:val="Style_36_ch"/>
    <w:uiPriority w:val="39"/>
    <w:pPr>
      <w:ind w:firstLine="0" w:left="800"/>
    </w:pPr>
    <w:rPr>
      <w:rFonts w:ascii="XO Thames" w:hAnsi="XO Thames"/>
      <w:sz w:val="28"/>
    </w:rPr>
  </w:style>
  <w:style w:styleId="Style_36_ch" w:type="character">
    <w:name w:val="toc 5"/>
    <w:link w:val="Style_36"/>
    <w:rPr>
      <w:rFonts w:ascii="XO Thames" w:hAnsi="XO Thames"/>
      <w:sz w:val="28"/>
    </w:rPr>
  </w:style>
  <w:style w:styleId="Style_13" w:type="paragraph">
    <w:name w:val="ConsPlusTitle"/>
    <w:link w:val="Style_13_ch"/>
    <w:pPr>
      <w:widowControl w:val="0"/>
      <w:ind/>
    </w:pPr>
    <w:rPr>
      <w:b w:val="1"/>
      <w:color w:val="000000"/>
      <w:sz w:val="22"/>
    </w:rPr>
  </w:style>
  <w:style w:styleId="Style_13_ch" w:type="character">
    <w:name w:val="ConsPlusTitle"/>
    <w:link w:val="Style_13"/>
    <w:rPr>
      <w:b w:val="1"/>
      <w:color w:val="000000"/>
      <w:sz w:val="22"/>
    </w:rPr>
  </w:style>
  <w:style w:styleId="Style_37" w:type="paragraph">
    <w:name w:val="Subtitle"/>
    <w:next w:val="Style_15"/>
    <w:link w:val="Style_3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7_ch" w:type="character">
    <w:name w:val="Subtitle"/>
    <w:link w:val="Style_37"/>
    <w:rPr>
      <w:rFonts w:ascii="XO Thames" w:hAnsi="XO Thames"/>
      <w:i w:val="1"/>
      <w:sz w:val="24"/>
    </w:rPr>
  </w:style>
  <w:style w:styleId="Style_38" w:type="paragraph">
    <w:name w:val="Title"/>
    <w:next w:val="Style_15"/>
    <w:link w:val="Style_3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8_ch" w:type="character">
    <w:name w:val="Title"/>
    <w:link w:val="Style_38"/>
    <w:rPr>
      <w:rFonts w:ascii="XO Thames" w:hAnsi="XO Thames"/>
      <w:b w:val="1"/>
      <w:caps w:val="1"/>
      <w:sz w:val="40"/>
    </w:rPr>
  </w:style>
  <w:style w:styleId="Style_39" w:type="paragraph">
    <w:name w:val="heading 4"/>
    <w:next w:val="Style_15"/>
    <w:link w:val="Style_3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9_ch" w:type="character">
    <w:name w:val="heading 4"/>
    <w:link w:val="Style_39"/>
    <w:rPr>
      <w:rFonts w:ascii="XO Thames" w:hAnsi="XO Thames"/>
      <w:b w:val="1"/>
      <w:sz w:val="24"/>
    </w:rPr>
  </w:style>
  <w:style w:styleId="Style_5" w:type="paragraph">
    <w:name w:val="Нормальный (таблица)"/>
    <w:basedOn w:val="Style_15"/>
    <w:next w:val="Style_15"/>
    <w:link w:val="Style_5_ch"/>
    <w:pPr>
      <w:widowControl w:val="0"/>
      <w:spacing w:after="0" w:line="240" w:lineRule="auto"/>
      <w:ind/>
      <w:jc w:val="both"/>
    </w:pPr>
    <w:rPr>
      <w:rFonts w:ascii="Arial" w:hAnsi="Arial"/>
      <w:sz w:val="24"/>
    </w:rPr>
  </w:style>
  <w:style w:styleId="Style_5_ch" w:type="character">
    <w:name w:val="Нормальный (таблица)"/>
    <w:basedOn w:val="Style_15_ch"/>
    <w:link w:val="Style_5"/>
    <w:rPr>
      <w:rFonts w:ascii="Arial" w:hAnsi="Arial"/>
      <w:sz w:val="24"/>
    </w:rPr>
  </w:style>
  <w:style w:styleId="Style_40" w:type="paragraph">
    <w:name w:val="heading 2"/>
    <w:next w:val="Style_15"/>
    <w:link w:val="Style_4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0_ch" w:type="character">
    <w:name w:val="heading 2"/>
    <w:link w:val="Style_40"/>
    <w:rPr>
      <w:rFonts w:ascii="XO Thames" w:hAnsi="XO Thames"/>
      <w:b w:val="1"/>
      <w:sz w:val="28"/>
    </w:rPr>
  </w:style>
  <w:style w:styleId="Style_41" w:type="table">
    <w:name w:val="Table Grid"/>
    <w:basedOn w:val="Style_4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2023-07-07T11:22:15Z</dcterms:modified>
</cp:coreProperties>
</file>