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решения Совета муниципального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Выселковский муниципальный район Краснодарского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 внесении изменений в  решение Совета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Выселковский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28 октября  2010 г.</w:t>
      </w:r>
      <w:r>
        <w:rPr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9-71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о </w:t>
      </w:r>
      <w:r>
        <w:rPr>
          <w:bCs/>
          <w:sz w:val="28"/>
          <w:szCs w:val="28"/>
        </w:rPr>
        <w:t>порядке управления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распоряжения имуществом, находящимся в муниципальной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собственности муниципального образования Выселковский район»</w:t>
      </w:r>
    </w:p>
    <w:p>
      <w:pPr>
        <w:pStyle w:val="Normal"/>
        <w:spacing w:lineRule="exact" w:line="317"/>
        <w:ind w:start="80"/>
        <w:jc w:val="center"/>
        <w:rPr>
          <w:b/>
        </w:rPr>
      </w:pPr>
      <w:r>
        <w:rPr>
          <w:b/>
        </w:rPr>
      </w:r>
    </w:p>
    <w:p>
      <w:pPr>
        <w:pStyle w:val="BodyTextIndent"/>
        <w:spacing w:before="0" w:after="0"/>
        <w:ind w:star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  <w:shd w:fill="FFD821" w:val="clear"/>
        </w:rPr>
      </w:pPr>
      <w:r>
        <w:rPr>
          <w:sz w:val="28"/>
          <w:szCs w:val="28"/>
          <w:shd w:fill="FFD821" w:val="clear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принятия данного решения вызвана несоответствием действующего Положения о </w:t>
      </w:r>
      <w:r>
        <w:rPr>
          <w:bCs/>
          <w:sz w:val="28"/>
          <w:szCs w:val="28"/>
        </w:rPr>
        <w:t xml:space="preserve">порядке управления  и распоряжения имуществом, находящимся в муниципальной собственности муниципального образования Выселковский район </w:t>
      </w:r>
      <w:r>
        <w:rPr>
          <w:sz w:val="28"/>
          <w:szCs w:val="28"/>
        </w:rPr>
        <w:t>федеральному законодательству.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Проект решения Совета муниципального образования  </w:t>
      </w:r>
      <w:r>
        <w:rPr>
          <w:rFonts w:cs="Times New Roman"/>
          <w:sz w:val="28"/>
          <w:szCs w:val="28"/>
        </w:rPr>
        <w:t>Выселковский муниципальный район Краснодарского края</w:t>
      </w:r>
      <w:r>
        <w:rPr>
          <w:sz w:val="28"/>
          <w:szCs w:val="28"/>
        </w:rPr>
        <w:t xml:space="preserve"> «О внесении изменений в  решение Совета муниципального образования  Выселковский район от </w:t>
      </w:r>
      <w:r>
        <w:rPr>
          <w:bCs/>
          <w:sz w:val="28"/>
          <w:szCs w:val="28"/>
        </w:rPr>
        <w:t>28 октября  2010 г.</w:t>
      </w:r>
      <w:r>
        <w:rPr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9-71 </w:t>
      </w:r>
      <w:r>
        <w:rPr>
          <w:sz w:val="28"/>
          <w:szCs w:val="28"/>
        </w:rPr>
        <w:t xml:space="preserve">«Об утверждении положения о </w:t>
      </w:r>
      <w:r>
        <w:rPr>
          <w:bCs/>
          <w:sz w:val="28"/>
          <w:szCs w:val="28"/>
        </w:rPr>
        <w:t>порядке управления и распоряжения имуществом, находящимся в муниципальной  собственности муниципального образования Выселковский район</w:t>
      </w:r>
      <w:r>
        <w:rPr>
          <w:sz w:val="28"/>
          <w:szCs w:val="28"/>
        </w:rPr>
        <w:t xml:space="preserve">» разработан в соответствии с </w:t>
      </w:r>
      <w:r>
        <w:rPr>
          <w:sz w:val="28"/>
          <w:szCs w:val="28"/>
          <w:lang w:bidi="ru-RU"/>
        </w:rPr>
        <w:t>Федеральным законом от 21 декабря 2001 г. № 178-ФЗ «О приватизации государственного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 xml:space="preserve">муниципального имущества»  </w:t>
      </w:r>
      <w:r>
        <w:rPr>
          <w:sz w:val="28"/>
        </w:rPr>
        <w:t>(с изменениями и дополнениями).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Целью правового регулирования является осуществление </w:t>
      </w:r>
      <w:r>
        <w:rPr>
          <w:rFonts w:ascii="Times New Roman" w:hAnsi="Times New Roman"/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r>
        <w:rPr>
          <w:rFonts w:cs="Times New Roman" w:ascii="Times New Roman" w:hAnsi="Times New Roman"/>
          <w:sz w:val="28"/>
          <w:szCs w:val="28"/>
          <w:lang w:bidi="ru-RU"/>
        </w:rPr>
        <w:t>Выселковский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Заведующий сектором земельных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отношений отдела по управлению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муниципальным имуществом  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земельным вопросам администрации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 Выселковский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муниципальный район Краснодарского края                               И.В.Христианова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3"/>
    <w:qFormat/>
    <w:rPr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Pr/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12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Style10" w:customStyle="1">
    <w:name w:val="Гипертекстовая ссылка"/>
    <w:link w:val="15"/>
    <w:qFormat/>
    <w:rPr>
      <w:b/>
      <w:color w:val="106BBE"/>
    </w:rPr>
  </w:style>
  <w:style w:type="character" w:styleId="HeaderandFooter" w:customStyle="1">
    <w:name w:val="Header and Footer"/>
    <w:qFormat/>
    <w:rPr>
      <w:rFonts w:ascii="XO Thames" w:hAnsi="XO Thames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14" w:customStyle="1">
    <w:name w:val="Гиперссылка1"/>
    <w:link w:val="112"/>
    <w:qFormat/>
    <w:rPr>
      <w:color w:val="0000FF"/>
      <w:u w:val="single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11" w:customStyle="1">
    <w:name w:val="Без интервала Знак"/>
    <w:link w:val="NoSpacing"/>
    <w:qFormat/>
    <w:rPr>
      <w:rFonts w:ascii="Calibri" w:hAnsi="Calibri"/>
      <w:sz w:val="22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Style14" w:customStyle="1">
    <w:name w:val="Основной текст с отступом Знак"/>
    <w:basedOn w:val="1"/>
    <w:qFormat/>
    <w:rPr>
      <w:sz w:val="24"/>
    </w:rPr>
  </w:style>
  <w:style w:type="character" w:styleId="22" w:customStyle="1">
    <w:name w:val="Основной текст (2)"/>
    <w:basedOn w:val="DefaultParagraphFont"/>
    <w:qFormat/>
    <w:rsid w:val="0097286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112" w:customStyle="1">
    <w:name w:val="Гиперссылка11"/>
    <w:link w:val="14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текстовая ссылка1"/>
    <w:link w:val="Style1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106BBE"/>
      <w:kern w:val="0"/>
      <w:sz w:val="20"/>
      <w:szCs w:val="20"/>
      <w:lang w:val="ru-RU" w:eastAsia="ru-RU" w:bidi="ar-SA"/>
    </w:rPr>
  </w:style>
  <w:style w:type="paragraph" w:styleId="Style17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Обычный11"/>
    <w:link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start="283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LibreOffice/25.8.6.2$Windows_X86_64 LibreOffice_project/b4b39682cd9868fa725bc664aff94278d315bd04</Application>
  <AppVersion>15.0000</AppVersion>
  <Pages>1</Pages>
  <Words>178</Words>
  <Characters>1450</Characters>
  <CharactersWithSpaces>1657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2025-09-08T11:11:00Z</dcterms:created>
  <dc:creator>СА. Пашанина</dc:creator>
  <dc:description/>
  <dc:language>ru-RU</dc:language>
  <cp:lastModifiedBy/>
  <cp:lastPrinted>2026-06-26T10:09:28Z</cp:lastPrinted>
  <dcterms:modified xsi:type="dcterms:W3CDTF">2026-06-26T10:09:34Z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