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8E" w:rsidRDefault="00AC2B98">
      <w:pPr>
        <w:widowControl w:val="0"/>
        <w:jc w:val="center"/>
      </w:pPr>
      <w:r>
        <w:t xml:space="preserve"> </w:t>
      </w:r>
    </w:p>
    <w:p w:rsidR="0034008E" w:rsidRDefault="00AC2B98">
      <w:pPr>
        <w:widowControl w:val="0"/>
        <w:jc w:val="center"/>
      </w:pPr>
      <w:r>
        <w:rPr>
          <w:noProof/>
        </w:rPr>
        <w:drawing>
          <wp:inline distT="0" distB="0" distL="0" distR="0">
            <wp:extent cx="723138" cy="89077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3138" cy="89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08E" w:rsidRDefault="0034008E">
      <w:pPr>
        <w:widowControl w:val="0"/>
        <w:jc w:val="center"/>
        <w:rPr>
          <w:sz w:val="16"/>
        </w:rPr>
      </w:pPr>
    </w:p>
    <w:p w:rsidR="0034008E" w:rsidRDefault="00AC2B98">
      <w:pPr>
        <w:widowControl w:val="0"/>
        <w:jc w:val="center"/>
      </w:pPr>
      <w:r>
        <w:t>СОВЕТ МУНИЦИПАЛЬНОГО ОБРАЗОВАНИЯ</w:t>
      </w:r>
    </w:p>
    <w:p w:rsidR="0034008E" w:rsidRDefault="00AC2B98">
      <w:pPr>
        <w:widowControl w:val="0"/>
        <w:jc w:val="center"/>
      </w:pPr>
      <w:r>
        <w:t>ВЫСЕЛКОВСКИЙ РАЙОН</w:t>
      </w:r>
    </w:p>
    <w:p w:rsidR="0034008E" w:rsidRDefault="0034008E">
      <w:pPr>
        <w:widowControl w:val="0"/>
        <w:jc w:val="center"/>
      </w:pPr>
    </w:p>
    <w:p w:rsidR="0034008E" w:rsidRDefault="00AC2B98">
      <w:pPr>
        <w:widowControl w:val="0"/>
        <w:jc w:val="center"/>
      </w:pPr>
      <w:r>
        <w:t xml:space="preserve">  Очередная </w:t>
      </w:r>
      <w:r w:rsidR="00EF4A87">
        <w:rPr>
          <w:lang w:val="en-US"/>
        </w:rPr>
        <w:t>XXXVI</w:t>
      </w:r>
      <w:r w:rsidR="00EF4A87" w:rsidRPr="00EF4A87">
        <w:t xml:space="preserve"> </w:t>
      </w:r>
      <w:r>
        <w:t xml:space="preserve">сессия </w:t>
      </w:r>
      <w:r w:rsidR="00EF4A87">
        <w:rPr>
          <w:lang w:val="en-US"/>
        </w:rPr>
        <w:t>IV</w:t>
      </w:r>
      <w:r>
        <w:t xml:space="preserve"> созыва</w:t>
      </w:r>
    </w:p>
    <w:p w:rsidR="0034008E" w:rsidRDefault="0034008E">
      <w:pPr>
        <w:widowControl w:val="0"/>
        <w:jc w:val="center"/>
      </w:pPr>
    </w:p>
    <w:p w:rsidR="0034008E" w:rsidRDefault="0034008E">
      <w:pPr>
        <w:widowControl w:val="0"/>
        <w:jc w:val="center"/>
      </w:pPr>
    </w:p>
    <w:p w:rsidR="0034008E" w:rsidRDefault="00AC2B98">
      <w:pPr>
        <w:widowControl w:val="0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34008E" w:rsidRDefault="0034008E"/>
    <w:p w:rsidR="0034008E" w:rsidRDefault="00AC2B98">
      <w:pPr>
        <w:jc w:val="both"/>
      </w:pPr>
      <w:r>
        <w:t xml:space="preserve">от </w:t>
      </w:r>
      <w:r w:rsidR="00EF4A87">
        <w:t xml:space="preserve">30 января </w:t>
      </w:r>
      <w:r>
        <w:t xml:space="preserve">2024 года                                                                    № </w:t>
      </w:r>
      <w:r w:rsidR="00EF4A87">
        <w:t>3-372</w:t>
      </w:r>
    </w:p>
    <w:p w:rsidR="0034008E" w:rsidRDefault="0034008E">
      <w:pPr>
        <w:jc w:val="center"/>
      </w:pPr>
    </w:p>
    <w:p w:rsidR="0034008E" w:rsidRDefault="00AC2B98">
      <w:pPr>
        <w:jc w:val="center"/>
      </w:pPr>
      <w:proofErr w:type="spellStart"/>
      <w:r>
        <w:t>ст-ца</w:t>
      </w:r>
      <w:proofErr w:type="spellEnd"/>
      <w:r>
        <w:t xml:space="preserve"> Выселки</w:t>
      </w:r>
    </w:p>
    <w:p w:rsidR="0034008E" w:rsidRDefault="0034008E">
      <w:pPr>
        <w:widowControl w:val="0"/>
      </w:pPr>
    </w:p>
    <w:p w:rsidR="0034008E" w:rsidRDefault="0034008E">
      <w:pPr>
        <w:widowControl w:val="0"/>
      </w:pPr>
    </w:p>
    <w:p w:rsidR="0034008E" w:rsidRDefault="0034008E">
      <w:pPr>
        <w:widowControl w:val="0"/>
      </w:pPr>
    </w:p>
    <w:p w:rsidR="0034008E" w:rsidRDefault="00AC2B98">
      <w:pPr>
        <w:ind w:right="68" w:firstLine="709"/>
        <w:jc w:val="center"/>
        <w:rPr>
          <w:b/>
        </w:rPr>
      </w:pPr>
      <w:r>
        <w:rPr>
          <w:b/>
        </w:rPr>
        <w:t>Об у</w:t>
      </w:r>
      <w:r>
        <w:rPr>
          <w:b/>
        </w:rPr>
        <w:t>тверждении ключевых показателей и значений ключевых</w:t>
      </w:r>
    </w:p>
    <w:p w:rsidR="0034008E" w:rsidRDefault="00AC2B98">
      <w:pPr>
        <w:ind w:right="68" w:firstLine="709"/>
        <w:jc w:val="center"/>
        <w:rPr>
          <w:b/>
        </w:rPr>
      </w:pPr>
      <w:r>
        <w:rPr>
          <w:b/>
        </w:rPr>
        <w:t>показателей эффективности деятельности по обеспечению условий для благоприятного инвестиционного климата в муниципальном</w:t>
      </w:r>
      <w:r>
        <w:rPr>
          <w:b/>
        </w:rPr>
        <w:br/>
        <w:t xml:space="preserve">образовании </w:t>
      </w:r>
      <w:proofErr w:type="spellStart"/>
      <w:r>
        <w:rPr>
          <w:b/>
        </w:rPr>
        <w:t>Выселковский</w:t>
      </w:r>
      <w:proofErr w:type="spellEnd"/>
      <w:r>
        <w:rPr>
          <w:b/>
        </w:rPr>
        <w:t xml:space="preserve"> район главы муниципального образования </w:t>
      </w:r>
      <w:proofErr w:type="spellStart"/>
      <w:r>
        <w:rPr>
          <w:b/>
        </w:rPr>
        <w:t>Выселковский</w:t>
      </w:r>
      <w:proofErr w:type="spellEnd"/>
      <w:r>
        <w:rPr>
          <w:b/>
        </w:rPr>
        <w:t xml:space="preserve"> район </w:t>
      </w:r>
      <w:r>
        <w:rPr>
          <w:b/>
        </w:rPr>
        <w:t>и инвестиционного уполномоченного</w:t>
      </w:r>
    </w:p>
    <w:p w:rsidR="0034008E" w:rsidRDefault="00AC2B98">
      <w:pPr>
        <w:ind w:right="68" w:firstLine="709"/>
        <w:jc w:val="center"/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Выселковский</w:t>
      </w:r>
      <w:proofErr w:type="spellEnd"/>
      <w:r>
        <w:rPr>
          <w:b/>
        </w:rPr>
        <w:t xml:space="preserve"> район на 2024 год</w:t>
      </w:r>
    </w:p>
    <w:p w:rsidR="0034008E" w:rsidRDefault="0034008E">
      <w:pPr>
        <w:ind w:right="68" w:firstLine="709"/>
        <w:jc w:val="center"/>
      </w:pPr>
    </w:p>
    <w:p w:rsidR="0034008E" w:rsidRDefault="0034008E">
      <w:pPr>
        <w:ind w:right="68" w:firstLine="709"/>
        <w:jc w:val="center"/>
      </w:pPr>
    </w:p>
    <w:p w:rsidR="0034008E" w:rsidRDefault="0034008E">
      <w:pPr>
        <w:ind w:right="68" w:firstLine="709"/>
        <w:jc w:val="center"/>
      </w:pPr>
    </w:p>
    <w:p w:rsidR="0034008E" w:rsidRDefault="00AC2B98">
      <w:pPr>
        <w:ind w:firstLine="709"/>
        <w:jc w:val="both"/>
      </w:pPr>
      <w:proofErr w:type="gramStart"/>
      <w:r>
        <w:t>В соответствии с пунктом 13 Приказа Министерства экономического развития России от 26 сентября 2023 № 672 «Об утверждении Методических рекомендаций по организаци</w:t>
      </w:r>
      <w:r>
        <w:t xml:space="preserve">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 </w:t>
      </w:r>
      <w:r>
        <w:rPr>
          <w:highlight w:val="white"/>
        </w:rPr>
        <w:t>в целях реализации распор</w:t>
      </w:r>
      <w:r>
        <w:rPr>
          <w:highlight w:val="white"/>
        </w:rPr>
        <w:t>яжения главы администрации (губернатора)</w:t>
      </w:r>
      <w:proofErr w:type="gramEnd"/>
      <w:r>
        <w:rPr>
          <w:highlight w:val="white"/>
        </w:rPr>
        <w:t xml:space="preserve"> Краснодарского края от 1 февраля 2017 г. № 41-р «Об оценке деятельности муниципальных образований Краснодарского края по содействию развитию конкуренции и обеспечению условий для благоприятного инвестиционного клима</w:t>
      </w:r>
      <w:r>
        <w:rPr>
          <w:highlight w:val="white"/>
        </w:rPr>
        <w:t>та»</w:t>
      </w:r>
      <w:r>
        <w:t>,</w:t>
      </w:r>
      <w:r>
        <w:rPr>
          <w:b/>
        </w:rPr>
        <w:t xml:space="preserve"> </w:t>
      </w:r>
      <w:r>
        <w:t xml:space="preserve">Совет муниципального образования  </w:t>
      </w:r>
      <w:proofErr w:type="spellStart"/>
      <w:r>
        <w:t>Выселковский</w:t>
      </w:r>
      <w:proofErr w:type="spellEnd"/>
      <w:r>
        <w:t xml:space="preserve"> район  </w:t>
      </w:r>
      <w:proofErr w:type="gramStart"/>
      <w:r>
        <w:t>р</w:t>
      </w:r>
      <w:proofErr w:type="gramEnd"/>
      <w:r>
        <w:t xml:space="preserve"> е ш и л:</w:t>
      </w:r>
    </w:p>
    <w:p w:rsidR="0034008E" w:rsidRDefault="00AC2B98">
      <w:pPr>
        <w:ind w:firstLine="709"/>
        <w:jc w:val="both"/>
      </w:pPr>
      <w:r>
        <w:t xml:space="preserve">1. Утвердить </w:t>
      </w:r>
      <w:r>
        <w:t xml:space="preserve">ключевые показатели и значения ключевых показателей эффективности деятельности по обеспечению условий для благоприятного инвестиционного климата в муниципальном образовании </w:t>
      </w:r>
      <w:proofErr w:type="spellStart"/>
      <w:r>
        <w:t>Выселковский</w:t>
      </w:r>
      <w:proofErr w:type="spellEnd"/>
      <w:r>
        <w:t xml:space="preserve"> район главы муниципального образования </w:t>
      </w:r>
      <w:proofErr w:type="spellStart"/>
      <w:r>
        <w:t>Выселковский</w:t>
      </w:r>
      <w:proofErr w:type="spellEnd"/>
      <w:r>
        <w:t xml:space="preserve"> район и инвестиционного </w:t>
      </w:r>
      <w:r>
        <w:lastRenderedPageBreak/>
        <w:t xml:space="preserve">уполномоченного муниципального образования </w:t>
      </w:r>
      <w:proofErr w:type="spellStart"/>
      <w:r>
        <w:t>Выселковский</w:t>
      </w:r>
      <w:proofErr w:type="spellEnd"/>
      <w:r>
        <w:t xml:space="preserve"> район </w:t>
      </w:r>
      <w:r>
        <w:t xml:space="preserve">на 2024 год </w:t>
      </w:r>
      <w:r>
        <w:t>(прилагается).</w:t>
      </w:r>
    </w:p>
    <w:p w:rsidR="0034008E" w:rsidRDefault="00AC2B98">
      <w:pPr>
        <w:ind w:firstLine="709"/>
        <w:jc w:val="both"/>
      </w:pPr>
      <w:r>
        <w:t xml:space="preserve">2. </w:t>
      </w:r>
      <w:r>
        <w:t>Отделу Муниципальный центр управления администрации муниципального образова</w:t>
      </w:r>
      <w:r>
        <w:t xml:space="preserve">ния </w:t>
      </w:r>
      <w:proofErr w:type="spellStart"/>
      <w:r>
        <w:t>Выселковский</w:t>
      </w:r>
      <w:proofErr w:type="spellEnd"/>
      <w:r>
        <w:t xml:space="preserve"> район (</w:t>
      </w:r>
      <w:proofErr w:type="spellStart"/>
      <w:r>
        <w:t>Абушаев</w:t>
      </w:r>
      <w:proofErr w:type="spellEnd"/>
      <w:r>
        <w:t xml:space="preserve">) разместить (опубликовать) данное решение на официальном сайте администрации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 в сети Интернет.</w:t>
      </w:r>
    </w:p>
    <w:p w:rsidR="0034008E" w:rsidRDefault="00AC2B98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первого заместителя    гл</w:t>
      </w:r>
      <w:r>
        <w:t xml:space="preserve">авы    муниципального    образования   </w:t>
      </w:r>
      <w:proofErr w:type="spellStart"/>
      <w:r>
        <w:t>Выселковский</w:t>
      </w:r>
      <w:proofErr w:type="spellEnd"/>
      <w:r>
        <w:t xml:space="preserve">   район </w:t>
      </w:r>
      <w:proofErr w:type="spellStart"/>
      <w:r>
        <w:t>Т.П.Коробову</w:t>
      </w:r>
      <w:proofErr w:type="spellEnd"/>
      <w:r>
        <w:t xml:space="preserve">. </w:t>
      </w:r>
    </w:p>
    <w:p w:rsidR="0034008E" w:rsidRDefault="00AC2B98">
      <w:pPr>
        <w:ind w:firstLine="709"/>
        <w:jc w:val="both"/>
      </w:pPr>
      <w:r>
        <w:t>4. Настоящее решение вступает в силу со дня его опубликования.</w:t>
      </w:r>
    </w:p>
    <w:p w:rsidR="0034008E" w:rsidRDefault="0034008E">
      <w:pPr>
        <w:pStyle w:val="a3"/>
      </w:pPr>
    </w:p>
    <w:p w:rsidR="0034008E" w:rsidRDefault="0034008E">
      <w:pPr>
        <w:pStyle w:val="a3"/>
      </w:pPr>
    </w:p>
    <w:p w:rsidR="0034008E" w:rsidRDefault="0034008E">
      <w:pPr>
        <w:pStyle w:val="a3"/>
      </w:pPr>
    </w:p>
    <w:p w:rsidR="0034008E" w:rsidRDefault="00AC2B98">
      <w:r>
        <w:t>Глава муниципального образования                  Председатель Совета</w:t>
      </w:r>
    </w:p>
    <w:p w:rsidR="0034008E" w:rsidRDefault="00AC2B98">
      <w:proofErr w:type="spellStart"/>
      <w:r>
        <w:t>Выселковский</w:t>
      </w:r>
      <w:proofErr w:type="spellEnd"/>
      <w:r>
        <w:t xml:space="preserve"> район</w:t>
      </w:r>
      <w:r>
        <w:tab/>
        <w:t xml:space="preserve">                          </w:t>
      </w:r>
      <w:r>
        <w:t xml:space="preserve">             муниципального образования</w:t>
      </w:r>
    </w:p>
    <w:p w:rsidR="0034008E" w:rsidRDefault="00AC2B98">
      <w:r>
        <w:t xml:space="preserve">                     </w:t>
      </w:r>
      <w:r>
        <w:tab/>
        <w:t xml:space="preserve">                                                 </w:t>
      </w:r>
      <w:proofErr w:type="spellStart"/>
      <w:r>
        <w:t>Выселковский</w:t>
      </w:r>
      <w:proofErr w:type="spellEnd"/>
      <w:r>
        <w:t xml:space="preserve"> район</w:t>
      </w:r>
    </w:p>
    <w:p w:rsidR="0034008E" w:rsidRDefault="00AC2B98" w:rsidP="00EF4A87">
      <w:r>
        <w:t xml:space="preserve">                                     С.И. </w:t>
      </w:r>
      <w:proofErr w:type="spellStart"/>
      <w:r>
        <w:t>Фирстков</w:t>
      </w:r>
      <w:proofErr w:type="spellEnd"/>
      <w:r>
        <w:t xml:space="preserve">                                                    </w:t>
      </w:r>
      <w:proofErr w:type="spellStart"/>
      <w:r>
        <w:t>Н.С.Сочивко</w:t>
      </w:r>
      <w:bookmarkStart w:id="0" w:name="_GoBack"/>
      <w:bookmarkEnd w:id="0"/>
      <w:proofErr w:type="spellEnd"/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p w:rsidR="0034008E" w:rsidRDefault="0034008E">
      <w:pPr>
        <w:pStyle w:val="af3"/>
        <w:rPr>
          <w:rFonts w:ascii="Times New Roman" w:hAnsi="Times New Roman"/>
          <w:sz w:val="28"/>
        </w:rPr>
      </w:pPr>
    </w:p>
    <w:sectPr w:rsidR="0034008E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98" w:rsidRDefault="00AC2B98">
      <w:r>
        <w:separator/>
      </w:r>
    </w:p>
  </w:endnote>
  <w:endnote w:type="continuationSeparator" w:id="0">
    <w:p w:rsidR="00AC2B98" w:rsidRDefault="00AC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8E" w:rsidRDefault="003400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98" w:rsidRDefault="00AC2B98">
      <w:r>
        <w:separator/>
      </w:r>
    </w:p>
  </w:footnote>
  <w:footnote w:type="continuationSeparator" w:id="0">
    <w:p w:rsidR="00AC2B98" w:rsidRDefault="00AC2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8E" w:rsidRDefault="0034008E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008E"/>
    <w:rsid w:val="0034008E"/>
    <w:rsid w:val="00AC2B98"/>
    <w:rsid w:val="00E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840"/>
      <w:jc w:val="both"/>
    </w:p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a">
    <w:name w:val="Body Text"/>
    <w:basedOn w:val="a"/>
    <w:link w:val="ab"/>
    <w:rPr>
      <w:rFonts w:ascii="Arial" w:hAnsi="Arial"/>
      <w:sz w:val="26"/>
    </w:rPr>
  </w:style>
  <w:style w:type="character" w:customStyle="1" w:styleId="ab">
    <w:name w:val="Основной текст Знак"/>
    <w:basedOn w:val="1"/>
    <w:link w:val="aa"/>
    <w:rPr>
      <w:rFonts w:ascii="Arial" w:hAnsi="Arial"/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Plain Text"/>
    <w:basedOn w:val="a"/>
    <w:link w:val="ad"/>
    <w:rPr>
      <w:rFonts w:ascii="Courier New" w:hAnsi="Courier New"/>
      <w:sz w:val="20"/>
    </w:rPr>
  </w:style>
  <w:style w:type="character" w:customStyle="1" w:styleId="ad">
    <w:name w:val="Текст Знак"/>
    <w:basedOn w:val="1"/>
    <w:link w:val="ac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Номер страницы1"/>
    <w:basedOn w:val="CharCharCarCarCharCharCarCarCharCharCarCarCharChar"/>
    <w:link w:val="ae"/>
  </w:style>
  <w:style w:type="character" w:styleId="ae">
    <w:name w:val="page number"/>
    <w:basedOn w:val="CharCharCarCarCharCharCarCarCharCharCarCarCharChar0"/>
    <w:link w:val="15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Block Text"/>
    <w:basedOn w:val="a"/>
    <w:link w:val="af2"/>
    <w:pPr>
      <w:ind w:left="-108" w:right="-108"/>
    </w:pPr>
    <w:rPr>
      <w:b/>
    </w:rPr>
  </w:style>
  <w:style w:type="character" w:customStyle="1" w:styleId="af2">
    <w:name w:val="Цитата Знак"/>
    <w:basedOn w:val="1"/>
    <w:link w:val="af1"/>
    <w:rPr>
      <w:b/>
      <w:sz w:val="28"/>
    </w:rPr>
  </w:style>
  <w:style w:type="paragraph" w:styleId="af3">
    <w:name w:val="Title"/>
    <w:basedOn w:val="a"/>
    <w:link w:val="af4"/>
    <w:uiPriority w:val="10"/>
    <w:qFormat/>
    <w:pPr>
      <w:jc w:val="center"/>
    </w:pPr>
    <w:rPr>
      <w:rFonts w:ascii="Arial" w:hAnsi="Arial"/>
      <w:b/>
      <w:sz w:val="26"/>
    </w:rPr>
  </w:style>
  <w:style w:type="character" w:customStyle="1" w:styleId="af4">
    <w:name w:val="Название Знак"/>
    <w:basedOn w:val="1"/>
    <w:link w:val="af3"/>
    <w:rPr>
      <w:rFonts w:ascii="Arial" w:hAnsi="Arial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EF4A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4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840"/>
      <w:jc w:val="both"/>
    </w:p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a">
    <w:name w:val="Body Text"/>
    <w:basedOn w:val="a"/>
    <w:link w:val="ab"/>
    <w:rPr>
      <w:rFonts w:ascii="Arial" w:hAnsi="Arial"/>
      <w:sz w:val="26"/>
    </w:rPr>
  </w:style>
  <w:style w:type="character" w:customStyle="1" w:styleId="ab">
    <w:name w:val="Основной текст Знак"/>
    <w:basedOn w:val="1"/>
    <w:link w:val="aa"/>
    <w:rPr>
      <w:rFonts w:ascii="Arial" w:hAnsi="Arial"/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Plain Text"/>
    <w:basedOn w:val="a"/>
    <w:link w:val="ad"/>
    <w:rPr>
      <w:rFonts w:ascii="Courier New" w:hAnsi="Courier New"/>
      <w:sz w:val="20"/>
    </w:rPr>
  </w:style>
  <w:style w:type="character" w:customStyle="1" w:styleId="ad">
    <w:name w:val="Текст Знак"/>
    <w:basedOn w:val="1"/>
    <w:link w:val="ac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Номер страницы1"/>
    <w:basedOn w:val="CharCharCarCarCharCharCarCarCharCharCarCarCharChar"/>
    <w:link w:val="ae"/>
  </w:style>
  <w:style w:type="character" w:styleId="ae">
    <w:name w:val="page number"/>
    <w:basedOn w:val="CharCharCarCarCharCharCarCarCharCharCarCarCharChar0"/>
    <w:link w:val="15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Block Text"/>
    <w:basedOn w:val="a"/>
    <w:link w:val="af2"/>
    <w:pPr>
      <w:ind w:left="-108" w:right="-108"/>
    </w:pPr>
    <w:rPr>
      <w:b/>
    </w:rPr>
  </w:style>
  <w:style w:type="character" w:customStyle="1" w:styleId="af2">
    <w:name w:val="Цитата Знак"/>
    <w:basedOn w:val="1"/>
    <w:link w:val="af1"/>
    <w:rPr>
      <w:b/>
      <w:sz w:val="28"/>
    </w:rPr>
  </w:style>
  <w:style w:type="paragraph" w:styleId="af3">
    <w:name w:val="Title"/>
    <w:basedOn w:val="a"/>
    <w:link w:val="af4"/>
    <w:uiPriority w:val="10"/>
    <w:qFormat/>
    <w:pPr>
      <w:jc w:val="center"/>
    </w:pPr>
    <w:rPr>
      <w:rFonts w:ascii="Arial" w:hAnsi="Arial"/>
      <w:b/>
      <w:sz w:val="26"/>
    </w:rPr>
  </w:style>
  <w:style w:type="character" w:customStyle="1" w:styleId="af4">
    <w:name w:val="Название Знак"/>
    <w:basedOn w:val="1"/>
    <w:link w:val="af3"/>
    <w:rPr>
      <w:rFonts w:ascii="Arial" w:hAnsi="Arial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EF4A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4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2</cp:revision>
  <dcterms:created xsi:type="dcterms:W3CDTF">2025-02-03T10:08:00Z</dcterms:created>
  <dcterms:modified xsi:type="dcterms:W3CDTF">2025-02-03T10:11:00Z</dcterms:modified>
</cp:coreProperties>
</file>