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F3AB8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4C42348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D675F18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91DA314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0CFCB8A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39A572C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F277D78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81F46AB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25477F9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6A312D4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EC3326A" w14:textId="23D6F613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8AB0548" w14:textId="77777777" w:rsidR="00262FF6" w:rsidRDefault="00262FF6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CB53270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C894376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Hlk170393045"/>
      <w:bookmarkStart w:id="1" w:name="_Hlk170392565"/>
      <w:bookmarkStart w:id="2" w:name="_GoBack"/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предоставления из бюджета </w:t>
      </w:r>
    </w:p>
    <w:p w14:paraId="6B89AEDA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14:paraId="2BEBF342" w14:textId="7B5AF583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субсидий социально ориентированным </w:t>
      </w:r>
    </w:p>
    <w:p w14:paraId="15DFE5B9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некоммерческим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организациям в рамках муниципальной</w:t>
      </w:r>
    </w:p>
    <w:p w14:paraId="497CAD45" w14:textId="77777777" w:rsidR="00586A4A" w:rsidRPr="000B12E1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программы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</w:t>
      </w:r>
      <w:r w:rsidRPr="006E2F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Выселковский </w:t>
      </w:r>
    </w:p>
    <w:p w14:paraId="4F0FF958" w14:textId="77777777" w:rsidR="00586A4A" w:rsidRPr="006E2F61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район «Социальная поддержка граждан» </w:t>
      </w:r>
    </w:p>
    <w:bookmarkEnd w:id="0"/>
    <w:bookmarkEnd w:id="2"/>
    <w:p w14:paraId="32DD9789" w14:textId="77777777" w:rsidR="00586A4A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"/>
    <w:p w14:paraId="7A0B3231" w14:textId="77777777" w:rsidR="00586A4A" w:rsidRPr="006E2F61" w:rsidRDefault="00586A4A" w:rsidP="00586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917053" w14:textId="44847D4C" w:rsidR="00586A4A" w:rsidRPr="006E2F61" w:rsidRDefault="00586A4A" w:rsidP="009039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2 статьи 78.1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Бюджетного кодекса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 </w:t>
      </w:r>
      <w:hyperlink r:id="rId6" w:history="1"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06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октября 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2003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131-ФЗ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19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мая 19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95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82-ФЗ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общественных объединениях»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12 января 19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96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года №</w:t>
        </w:r>
        <w:r w:rsidRPr="006E2F6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7-ФЗ</w:t>
        </w:r>
      </w:hyperlink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мерческих организациях»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  Правительства   Российской    Федерации  от 25 октября 2023 года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лицам– производителям товаров, работ, услуг и проведение отборов получателей указанных субсидий, в том числе грантов в форме субсидий»,  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07 июня 2011 года № 2264-КЗ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поддержке социально ориентированных некоммерческих организаций, осуществляющих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ятельность в Краснодарском крае»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 01 марта</w:t>
        </w:r>
        <w:r w:rsidRPr="00C3099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7878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2013 года № 2668-КЗ</w:t>
        </w:r>
      </w:hyperlink>
      <w:r w:rsidRPr="00787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поддержке общественных организаций ветеранов и иных общественных организаций, осуществляющих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ятельность в Краснодарском крае»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ю:</w:t>
      </w:r>
    </w:p>
    <w:p w14:paraId="588ED0A1" w14:textId="2BC6643D" w:rsidR="00586A4A" w:rsidRDefault="00586A4A" w:rsidP="009039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t xml:space="preserve">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предоставления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3F2A"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 ориентированным некоммерческим организациям в рамках муниципальной программы 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 район</w:t>
      </w:r>
      <w:r w:rsidRPr="006E2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  <w:r w:rsidRPr="00FE5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hyperlink w:anchor="sub_1000" w:history="1">
        <w:r w:rsidRPr="00FE5A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</w:t>
        </w:r>
      </w:hyperlink>
      <w:r w:rsidRPr="00FE5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052BFFBA" w14:textId="2F1B71E8" w:rsidR="00111FB5" w:rsidRDefault="005E3F2A" w:rsidP="009039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Признать утратившим силу с 1 января 2025 года постановление администрации </w:t>
      </w:r>
      <w:r w:rsidR="0011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11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11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Выселковский </w:t>
      </w:r>
      <w:r w:rsidR="0011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 </w:t>
      </w:r>
      <w:r w:rsidR="0011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</w:p>
    <w:p w14:paraId="75004795" w14:textId="3BA6B2F4" w:rsidR="005E3F2A" w:rsidRDefault="005E3F2A" w:rsidP="00111F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 октября 2022 года № 1161 «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предоставления субсидий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39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Выселковский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 ориентированным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некоммерческим организациям в рамках муниципальной программы   муниципального образования Выселковский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E3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 «Социальная поддержка граждан»</w:t>
      </w:r>
      <w:r w:rsidR="009039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555933C" w14:textId="21B700D8" w:rsidR="009039D7" w:rsidRPr="009039D7" w:rsidRDefault="009039D7" w:rsidP="009039D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Муниципальный центр управления администрации муниципального образования </w:t>
      </w:r>
      <w:proofErr w:type="spellStart"/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Абушаеву</w:t>
      </w:r>
      <w:proofErr w:type="spellEnd"/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Р.Э.) обеспечить размещение (опубликование настоящего постановления на официальном сайте администрации муниципального образования Выселковский район.</w:t>
      </w:r>
    </w:p>
    <w:p w14:paraId="5EFE25D5" w14:textId="696D8153" w:rsidR="009039D7" w:rsidRPr="009039D7" w:rsidRDefault="009039D7" w:rsidP="009039D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Финансовому управлению администрации муниципального образования Выселковский район (Колесникова</w:t>
      </w:r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официальное опубликование данного постановления</w:t>
      </w:r>
      <w:r w:rsidR="00C0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редакции газеты «Власть Советов»</w:t>
      </w: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FE4FB1" w14:textId="77777777" w:rsidR="009039D7" w:rsidRPr="009039D7" w:rsidRDefault="009039D7" w:rsidP="00903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на заместителя главы муниципального образования Выселковский район, начальника финансового управления администрации муниципального образования Выселковский район И.А. Колесникову.     </w:t>
      </w:r>
    </w:p>
    <w:p w14:paraId="7544280B" w14:textId="28B7FA8E" w:rsidR="009039D7" w:rsidRPr="009039D7" w:rsidRDefault="009039D7" w:rsidP="009039D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применяются к правоотношения</w:t>
      </w:r>
      <w:r w:rsidR="006C4A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3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</w:t>
      </w:r>
      <w:r w:rsidR="006C4A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2025 года.</w:t>
      </w:r>
    </w:p>
    <w:p w14:paraId="52C119AB" w14:textId="77777777" w:rsidR="009039D7" w:rsidRPr="009039D7" w:rsidRDefault="009039D7" w:rsidP="009039D7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5028FB5" w14:textId="77777777" w:rsidR="009039D7" w:rsidRPr="009039D7" w:rsidRDefault="009039D7" w:rsidP="009039D7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003BF" w14:textId="77777777" w:rsidR="009039D7" w:rsidRPr="009039D7" w:rsidRDefault="009039D7" w:rsidP="00903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</w:p>
    <w:p w14:paraId="3EAC8CEE" w14:textId="64CFEABE" w:rsidR="009039D7" w:rsidRPr="009039D7" w:rsidRDefault="009039D7" w:rsidP="009039D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Выселковский район</w:t>
      </w:r>
      <w:r w:rsidRPr="0090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С.И. Фирстков</w:t>
      </w:r>
    </w:p>
    <w:p w14:paraId="7CA7586E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AF86939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6E993E2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098D06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1800B6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firstLine="72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5841942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УТВЕРЖДЕН</w:t>
      </w:r>
    </w:p>
    <w:p w14:paraId="66DC949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hyperlink r:id="rId10" w:anchor="sub_0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муниципального образования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от ____________ № _____</w:t>
      </w:r>
    </w:p>
    <w:p w14:paraId="373E816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7775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A9B7B7" w14:textId="77777777" w:rsidR="00E06304" w:rsidRPr="000529FC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_Hlk174707218"/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</w:p>
    <w:p w14:paraId="44F9DE6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предоставления из бюджета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14:paraId="40D5865C" w14:textId="77777777" w:rsidR="00E06304" w:rsidRPr="000529FC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 субсидий </w:t>
      </w:r>
    </w:p>
    <w:p w14:paraId="5A903DB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социально ориентированным некоммерческим </w:t>
      </w:r>
    </w:p>
    <w:p w14:paraId="6A9C0AC3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организациям в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рамках муниципальной программы   </w:t>
      </w:r>
    </w:p>
    <w:p w14:paraId="7F55DC03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муниципального образования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Выселковский</w:t>
      </w:r>
      <w:proofErr w:type="spellEnd"/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 </w:t>
      </w:r>
    </w:p>
    <w:p w14:paraId="1BE664FD" w14:textId="77777777" w:rsidR="00E06304" w:rsidRPr="000529FC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529F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«Социальная поддержка граждан» </w:t>
      </w:r>
    </w:p>
    <w:p w14:paraId="70BD0829" w14:textId="77777777" w:rsidR="00E06304" w:rsidRPr="000529FC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3"/>
    <w:p w14:paraId="1EEF0D53" w14:textId="77777777" w:rsidR="00E06304" w:rsidRPr="000529FC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529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53DEE98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9B147E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5" w:name="sub_1002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разработан в соответствии с пунктом 2 статьи 78.1  Бюджетного Кодекса Российской Федерации, постановлением правительства Российской Федерации от 25 октября 2023 года № 1782 «</w:t>
      </w:r>
      <w:r w:rsidRPr="00A7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Общие требования)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устанавливает порядок предоставления из бюджета 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(далее – районный бюджет) субсидий социально ориентированным некоммерческим организациям, осуществляющим деятельность на территории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Некоммерческие организации), на обеспечение уставной деятельности, в рамках </w:t>
      </w:r>
      <w:hyperlink r:id="rId11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«</w:t>
      </w:r>
      <w:bookmarkStart w:id="6" w:name="_Hlk17039554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поддержка  граждан</w:t>
      </w:r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(далее - Порядок, Субсидии).</w:t>
      </w:r>
    </w:p>
    <w:p w14:paraId="1120C97B" w14:textId="77777777" w:rsidR="00E06304" w:rsidRPr="00E66568" w:rsidRDefault="00E06304" w:rsidP="00E063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Субсидии </w:t>
      </w:r>
      <w:bookmarkStart w:id="7" w:name="_Hlk17039673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екоммерческим организациям </w:t>
      </w:r>
      <w:bookmarkEnd w:id="7"/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текущий финансовый год и на плановый период,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мероприятия, предусмотренные </w:t>
      </w:r>
      <w:r w:rsidRPr="00E66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подпрограммой «Поддержка общественных инициатив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Выселковский</w:t>
      </w:r>
      <w:proofErr w:type="spellEnd"/>
      <w:r w:rsidRPr="00E66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DE359F" w14:textId="77777777" w:rsidR="00E06304" w:rsidRPr="00E66568" w:rsidRDefault="00E06304" w:rsidP="00E063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предоставления субсидий является поддержка общественных инициатив, направленных на решение социально значимых проблем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 том числе содействие формированию институтов гражданского общества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 </w:t>
      </w:r>
    </w:p>
    <w:p w14:paraId="34BBE89C" w14:textId="77777777" w:rsidR="00E06304" w:rsidRDefault="00E06304" w:rsidP="00E063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Функции главного распорядителя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год и плановый период)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–главный распорядитель),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Администрация).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D765F7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1.4. Предоставление Субсидий </w:t>
      </w:r>
      <w:bookmarkStart w:id="8" w:name="_Hlk17046328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екоммерческим организациям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bookmarkEnd w:id="8"/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осуществляется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Администрацией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пределах бюджетных ассигнований на обеспечение реализации соответствующего мероприятия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муниципальной 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программы и лимитов бюджетных обязательств, доведенных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цели, указанные в </w:t>
      </w:r>
      <w:hyperlink w:anchor="sub_1012" w:history="1">
        <w:r w:rsidRPr="00C60E22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1.2</w:t>
        </w:r>
      </w:hyperlink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Порядка.</w:t>
      </w:r>
    </w:p>
    <w:p w14:paraId="0D6F7E8A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Отбор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проводится. Наименование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определено в решении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 районном бюджете на соответствующий финансовый год и плановый период.</w:t>
      </w:r>
    </w:p>
    <w:p w14:paraId="0956246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Субсидии предоставляются на безвозмездной и безвозвратной основе Некоммерческим организациям, осуществляющим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один из следующих видов деятельности:</w:t>
      </w:r>
    </w:p>
    <w:p w14:paraId="48BEC2E8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14:paraId="5948090F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14:paraId="3B9068EE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2E163C31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60FF37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пропаганда здорового образа жизни, улучшение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4CFB5FD6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62988582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 воспитания граждан Российской Федерации.</w:t>
      </w:r>
    </w:p>
    <w:p w14:paraId="1046B43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обеспечение затрат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екоммерческих организаций</w:t>
      </w:r>
      <w:r w:rsidRPr="00301EBE">
        <w:rPr>
          <w:rFonts w:ascii="Times New Roman" w:hAnsi="Times New Roman" w:cs="Times New Roman"/>
          <w:sz w:val="28"/>
          <w:szCs w:val="28"/>
        </w:rPr>
        <w:t>:</w:t>
      </w:r>
    </w:p>
    <w:p w14:paraId="037CF369" w14:textId="77777777" w:rsidR="00E06304" w:rsidRPr="00301EBE" w:rsidRDefault="00E06304" w:rsidP="00E063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Pr="00301EBE">
        <w:rPr>
          <w:rFonts w:ascii="Times New Roman" w:hAnsi="Times New Roman" w:cs="Times New Roman"/>
          <w:sz w:val="28"/>
          <w:szCs w:val="28"/>
        </w:rPr>
        <w:t>и страховых взносов на обязательное страхование в соответствии с законодательством Российской Федерации;</w:t>
      </w:r>
    </w:p>
    <w:p w14:paraId="6B92AA8E" w14:textId="77777777" w:rsidR="00E06304" w:rsidRPr="00CF67D8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расходов, связанных со служебными командировками работников;</w:t>
      </w:r>
    </w:p>
    <w:p w14:paraId="74A5F841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расход</w:t>
      </w:r>
      <w:r>
        <w:rPr>
          <w:rFonts w:ascii="Times New Roman" w:hAnsi="Times New Roman" w:cs="Times New Roman"/>
          <w:sz w:val="28"/>
          <w:szCs w:val="28"/>
        </w:rPr>
        <w:t xml:space="preserve">ов на архивирование </w:t>
      </w:r>
      <w:r w:rsidRPr="00301EBE">
        <w:rPr>
          <w:rFonts w:ascii="Times New Roman" w:hAnsi="Times New Roman" w:cs="Times New Roman"/>
          <w:sz w:val="28"/>
          <w:szCs w:val="28"/>
        </w:rPr>
        <w:t>отчетной документации;</w:t>
      </w:r>
    </w:p>
    <w:p w14:paraId="1E31BA65" w14:textId="77777777" w:rsidR="00E06304" w:rsidRPr="00301EBE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по приему и передаче электронных документов по каналам передачи данных;</w:t>
      </w:r>
    </w:p>
    <w:p w14:paraId="74C87401" w14:textId="77777777" w:rsidR="00E06304" w:rsidRPr="00301EBE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приобретение прав использования программ для электронно-вычислительных машин, баз данных по лицензионным (</w:t>
      </w:r>
      <w:proofErr w:type="spellStart"/>
      <w:r w:rsidRPr="00301EBE">
        <w:rPr>
          <w:rFonts w:ascii="Times New Roman" w:hAnsi="Times New Roman" w:cs="Times New Roman"/>
          <w:sz w:val="28"/>
          <w:szCs w:val="28"/>
        </w:rPr>
        <w:t>сублицензионным</w:t>
      </w:r>
      <w:proofErr w:type="spellEnd"/>
      <w:r w:rsidRPr="00301EBE">
        <w:rPr>
          <w:rFonts w:ascii="Times New Roman" w:hAnsi="Times New Roman" w:cs="Times New Roman"/>
          <w:sz w:val="28"/>
          <w:szCs w:val="28"/>
        </w:rPr>
        <w:t>) договорам, а также исключительных прав на программы для электронно-вычислительных машин;</w:t>
      </w:r>
    </w:p>
    <w:p w14:paraId="491736DC" w14:textId="77777777" w:rsidR="00E06304" w:rsidRPr="00301EBE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услуг связи;</w:t>
      </w:r>
    </w:p>
    <w:p w14:paraId="1AA0705D" w14:textId="77777777" w:rsidR="00E06304" w:rsidRPr="00C160BD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EBE">
        <w:rPr>
          <w:rFonts w:ascii="Times New Roman" w:hAnsi="Times New Roman" w:cs="Times New Roman"/>
          <w:sz w:val="28"/>
          <w:szCs w:val="28"/>
        </w:rPr>
        <w:t>оплату юридических услуг (включ</w:t>
      </w:r>
      <w:r>
        <w:rPr>
          <w:rFonts w:ascii="Times New Roman" w:hAnsi="Times New Roman" w:cs="Times New Roman"/>
          <w:sz w:val="28"/>
          <w:szCs w:val="28"/>
        </w:rPr>
        <w:t>ая судебные издержки)</w:t>
      </w:r>
      <w:r w:rsidRPr="00C160BD">
        <w:rPr>
          <w:rFonts w:ascii="Times New Roman" w:hAnsi="Times New Roman" w:cs="Times New Roman"/>
          <w:sz w:val="28"/>
          <w:szCs w:val="28"/>
        </w:rPr>
        <w:t>.</w:t>
      </w:r>
    </w:p>
    <w:p w14:paraId="18035C7B" w14:textId="77777777" w:rsidR="00E06304" w:rsidRPr="00E66568" w:rsidRDefault="00E06304" w:rsidP="00E06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содержащая сведения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убсидиях </w:t>
      </w:r>
      <w:bookmarkStart w:id="9" w:name="_Hlk1704625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екоммерческим организациям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портале бюджетной системы Российской Федерации в информационно-телекоммуникационной сети «Интернет» (далее–единый портал) </w:t>
      </w:r>
      <w:r w:rsidRPr="002D6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разделе «Бюджет»,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размещения такой информации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Министерством финансов Российской Федерации.</w:t>
      </w:r>
    </w:p>
    <w:p w14:paraId="53FF931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bookmarkEnd w:id="5"/>
    <w:p w14:paraId="0EBB4409" w14:textId="77777777" w:rsidR="00E06304" w:rsidRPr="000529FC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9FC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субсидий</w:t>
      </w:r>
    </w:p>
    <w:p w14:paraId="412DBCD9" w14:textId="77777777" w:rsidR="00E06304" w:rsidRPr="000529FC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2B7C9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0" w:name="sub_1128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получение Субсидии при соответствии</w:t>
      </w:r>
      <w:r w:rsidRPr="00E30875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0875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м, на первое число месяца, предшествующего месяцу, в котором планируется заключение соглашения о предоставлении Субсидии</w:t>
      </w:r>
      <w:r w:rsidRPr="00E30875">
        <w:rPr>
          <w:rFonts w:ascii="Times New Roman" w:hAnsi="Times New Roman" w:cs="Times New Roman"/>
          <w:sz w:val="28"/>
          <w:szCs w:val="28"/>
        </w:rPr>
        <w:t>:</w:t>
      </w:r>
    </w:p>
    <w:p w14:paraId="6D416386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282"/>
      <w:bookmarkEnd w:id="10"/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12" w:name="_Hlk170463080"/>
      <w:r>
        <w:rPr>
          <w:rFonts w:ascii="Times New Roman" w:hAnsi="Times New Roman" w:cs="Times New Roman"/>
          <w:sz w:val="28"/>
          <w:szCs w:val="28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E30875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087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11"/>
    <w:p w14:paraId="0093ECCA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E30875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EFC472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3087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history="1">
        <w:r w:rsidRPr="00E30875">
          <w:rPr>
            <w:rStyle w:val="a7"/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3087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A5012B3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bookmarkStart w:id="13" w:name="_Hlk17046377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bookmarkEnd w:id="13"/>
      <w:r w:rsidRPr="00E30875">
        <w:rPr>
          <w:rFonts w:ascii="Times New Roman" w:hAnsi="Times New Roman" w:cs="Times New Roman"/>
          <w:sz w:val="28"/>
          <w:szCs w:val="28"/>
        </w:rPr>
        <w:t xml:space="preserve">не получает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bookmarkStart w:id="14" w:name="_Hlk170463677"/>
      <w:bookmarkStart w:id="15" w:name="_Hlk170464892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30875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E30875">
        <w:rPr>
          <w:rFonts w:ascii="Times New Roman" w:hAnsi="Times New Roman" w:cs="Times New Roman"/>
          <w:sz w:val="28"/>
          <w:szCs w:val="28"/>
        </w:rPr>
        <w:t>;</w:t>
      </w:r>
    </w:p>
    <w:p w14:paraId="0CEA0E55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bookmarkStart w:id="16" w:name="_Hlk170465399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bookmarkEnd w:id="16"/>
      <w:r w:rsidRPr="00E30875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</w:t>
      </w:r>
      <w:hyperlink r:id="rId13" w:history="1">
        <w:r w:rsidRPr="00E30875">
          <w:rPr>
            <w:rStyle w:val="a7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875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875">
        <w:rPr>
          <w:rFonts w:ascii="Times New Roman" w:hAnsi="Times New Roman" w:cs="Times New Roman"/>
          <w:sz w:val="28"/>
          <w:szCs w:val="28"/>
        </w:rPr>
        <w:t>;</w:t>
      </w:r>
    </w:p>
    <w:p w14:paraId="0A349A4A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7"/>
      <w:r>
        <w:rPr>
          <w:rFonts w:ascii="Times New Roman" w:hAnsi="Times New Roman" w:cs="Times New Roman"/>
          <w:sz w:val="28"/>
          <w:szCs w:val="28"/>
        </w:rPr>
        <w:t xml:space="preserve">6) у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30875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или не превышает размер, </w:t>
      </w:r>
      <w:r w:rsidRPr="00E30875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hyperlink r:id="rId14" w:history="1">
        <w:r w:rsidRPr="00E30875">
          <w:rPr>
            <w:rStyle w:val="a7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E3087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</w:t>
      </w:r>
      <w:r w:rsidRPr="00E30875">
        <w:rPr>
          <w:rFonts w:ascii="Times New Roman" w:hAnsi="Times New Roman" w:cs="Times New Roman"/>
          <w:sz w:val="28"/>
          <w:szCs w:val="28"/>
        </w:rPr>
        <w:t>;</w:t>
      </w:r>
    </w:p>
    <w:bookmarkEnd w:id="17"/>
    <w:p w14:paraId="1F0FC055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3087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30875">
        <w:rPr>
          <w:rFonts w:ascii="Times New Roman" w:hAnsi="Times New Roman" w:cs="Times New Roman"/>
          <w:sz w:val="28"/>
          <w:szCs w:val="28"/>
        </w:rPr>
        <w:t>отсутствуют просроченная задолженность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иных субсидий, </w:t>
      </w:r>
      <w:r w:rsidRPr="00E30875">
        <w:rPr>
          <w:rFonts w:ascii="Times New Roman" w:hAnsi="Times New Roman" w:cs="Times New Roman"/>
          <w:sz w:val="28"/>
          <w:szCs w:val="28"/>
        </w:rPr>
        <w:t xml:space="preserve">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30875">
        <w:rPr>
          <w:rFonts w:ascii="Times New Roman" w:hAnsi="Times New Roman" w:cs="Times New Roman"/>
          <w:sz w:val="28"/>
          <w:szCs w:val="28"/>
        </w:rPr>
        <w:t>(за исключением случаев, установленных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30875">
        <w:rPr>
          <w:rFonts w:ascii="Times New Roman" w:hAnsi="Times New Roman" w:cs="Times New Roman"/>
          <w:sz w:val="28"/>
          <w:szCs w:val="28"/>
        </w:rPr>
        <w:t>);</w:t>
      </w:r>
    </w:p>
    <w:p w14:paraId="3A52403D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Pr="00E30875">
        <w:rPr>
          <w:rFonts w:ascii="Times New Roman" w:hAnsi="Times New Roman" w:cs="Times New Roman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неё</w:t>
      </w:r>
      <w:r w:rsidRPr="00E30875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0E2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E30875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00774951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30875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6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0875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4642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29"/>
      <w:r>
        <w:rPr>
          <w:rFonts w:ascii="Times New Roman" w:hAnsi="Times New Roman" w:cs="Times New Roman"/>
          <w:sz w:val="28"/>
          <w:szCs w:val="28"/>
        </w:rPr>
        <w:t xml:space="preserve">2.2. Проверка соответствия </w:t>
      </w:r>
      <w:bookmarkStart w:id="19" w:name="_Hlk173402525"/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bookmarkEnd w:id="19"/>
      <w:r>
        <w:rPr>
          <w:rFonts w:ascii="Times New Roman" w:hAnsi="Times New Roman" w:cs="Times New Roman"/>
          <w:sz w:val="28"/>
          <w:szCs w:val="28"/>
        </w:rPr>
        <w:t>требованиям, установленным пунктом 2.1 настоящего П</w:t>
      </w:r>
      <w:r w:rsidRPr="00E3087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а, осуществляется </w:t>
      </w:r>
      <w:r w:rsidRPr="00E30875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>в течении 12 рабочих дней со дня получения заявки Некоммерческой организации (далее- Заявка).</w:t>
      </w:r>
    </w:p>
    <w:p w14:paraId="09C2B05E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43161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0CF4CBC3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30"/>
      <w:bookmarkEnd w:id="18"/>
      <w:r>
        <w:rPr>
          <w:rFonts w:ascii="Times New Roman" w:hAnsi="Times New Roman" w:cs="Times New Roman"/>
          <w:sz w:val="28"/>
          <w:szCs w:val="28"/>
        </w:rPr>
        <w:t xml:space="preserve">2.3. Некоммерческая организация для подтверждения соответствия требованиям, указанным в пункте 2.1 настоящего Порядка, представляет главному распорядителю заявку по форме согласно </w:t>
      </w:r>
      <w:r w:rsidRPr="00393A6D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и следующие документы:</w:t>
      </w:r>
    </w:p>
    <w:p w14:paraId="2639A180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74708175"/>
      <w:r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лица, подписавшего Заявку;</w:t>
      </w:r>
    </w:p>
    <w:p w14:paraId="0BF5850B" w14:textId="77777777" w:rsidR="00E06304" w:rsidRDefault="00E06304" w:rsidP="00E06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устава Некоммерческой организации в действующей редакции;</w:t>
      </w:r>
    </w:p>
    <w:p w14:paraId="64FDACCB" w14:textId="77777777" w:rsidR="00E06304" w:rsidRPr="002F58AD" w:rsidRDefault="00E06304" w:rsidP="00E0630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2DAD19E" w14:textId="77777777" w:rsidR="00E06304" w:rsidRPr="002F58AD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Pr="004C1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межрегионального управления Федеральной службы по финансовому мониторингу по Южному федеральному округу (МРУ </w:t>
      </w:r>
      <w:proofErr w:type="spellStart"/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Росфинмониторинга</w:t>
      </w:r>
      <w:proofErr w:type="spellEnd"/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ЮФО) о причастности к экстремистской деятельности или терроризму;</w:t>
      </w:r>
    </w:p>
    <w:p w14:paraId="4FA88D7D" w14:textId="77777777" w:rsidR="00E06304" w:rsidRPr="002F58AD" w:rsidRDefault="00E06304" w:rsidP="00E063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межрегионального управления Федеральной службы по финансовому мониторингу по Южному федеральному округу (МРУ </w:t>
      </w:r>
      <w:proofErr w:type="spellStart"/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Росфинмониторинга</w:t>
      </w:r>
      <w:proofErr w:type="spellEnd"/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ЮФО)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нахождении в составляемых в рамках реализации полномочий, предусмотренных </w:t>
      </w:r>
      <w:hyperlink r:id="rId15" w:history="1">
        <w:r w:rsidRPr="002F58A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главой VII</w:t>
        </w:r>
      </w:hyperlink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48CE4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министерства юстиции Российской Федерации об отсутствии в реестре иностранных агентов в соответствии с </w:t>
      </w:r>
      <w:hyperlink r:id="rId16" w:history="1">
        <w:r w:rsidRPr="002F58A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F5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41D3EEC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документ, подтверждающий отсутствие (наличие)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0103BD21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документ, подтверждающий отсутствие сведений об Некоммерческой организации в реестре дисквалифицированных лиц;</w:t>
      </w:r>
    </w:p>
    <w:p w14:paraId="077B42D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подписанная</w:t>
      </w:r>
      <w:r w:rsidRPr="00C8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 общественно полезная программа на текущий финансовый год с указанием планируемых мероприятий и сроков их выполнения, а также планируемых к достижению результатов (далее-программа);</w:t>
      </w:r>
    </w:p>
    <w:p w14:paraId="1EC070F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расчетный размер затрат на выполнение мероприятий программы;</w:t>
      </w:r>
    </w:p>
    <w:p w14:paraId="57B9F1C1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проект сметы расходов по форме, согласно </w:t>
      </w:r>
      <w:r w:rsidRPr="00E16C6D">
        <w:rPr>
          <w:rFonts w:ascii="Times New Roman" w:hAnsi="Times New Roman" w:cs="Times New Roman"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21"/>
    <w:p w14:paraId="137C68A6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предоставляемых Администрации, указанных в настоящем пункте, несет Некоммерческая организация в соответствии с законодательством Российской Федерации.</w:t>
      </w:r>
    </w:p>
    <w:p w14:paraId="26C756E9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регистрируется главным распорядителем в соответствии с правилами организации документооборота. Заявке присваивается порядковый номер исходя из времени и даты регистрации.</w:t>
      </w:r>
    </w:p>
    <w:p w14:paraId="485E01BC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 должны быть:</w:t>
      </w:r>
    </w:p>
    <w:p w14:paraId="59756203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заверены подписью и печатью </w:t>
      </w:r>
      <w:bookmarkStart w:id="22" w:name="_Hlk174613097"/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bookmarkEnd w:id="22"/>
      <w:r>
        <w:rPr>
          <w:rFonts w:ascii="Times New Roman" w:hAnsi="Times New Roman" w:cs="Times New Roman"/>
          <w:sz w:val="28"/>
          <w:szCs w:val="28"/>
        </w:rPr>
        <w:t>и представляются одновременно с оригиналом, которые после сверки с копиями возвращаются Некоммерческой организации;</w:t>
      </w:r>
    </w:p>
    <w:p w14:paraId="073DE955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печатью;</w:t>
      </w:r>
    </w:p>
    <w:p w14:paraId="6D2D05FE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неоднозначное толкование.</w:t>
      </w:r>
    </w:p>
    <w:p w14:paraId="734BD03D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31"/>
      <w:bookmarkEnd w:id="20"/>
      <w:r>
        <w:rPr>
          <w:rFonts w:ascii="Times New Roman" w:hAnsi="Times New Roman" w:cs="Times New Roman"/>
          <w:sz w:val="28"/>
          <w:szCs w:val="28"/>
        </w:rPr>
        <w:t xml:space="preserve">2.4. Основаниями </w:t>
      </w:r>
      <w:r w:rsidRPr="00E30875">
        <w:rPr>
          <w:rFonts w:ascii="Times New Roman" w:hAnsi="Times New Roman" w:cs="Times New Roman"/>
          <w:sz w:val="28"/>
          <w:szCs w:val="28"/>
        </w:rPr>
        <w:t>для отказа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30875">
        <w:rPr>
          <w:rFonts w:ascii="Times New Roman" w:hAnsi="Times New Roman" w:cs="Times New Roman"/>
          <w:sz w:val="28"/>
          <w:szCs w:val="28"/>
        </w:rPr>
        <w:t>:</w:t>
      </w:r>
    </w:p>
    <w:bookmarkEnd w:id="23"/>
    <w:p w14:paraId="3E80B4D0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3087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E30875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E30875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6AA564C1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0875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E3087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в том числе о месте нахождения и адресе юридического лица</w:t>
      </w:r>
      <w:r w:rsidRPr="00E30875">
        <w:rPr>
          <w:rFonts w:ascii="Times New Roman" w:hAnsi="Times New Roman" w:cs="Times New Roman"/>
          <w:sz w:val="28"/>
          <w:szCs w:val="28"/>
        </w:rPr>
        <w:t>;</w:t>
      </w:r>
    </w:p>
    <w:p w14:paraId="66172E1B" w14:textId="77777777" w:rsidR="00E06304" w:rsidRDefault="00E06304" w:rsidP="00E063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bookmarkStart w:id="24" w:name="_Hlk174615567"/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bookmarkEnd w:id="24"/>
      <w:r>
        <w:rPr>
          <w:rFonts w:ascii="Times New Roman" w:hAnsi="Times New Roman" w:cs="Times New Roman"/>
          <w:sz w:val="28"/>
          <w:szCs w:val="28"/>
        </w:rPr>
        <w:t>требованиям, установленным пунктом 2.1 настоящего Порядка</w:t>
      </w:r>
      <w:r w:rsidRPr="00E30875">
        <w:rPr>
          <w:rFonts w:ascii="Times New Roman" w:hAnsi="Times New Roman" w:cs="Times New Roman"/>
          <w:sz w:val="28"/>
          <w:szCs w:val="28"/>
        </w:rPr>
        <w:t>;</w:t>
      </w:r>
    </w:p>
    <w:p w14:paraId="2250B487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невозможностью предоставления субсидии в текущем финансовом году в связи с недостаточностью лимитов бюджетных обязательств;</w:t>
      </w:r>
    </w:p>
    <w:p w14:paraId="0D2A560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мероприятий программы Некоммерческой организации целям, указанным в пункте 1.2 настоящего Порядка.</w:t>
      </w:r>
    </w:p>
    <w:p w14:paraId="2C33A3E9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 отказа в предоставлении Субсидии Администрация возвращает Некоммерческой организации документы, предоставленные в соответствии с пунктом 2.3 настоящего Порядка, с указанием оснований для отказа.</w:t>
      </w:r>
    </w:p>
    <w:p w14:paraId="5423F929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замечаний Администрации</w:t>
      </w:r>
      <w:r w:rsidRPr="006D3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имеет право повторно представить документы, предусмотренные пунктом 2.3 настоящего Порядка. Рассмотрение повторно представленных документов осуществляется в соответствии с пунктом 2.2 настоящего Порядка. </w:t>
      </w:r>
    </w:p>
    <w:p w14:paraId="031A79BB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32"/>
      <w:r>
        <w:rPr>
          <w:rFonts w:ascii="Times New Roman" w:hAnsi="Times New Roman" w:cs="Times New Roman"/>
          <w:sz w:val="28"/>
          <w:szCs w:val="28"/>
        </w:rPr>
        <w:t>2.6. Объем</w:t>
      </w:r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087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0875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 рассчитывается на основании потребности, указанной в заявке и не может превышать объем (размер) Субсидии, определенный 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на плановый период в пределах бюджетных ассигнований на обеспечение реализации соответствующего мероприятия муниципальной программы и лимитов бюджетных обязательств, доведенных  Администрации на цели, указанные в пункте 1.2 настоящего Порядка.</w:t>
      </w:r>
    </w:p>
    <w:p w14:paraId="29BCBAA0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33"/>
      <w:bookmarkEnd w:id="25"/>
      <w:r>
        <w:rPr>
          <w:rFonts w:ascii="Times New Roman" w:hAnsi="Times New Roman" w:cs="Times New Roman"/>
          <w:sz w:val="28"/>
          <w:szCs w:val="28"/>
        </w:rPr>
        <w:t>2.7. Соглашение заключается Администрацией с Некоммерческой организаци</w:t>
      </w:r>
      <w:r w:rsidRPr="00E30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15 рабочих дней со дня принятия распоряжения о предоставлении субсидии. Заключение дополнительного соглашения к соглашению, в том числе дополнительного соглашения о расторжении соглашения обеспечивает заинтересованная сторона соглашения в течении 10 дней со дня возникновения обстоятельств, влекущих изменение или расторжение соглашения.</w:t>
      </w:r>
    </w:p>
    <w:p w14:paraId="48504EBD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направляет </w:t>
      </w:r>
      <w:bookmarkStart w:id="27" w:name="_Hlk174694995"/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bookmarkEnd w:id="27"/>
      <w:r>
        <w:rPr>
          <w:rFonts w:ascii="Times New Roman" w:hAnsi="Times New Roman" w:cs="Times New Roman"/>
          <w:sz w:val="28"/>
          <w:szCs w:val="28"/>
        </w:rPr>
        <w:t>2 экземпляра соглашения, 1 экземпляр которого получатель субсидии после подписания передает Администрации в течение 5 рабочих дней со дня его получения.</w:t>
      </w:r>
    </w:p>
    <w:p w14:paraId="4BE9857F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считается уклонившимся от заключения соглашения в случае:</w:t>
      </w:r>
    </w:p>
    <w:p w14:paraId="58B334FF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Администрацию письменного заявления об отказе от подписания Соглашения;</w:t>
      </w:r>
    </w:p>
    <w:p w14:paraId="6E050EFF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установленный срок.</w:t>
      </w:r>
    </w:p>
    <w:p w14:paraId="531D5036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bookmarkStart w:id="28" w:name="sub_1134"/>
      <w:bookmarkEnd w:id="26"/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0875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 о предоставлении субсидии</w:t>
      </w:r>
      <w:r w:rsidRPr="00E30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87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87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875">
        <w:rPr>
          <w:rFonts w:ascii="Times New Roman" w:hAnsi="Times New Roman" w:cs="Times New Roman"/>
          <w:sz w:val="28"/>
          <w:szCs w:val="28"/>
        </w:rPr>
        <w:t xml:space="preserve"> к соглашению, в том числе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87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875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</w:t>
      </w:r>
      <w:r>
        <w:rPr>
          <w:rFonts w:ascii="Times New Roman" w:hAnsi="Times New Roman" w:cs="Times New Roman"/>
          <w:sz w:val="28"/>
          <w:szCs w:val="28"/>
        </w:rPr>
        <w:t>, заключается между Администрацией и Некоммерческой организацией</w:t>
      </w:r>
      <w:r w:rsidRPr="00E30875">
        <w:rPr>
          <w:rFonts w:ascii="Times New Roman" w:hAnsi="Times New Roman" w:cs="Times New Roman"/>
          <w:sz w:val="28"/>
          <w:szCs w:val="28"/>
        </w:rPr>
        <w:t xml:space="preserve">, в соответствии с типовыми формами, установленными финансовым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269AFFF6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35"/>
      <w:bookmarkEnd w:id="28"/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3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условиями Соглашения являются:</w:t>
      </w:r>
    </w:p>
    <w:p w14:paraId="235A39C4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согласие Некоммерческой организации 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5766CCEC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размере, определенном в Соглашении.</w:t>
      </w:r>
    </w:p>
    <w:p w14:paraId="1DD066D5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38"/>
      <w:bookmarkEnd w:id="29"/>
      <w:r>
        <w:rPr>
          <w:rFonts w:ascii="Times New Roman" w:hAnsi="Times New Roman" w:cs="Times New Roman"/>
          <w:sz w:val="28"/>
          <w:szCs w:val="28"/>
        </w:rPr>
        <w:t>3.0. Результатом предоставления субсидии является количество мероприятий программы, выполненных Некоммерческой организацией в соответствии с Соглашением.</w:t>
      </w:r>
    </w:p>
    <w:p w14:paraId="5F05BED6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Перечисление субсидии </w:t>
      </w:r>
      <w:bookmarkStart w:id="31" w:name="_Hlk174624378"/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bookmarkEnd w:id="31"/>
      <w:r>
        <w:rPr>
          <w:rFonts w:ascii="Times New Roman" w:hAnsi="Times New Roman" w:cs="Times New Roman"/>
          <w:sz w:val="28"/>
          <w:szCs w:val="28"/>
        </w:rPr>
        <w:t>осуществляется в сроки, определенные в Соглашении, в безналичной форме путем перечисления денежных средств на счет Некоммерческой организации.</w:t>
      </w:r>
    </w:p>
    <w:bookmarkEnd w:id="30"/>
    <w:p w14:paraId="7A770030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bookmarkStart w:id="32" w:name="sub_10042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0875">
        <w:rPr>
          <w:rFonts w:ascii="Times New Roman" w:hAnsi="Times New Roman" w:cs="Times New Roman"/>
          <w:sz w:val="28"/>
          <w:szCs w:val="28"/>
        </w:rPr>
        <w:t xml:space="preserve">ри реорганизации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E30875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424F3995" w14:textId="77777777" w:rsidR="00E06304" w:rsidRPr="00E30875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043"/>
      <w:bookmarkEnd w:id="32"/>
      <w:r w:rsidRPr="00E30875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E30875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E30875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E30875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7460E49D" w14:textId="77777777" w:rsidR="00E06304" w:rsidRPr="00A47A9A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sub_1013"/>
      <w:bookmarkEnd w:id="33"/>
      <w:r w:rsidRPr="00A47A9A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Требование к предоставлению отчетности, осуществления </w:t>
      </w:r>
    </w:p>
    <w:p w14:paraId="442F52EC" w14:textId="77777777" w:rsidR="00E06304" w:rsidRPr="00A47A9A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A9A">
        <w:rPr>
          <w:rFonts w:ascii="Times New Roman" w:hAnsi="Times New Roman" w:cs="Times New Roman"/>
          <w:b/>
          <w:bCs/>
          <w:sz w:val="28"/>
          <w:szCs w:val="28"/>
        </w:rPr>
        <w:t>контроля (мониторинга) за соблюдением условий и порядка предоставления субсидий и ответственности за их нарушение</w:t>
      </w:r>
    </w:p>
    <w:p w14:paraId="668CF32F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5A4EE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17"/>
      <w:bookmarkEnd w:id="34"/>
      <w:r>
        <w:rPr>
          <w:rFonts w:ascii="Times New Roman" w:hAnsi="Times New Roman" w:cs="Times New Roman"/>
          <w:sz w:val="28"/>
          <w:szCs w:val="28"/>
        </w:rPr>
        <w:lastRenderedPageBreak/>
        <w:t>3.1. Некоммерческая организация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главному распорядителю</w:t>
      </w:r>
      <w:r w:rsidRPr="005336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отчеты по формам, определенным типовыми формами соглашений, установленным приказом финансового управления администрации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район:</w:t>
      </w:r>
    </w:p>
    <w:p w14:paraId="4B91E54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отчёт о достижении значений результатов предоставления Субсидии, а также характеристик результата;</w:t>
      </w:r>
    </w:p>
    <w:p w14:paraId="3715F48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субсидия.</w:t>
      </w:r>
    </w:p>
    <w:p w14:paraId="605335DC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Срока предоставления отчетов:</w:t>
      </w:r>
    </w:p>
    <w:p w14:paraId="7346300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ежеквартально – до 10-го числа месяца, следующего за отчетным кварталом;</w:t>
      </w:r>
    </w:p>
    <w:p w14:paraId="66AE81F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 окончании финансового года – не позднее 19 числа месяца, следующего за отчетным финансовым годом.</w:t>
      </w:r>
    </w:p>
    <w:p w14:paraId="4FBBFA4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Отчеты предоставляются Некоммерческой организацией до момента полного израсходования средств, предусмотренных Соглашением на установленные цели.</w:t>
      </w:r>
    </w:p>
    <w:p w14:paraId="797E508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3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имеет право устанавливать в Соглашении сроки и формы представления дополнительной отчётности.</w:t>
      </w:r>
    </w:p>
    <w:p w14:paraId="7DE5701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33"/>
      <w:bookmarkEnd w:id="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 случае наличия ошибок и (или) несоответствия отчетов установленным формам, и (или) непредставления документов, подтверждающих осуществление расходов, отчеты возвращаются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на доработку с указанием причин возврата. Срок доработки отчетов не может превышать 5 рабочих дней с даты их возврата. </w:t>
      </w:r>
    </w:p>
    <w:bookmarkEnd w:id="37"/>
    <w:p w14:paraId="6609083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Администрация осуществляет проверку и принятие отчетов в течении 15 рабочих дней.</w:t>
      </w:r>
    </w:p>
    <w:p w14:paraId="038D810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Администрация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27 апреля 2024 года № 53н.</w:t>
      </w:r>
    </w:p>
    <w:p w14:paraId="669A8E0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Требования об осуществлении контроля за соблюдением условий и порядка предоставления Субсидий и ответственность за их нарушение:</w:t>
      </w:r>
    </w:p>
    <w:p w14:paraId="52468E4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3.5.1. Администрацией осуществляется проверка соблюдения Некоммерческой организацией условий и порядка предоставления Субсидий, в том числе в части достижения результатов предоставления Субсидий.</w:t>
      </w:r>
    </w:p>
    <w:p w14:paraId="77CC684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муниципального финансового контроля осуществляется проверка в соответствии со статьями 268.1 и 269.2 Бюджетного кодекса Российской Федерации.</w:t>
      </w:r>
    </w:p>
    <w:p w14:paraId="77C9074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3.5.2. Субсидии подлежат возврату </w:t>
      </w:r>
      <w:bookmarkStart w:id="38" w:name="_Hlk1747008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Некоммерческой организацией </w:t>
      </w:r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бюджет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в случаях:</w:t>
      </w:r>
    </w:p>
    <w:p w14:paraId="7629953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 </w:t>
      </w:r>
      <w:bookmarkStart w:id="39" w:name="_Hlk17470095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Некоммерческой организацией </w:t>
      </w:r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и порядка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Субсидий, выявленного по фактам проверок, проведенных Администрацией и (или) органом муниципального финансового контроля;</w:t>
      </w:r>
    </w:p>
    <w:p w14:paraId="344D8DFC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Некоммерческой организацией результатов предоставления Субсидии.</w:t>
      </w:r>
    </w:p>
    <w:p w14:paraId="1E4CC8E7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9"/>
      <w:bookmarkEnd w:id="35"/>
      <w:r>
        <w:rPr>
          <w:rFonts w:ascii="Times New Roman" w:hAnsi="Times New Roman" w:cs="Times New Roman"/>
          <w:sz w:val="28"/>
          <w:szCs w:val="28"/>
        </w:rPr>
        <w:t xml:space="preserve">3.5.3. Средства субсидии в размере, определенном на основании выявленных нарушений, подлежат возврату в доход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</w:p>
    <w:bookmarkEnd w:id="40"/>
    <w:p w14:paraId="02C3FCE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письменного требования Администрации в течение 10 рабочих дней с даты получения соответствующего требования;</w:t>
      </w:r>
    </w:p>
    <w:p w14:paraId="33CA8349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соответствующего органа муниципального финансового контроля - в сроки, установленные в соответствии с </w:t>
      </w:r>
      <w:hyperlink r:id="rId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B1B5F0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Некоммерческие организации несут ответственность за достоверность представляемых в Администрацию документов и сведений, а также соблюдение условий предоставления Субсидии в соответствии с законодательством Российской Федерации.</w:t>
      </w:r>
    </w:p>
    <w:p w14:paraId="6419D31B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C48FF2" w14:textId="77777777" w:rsidR="00E06304" w:rsidRDefault="00E06304" w:rsidP="00E06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D3084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Hlk1747083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14:paraId="22F1BC67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14:paraId="2ED573C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14:paraId="4DC6F07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403929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И.А. Колесникова</w:t>
      </w:r>
    </w:p>
    <w:p w14:paraId="781AAB4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</w:t>
      </w:r>
    </w:p>
    <w:p w14:paraId="3228A9A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bookmarkEnd w:id="41"/>
    <w:p w14:paraId="5D00C7ED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202B6A7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3D25D93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700A134D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D93746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2CE5379C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70932B3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</w:t>
      </w:r>
    </w:p>
    <w:p w14:paraId="58EEE5F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5FF99CC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600934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5F1DDBFC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78D354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F42B44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5D09B697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58AEB9A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2157D6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D79DA86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</w:t>
      </w:r>
    </w:p>
    <w:p w14:paraId="56C1204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bookmarkStart w:id="42" w:name="_Hlk174708456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</w:t>
      </w:r>
    </w:p>
    <w:p w14:paraId="4A00C06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УТВЕРЖДЕНА                                                                   </w:t>
      </w:r>
    </w:p>
    <w:p w14:paraId="19E108A1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к </w:t>
      </w:r>
      <w:hyperlink r:id="rId18" w:anchor="sub_1000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                                                       </w:t>
      </w:r>
    </w:p>
    <w:p w14:paraId="6914D596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из бюджета муниципального                                                                                      </w:t>
      </w:r>
    </w:p>
    <w:p w14:paraId="5F52D82C" w14:textId="77777777" w:rsidR="00E06304" w:rsidRDefault="00E06304" w:rsidP="00E06304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образования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   субсидий социально      </w:t>
      </w:r>
    </w:p>
    <w:p w14:paraId="083BF36B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ориентированным некоммерческим                        </w:t>
      </w:r>
    </w:p>
    <w:p w14:paraId="7EF604C4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организациям в рамках  </w:t>
      </w:r>
    </w:p>
    <w:p w14:paraId="3F21DC8C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  <w:hyperlink r:id="rId19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муниципального образования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«Социальная                                                       </w:t>
      </w:r>
    </w:p>
    <w:p w14:paraId="1116BEC1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поддержка граждан»</w:t>
      </w:r>
    </w:p>
    <w:p w14:paraId="30A0A810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bookmarkEnd w:id="42"/>
    <w:p w14:paraId="1E5C3F43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14:paraId="53F3B1D3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ФОРМА ЗАЯВКИ</w:t>
      </w:r>
    </w:p>
    <w:p w14:paraId="46F9C63E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предоставление из бюджета муниципального образования </w:t>
      </w:r>
    </w:p>
    <w:p w14:paraId="77370326" w14:textId="77777777" w:rsidR="00E06304" w:rsidRPr="00595FC3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Выселковский</w:t>
      </w:r>
      <w:proofErr w:type="spellEnd"/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 субсидий</w:t>
      </w:r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 ориентированным </w:t>
      </w:r>
    </w:p>
    <w:p w14:paraId="1480C5B7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некоммерческим организациям</w:t>
      </w:r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муниципальной программы</w:t>
      </w:r>
    </w:p>
    <w:p w14:paraId="2B2DA92A" w14:textId="77777777" w:rsidR="00E06304" w:rsidRPr="00595FC3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Выселковский</w:t>
      </w:r>
      <w:proofErr w:type="spellEnd"/>
      <w:r w:rsidRPr="00FB3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BF8621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«Социальная поддержка граждан»</w:t>
      </w:r>
    </w:p>
    <w:p w14:paraId="7B89599B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F834C" w14:textId="77777777" w:rsidR="00E06304" w:rsidRPr="00FB3B17" w:rsidRDefault="00E06304" w:rsidP="00E06304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муниципального   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</w:p>
    <w:p w14:paraId="229CDB58" w14:textId="77777777" w:rsidR="00E06304" w:rsidRDefault="00E06304" w:rsidP="00E063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</w:t>
      </w:r>
    </w:p>
    <w:p w14:paraId="7697858C" w14:textId="77777777" w:rsidR="00E06304" w:rsidRDefault="00E06304" w:rsidP="00E063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2DEB501C" w14:textId="77777777" w:rsidR="00E06304" w:rsidRPr="00FB3B17" w:rsidRDefault="00E06304" w:rsidP="00E063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376D0C94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полное наименование</w:t>
      </w:r>
    </w:p>
    <w:p w14:paraId="6D884B66" w14:textId="77777777" w:rsidR="00E06304" w:rsidRPr="00FB3B17" w:rsidRDefault="00E06304" w:rsidP="00E06304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ориентированной некоммерческой организации)</w:t>
      </w:r>
    </w:p>
    <w:p w14:paraId="20C18CC1" w14:textId="77777777" w:rsidR="00E06304" w:rsidRPr="00FB3B17" w:rsidRDefault="00E06304" w:rsidP="00E06304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195F7" w14:textId="77777777" w:rsidR="00E06304" w:rsidRPr="00FB3B17" w:rsidRDefault="00E06304" w:rsidP="00E06304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2F401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14:paraId="46F7AAF2" w14:textId="77777777" w:rsidR="00E06304" w:rsidRPr="00FB3B17" w:rsidRDefault="00E06304" w:rsidP="00E06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5E4ED" w14:textId="77777777" w:rsidR="00E06304" w:rsidRDefault="00E06304" w:rsidP="00E063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</w:t>
      </w:r>
      <w:r w:rsidRPr="00F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_________________(___________________________________________) рублей</w:t>
      </w:r>
    </w:p>
    <w:p w14:paraId="2E0C17DD" w14:textId="77777777" w:rsidR="00E06304" w:rsidRDefault="00E06304" w:rsidP="00E063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C42DE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реализации следующих</w:t>
      </w:r>
      <w:r w:rsidRPr="00BA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14:paraId="089E005D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3080AEBA" w14:textId="77777777" w:rsidR="00E06304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14:paraId="53BBDF39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FB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_. </w:t>
      </w:r>
    </w:p>
    <w:p w14:paraId="696F7CC0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11B2EE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соответствие требованиям, установленным пунктом 2.1 Порядка;</w:t>
      </w:r>
    </w:p>
    <w:p w14:paraId="430A44DA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обязуется предоставлять отчетность по форме, установленной пунктом 3.1 Порядка;</w:t>
      </w:r>
    </w:p>
    <w:p w14:paraId="7C004AB7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согласен на осуществление проверки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статьей 268.1 и 269.2 Бюджетного кодекса Российской Федерации;</w:t>
      </w:r>
    </w:p>
    <w:p w14:paraId="323F416C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проинформирован о порядке возврата Субсидий в соответствии пунктом 3.5 Порядка;</w:t>
      </w:r>
    </w:p>
    <w:p w14:paraId="3FBD9849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обязательства, предусмотренные Порядком;</w:t>
      </w:r>
    </w:p>
    <w:p w14:paraId="6788105E" w14:textId="77777777" w:rsidR="00E06304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подтверждает, что вся информация, содержащая в настоящей заявке и приложений к нему, является достоверной и полной, а также дает согласие на доступ к ней заинтересованных лиц.</w:t>
      </w:r>
    </w:p>
    <w:p w14:paraId="69E8DCE8" w14:textId="77777777" w:rsidR="00E06304" w:rsidRPr="00FB3B17" w:rsidRDefault="00E06304" w:rsidP="00E0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284"/>
        <w:gridCol w:w="2126"/>
        <w:gridCol w:w="2126"/>
        <w:gridCol w:w="2835"/>
      </w:tblGrid>
      <w:tr w:rsidR="00E06304" w:rsidRPr="00FB3B17" w14:paraId="0E69BC7B" w14:textId="77777777" w:rsidTr="007007D4">
        <w:tc>
          <w:tcPr>
            <w:tcW w:w="2376" w:type="dxa"/>
          </w:tcPr>
          <w:p w14:paraId="256FACAA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FBD50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84" w:type="dxa"/>
          </w:tcPr>
          <w:p w14:paraId="504E91CF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13C93AE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BFA601D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F461394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304" w:rsidRPr="00FB3B17" w14:paraId="31CBAF91" w14:textId="77777777" w:rsidTr="007007D4">
        <w:trPr>
          <w:trHeight w:val="655"/>
        </w:trPr>
        <w:tc>
          <w:tcPr>
            <w:tcW w:w="2376" w:type="dxa"/>
          </w:tcPr>
          <w:p w14:paraId="09707881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3ACB9AB8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FFB64FA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</w:t>
            </w:r>
            <w:proofErr w:type="gramStart"/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6" w:type="dxa"/>
          </w:tcPr>
          <w:p w14:paraId="5A5DA662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5C4D617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7B561E0C" w14:textId="77777777" w:rsidR="00E06304" w:rsidRPr="00FB3B17" w:rsidRDefault="00E06304" w:rsidP="00700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(Ф.И.О.)</w:t>
            </w:r>
          </w:p>
        </w:tc>
      </w:tr>
    </w:tbl>
    <w:p w14:paraId="6E1B153B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A642F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21A5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14:paraId="50A96F7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14:paraId="0F253B37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14:paraId="225D557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71A3AD2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И.А. Колесникова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</w:t>
      </w:r>
    </w:p>
    <w:p w14:paraId="2F37DBD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CF8783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332935B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EFE95D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7C7CD60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671E950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B48B78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FB5FC3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39A27C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BF47D3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D74A03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4E3333C6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D560BF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91514AA" w14:textId="77777777" w:rsidR="00E06304" w:rsidRDefault="00E06304" w:rsidP="00E0630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08C677C2" w14:textId="77777777" w:rsidR="00E06304" w:rsidRDefault="00E06304" w:rsidP="00E0630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Приложение 2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</w:t>
      </w:r>
    </w:p>
    <w:p w14:paraId="40ECF13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УТВЕРЖДЕНА                                                                        </w:t>
      </w:r>
    </w:p>
    <w:p w14:paraId="5CEEBD78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к </w:t>
      </w:r>
      <w:hyperlink r:id="rId20" w:anchor="sub_1000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                                                       </w:t>
      </w:r>
    </w:p>
    <w:p w14:paraId="4DE7936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из бюджета муниципального                                                                                      </w:t>
      </w:r>
    </w:p>
    <w:p w14:paraId="480F15C9" w14:textId="77777777" w:rsidR="00E06304" w:rsidRDefault="00E06304" w:rsidP="00E06304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образования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   субсидий социально      </w:t>
      </w:r>
    </w:p>
    <w:p w14:paraId="05C3966A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ориентированным некоммерческим                        </w:t>
      </w:r>
    </w:p>
    <w:p w14:paraId="3B6E248B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организациям в рамках  </w:t>
      </w:r>
    </w:p>
    <w:p w14:paraId="0B7CBFA4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  <w:hyperlink r:id="rId21" w:history="1">
        <w:r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муниципального образования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 «Социальная                                                       </w:t>
      </w:r>
    </w:p>
    <w:p w14:paraId="4BD0B392" w14:textId="77777777" w:rsidR="00E06304" w:rsidRDefault="00E06304" w:rsidP="00E0630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поддержка граждан»</w:t>
      </w:r>
    </w:p>
    <w:p w14:paraId="2085BC56" w14:textId="77777777" w:rsidR="00E06304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6EFFB" w14:textId="77777777" w:rsidR="00E06304" w:rsidRPr="00FB3B17" w:rsidRDefault="00E06304" w:rsidP="00E0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147A0" w14:textId="77777777" w:rsidR="00E06304" w:rsidRPr="00393A6D" w:rsidRDefault="00E06304" w:rsidP="00E063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26282F"/>
          <w:sz w:val="28"/>
          <w:szCs w:val="28"/>
          <w:lang w:eastAsia="ru-RU"/>
        </w:rPr>
      </w:pPr>
      <w:r w:rsidRPr="00393A6D">
        <w:rPr>
          <w:rFonts w:ascii="Times New Roman" w:eastAsiaTheme="minorEastAsia" w:hAnsi="Times New Roman" w:cs="Times New Roman"/>
          <w:b/>
          <w:color w:val="26282F"/>
          <w:sz w:val="28"/>
          <w:szCs w:val="28"/>
          <w:lang w:eastAsia="ru-RU"/>
        </w:rPr>
        <w:t>Смета расходов</w:t>
      </w:r>
    </w:p>
    <w:p w14:paraId="5CA59DFD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8AADD15" w14:textId="77777777" w:rsidR="00E06304" w:rsidRDefault="00E06304" w:rsidP="00E0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полное наименование социально ориентированной </w:t>
      </w:r>
    </w:p>
    <w:p w14:paraId="2DF0573B" w14:textId="77777777" w:rsidR="00E06304" w:rsidRDefault="00E06304" w:rsidP="00E06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 организации)</w:t>
      </w:r>
    </w:p>
    <w:p w14:paraId="784F3BC9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соглашению от _______________№____</w:t>
      </w:r>
    </w:p>
    <w:p w14:paraId="12B5878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220"/>
        <w:gridCol w:w="1680"/>
        <w:gridCol w:w="1120"/>
        <w:gridCol w:w="1260"/>
        <w:gridCol w:w="1680"/>
      </w:tblGrid>
      <w:tr w:rsidR="00E06304" w14:paraId="083B2171" w14:textId="77777777" w:rsidTr="007007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E0A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3C19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7C73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1ADF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C7B7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DC6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6304" w14:paraId="5F90C416" w14:textId="77777777" w:rsidTr="007007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B7B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6B4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2C6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64A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EFC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C0A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304" w14:paraId="6843BB0F" w14:textId="77777777" w:rsidTr="007007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2A2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73E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FEB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7E1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FCE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D18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304" w14:paraId="2A827644" w14:textId="77777777" w:rsidTr="007007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CB5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1B5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7D6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796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697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DDC" w14:textId="77777777" w:rsidR="00E06304" w:rsidRDefault="00E06304" w:rsidP="0070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FFE44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E5158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                                          Получатель</w:t>
      </w:r>
    </w:p>
    <w:p w14:paraId="27782D3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                                                  _________________________</w:t>
      </w:r>
    </w:p>
    <w:p w14:paraId="486C82C2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М.П.                                                                                                                     М.П.</w:t>
      </w:r>
    </w:p>
    <w:p w14:paraId="05E12126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   _____________           ____________</w:t>
      </w:r>
    </w:p>
    <w:p w14:paraId="28C16C06" w14:textId="77777777" w:rsidR="00E06304" w:rsidRPr="00393A6D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</w:pPr>
      <w:r w:rsidRPr="00393A6D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                                    </w:t>
      </w: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>(</w:t>
      </w:r>
      <w:proofErr w:type="gramStart"/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должность)   </w:t>
      </w:r>
      <w:proofErr w:type="gramEnd"/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  </w:t>
      </w: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(ФИО)                             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</w:t>
      </w: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>(подпись)</w:t>
      </w:r>
    </w:p>
    <w:p w14:paraId="1F59E505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_________________   _____________           ____________</w:t>
      </w:r>
    </w:p>
    <w:p w14:paraId="56B3A531" w14:textId="77777777" w:rsidR="00E06304" w:rsidRPr="00393A6D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</w:pP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                                                    (</w:t>
      </w:r>
      <w:proofErr w:type="gramStart"/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должность)   </w:t>
      </w:r>
      <w:proofErr w:type="gramEnd"/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</w:t>
      </w: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(ФИО)                            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 xml:space="preserve">        </w:t>
      </w:r>
      <w:r w:rsidRPr="00393A6D">
        <w:rPr>
          <w:rFonts w:ascii="Times New Roman" w:eastAsiaTheme="minorEastAsia" w:hAnsi="Times New Roman" w:cs="Times New Roman"/>
          <w:sz w:val="32"/>
          <w:szCs w:val="32"/>
          <w:vertAlign w:val="superscript"/>
          <w:lang w:eastAsia="ru-RU"/>
        </w:rPr>
        <w:t>(подпись)</w:t>
      </w:r>
    </w:p>
    <w:p w14:paraId="44D5215E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6DE173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6ECB7F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14:paraId="3681B55B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14:paraId="29174564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</w:t>
      </w:r>
    </w:p>
    <w:p w14:paraId="7CCDE54A" w14:textId="77777777" w:rsidR="00E06304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01E25188" w14:textId="77777777" w:rsidR="00E06304" w:rsidRPr="00393A6D" w:rsidRDefault="00E06304" w:rsidP="00E063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И.А. Колесникова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</w:t>
      </w:r>
    </w:p>
    <w:p w14:paraId="625E7571" w14:textId="77777777" w:rsidR="00E06304" w:rsidRDefault="00E06304" w:rsidP="00E0630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CCC623E" w14:textId="77777777" w:rsidR="00E06304" w:rsidRDefault="00E06304" w:rsidP="00E0630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9DB3FB0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26FCB5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1B98752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58906EB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705994" w14:textId="23F64E7C" w:rsid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2DAEC8" w14:textId="77777777" w:rsidR="00262FF6" w:rsidRPr="009039D7" w:rsidRDefault="00262FF6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294201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ED605E5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ACDA64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942EAA5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309E3F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33BCB7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DB8C8C" w14:textId="77777777" w:rsidR="009039D7" w:rsidRPr="009039D7" w:rsidRDefault="009039D7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AA8DEF" w14:textId="77777777" w:rsidR="00111FB5" w:rsidRDefault="00111FB5" w:rsidP="009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6C629AD" w14:textId="77777777" w:rsidR="00586A4A" w:rsidRDefault="00586A4A" w:rsidP="00586A4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B39BB46" w14:textId="77777777" w:rsidR="00586A4A" w:rsidRDefault="00586A4A" w:rsidP="00586A4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0D235C8" w14:textId="77777777" w:rsidR="00586A4A" w:rsidRDefault="00586A4A" w:rsidP="00586A4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B663330" w14:textId="77777777" w:rsidR="00586A4A" w:rsidRDefault="00586A4A" w:rsidP="00586A4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A20029F" w14:textId="77777777" w:rsidR="003931D3" w:rsidRDefault="003931D3"/>
    <w:sectPr w:rsidR="003931D3" w:rsidSect="00111FB5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2350C" w14:textId="77777777" w:rsidR="009A2A44" w:rsidRDefault="009A2A44" w:rsidP="00993DF6">
      <w:pPr>
        <w:spacing w:after="0" w:line="240" w:lineRule="auto"/>
      </w:pPr>
      <w:r>
        <w:separator/>
      </w:r>
    </w:p>
  </w:endnote>
  <w:endnote w:type="continuationSeparator" w:id="0">
    <w:p w14:paraId="19604748" w14:textId="77777777" w:rsidR="009A2A44" w:rsidRDefault="009A2A44" w:rsidP="0099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24EB" w14:textId="77777777" w:rsidR="009A2A44" w:rsidRDefault="009A2A44" w:rsidP="00993DF6">
      <w:pPr>
        <w:spacing w:after="0" w:line="240" w:lineRule="auto"/>
      </w:pPr>
      <w:r>
        <w:separator/>
      </w:r>
    </w:p>
  </w:footnote>
  <w:footnote w:type="continuationSeparator" w:id="0">
    <w:p w14:paraId="6914BAAD" w14:textId="77777777" w:rsidR="009A2A44" w:rsidRDefault="009A2A44" w:rsidP="0099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192988"/>
      <w:docPartObj>
        <w:docPartGallery w:val="Page Numbers (Top of Page)"/>
        <w:docPartUnique/>
      </w:docPartObj>
    </w:sdtPr>
    <w:sdtEndPr/>
    <w:sdtContent>
      <w:p w14:paraId="7AD929AD" w14:textId="1AA636D2" w:rsidR="00993DF6" w:rsidRDefault="00993D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04">
          <w:rPr>
            <w:noProof/>
          </w:rPr>
          <w:t>4</w:t>
        </w:r>
        <w:r>
          <w:fldChar w:fldCharType="end"/>
        </w:r>
      </w:p>
    </w:sdtContent>
  </w:sdt>
  <w:p w14:paraId="24C50CE2" w14:textId="77777777" w:rsidR="00993DF6" w:rsidRDefault="00993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81"/>
    <w:rsid w:val="00111A81"/>
    <w:rsid w:val="00111FB5"/>
    <w:rsid w:val="00262FF6"/>
    <w:rsid w:val="003931D3"/>
    <w:rsid w:val="00586A4A"/>
    <w:rsid w:val="005E3F2A"/>
    <w:rsid w:val="006C4A23"/>
    <w:rsid w:val="009039D7"/>
    <w:rsid w:val="00993DF6"/>
    <w:rsid w:val="009A2A44"/>
    <w:rsid w:val="009E5C2C"/>
    <w:rsid w:val="00C068A3"/>
    <w:rsid w:val="00E06304"/>
    <w:rsid w:val="00E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AA1B"/>
  <w15:chartTrackingRefBased/>
  <w15:docId w15:val="{A0561AFB-4224-4B47-8790-819EDDDB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DF6"/>
  </w:style>
  <w:style w:type="paragraph" w:styleId="a5">
    <w:name w:val="footer"/>
    <w:basedOn w:val="a"/>
    <w:link w:val="a6"/>
    <w:uiPriority w:val="99"/>
    <w:unhideWhenUsed/>
    <w:rsid w:val="0099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DF6"/>
  </w:style>
  <w:style w:type="character" w:styleId="a7">
    <w:name w:val="Hyperlink"/>
    <w:basedOn w:val="a0"/>
    <w:uiPriority w:val="99"/>
    <w:unhideWhenUsed/>
    <w:rsid w:val="00E0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0" TargetMode="External"/><Relationship Id="rId13" Type="http://schemas.openxmlformats.org/officeDocument/2006/relationships/hyperlink" Target="https://internet.garant.ru/document/redirect/404991865/0" TargetMode="External"/><Relationship Id="rId18" Type="http://schemas.openxmlformats.org/officeDocument/2006/relationships/hyperlink" Target="file:///\\Cerver\&#1076;&#1083;&#1103;&#1074;&#1089;&#1077;&#1093;\2024\&#1055;&#1088;&#1072;&#1074;&#1086;&#1074;&#1099;&#1077;%20&#1072;&#1082;&#1090;&#1099;%20&#1054;&#1052;&#1057;\&#1057;&#1059;&#1041;&#1057;&#1048;&#1044;&#1048;&#1048;%20(&#1053;&#1055;&#1040;)\&#1055;&#1086;&#1089;&#1090;&#1072;&#1085;&#1086;&#1074;&#1083;&#1077;&#1085;&#1080;&#1077;%20&#1086;&#1090;%2003.10.2022%20&#8470;%201161%20(&#1076;&#1077;&#1081;&#1089;&#1090;.&#1088;&#1077;&#1076;.)\&#1055;&#1086;&#1089;&#1090;&#1072;&#1085;&#1086;&#1074;&#1083;&#1077;&#1085;&#1080;&#1077;%20&#1086;&#1090;%2003.10.2022%20&#8470;%201161%20&#1054;&#1073;%20%20&#1091;&#1090;&#1074;.%20&#1055;&#1086;&#1088;&#1103;&#1076;&#1082;&#1072;%20&#1087;&#1088;&#1077;&#1076;&#1086;&#1089;&#1090;&#1072;&#1074;.&#1089;&#1091;&#1073;&#1089;&#1080;&#1076;&#1080;&#1081;%20&#1057;&#1054;&#1053;&#1054;%20&#1074;%20&#1088;&#1072;&#1084;&#1082;&#1072;&#1093;%20&#1084;&#1091;&#1085;&#1080;&#1094;.&#1087;&#1088;&#1086;&#1075;&#1088;&#1072;&#1084;.&#1057;&#1086;&#1094;.&#1087;&#1086;&#1076;&#1076;&#1077;&#1088;&#1078;&#1082;&#1072;%20&#1075;&#1088;&#1072;&#1078;&#1076;&#1072;&#108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6876156.1000" TargetMode="External"/><Relationship Id="rId7" Type="http://schemas.openxmlformats.org/officeDocument/2006/relationships/hyperlink" Target="garantF1://10064186.0" TargetMode="External"/><Relationship Id="rId12" Type="http://schemas.openxmlformats.org/officeDocument/2006/relationships/hyperlink" Target="https://internet.garant.ru/document/redirect/2540400/7000" TargetMode="External"/><Relationship Id="rId17" Type="http://schemas.openxmlformats.org/officeDocument/2006/relationships/hyperlink" Target="garantF1://12012604.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4991865/0" TargetMode="External"/><Relationship Id="rId20" Type="http://schemas.openxmlformats.org/officeDocument/2006/relationships/hyperlink" Target="file:///\\Cerver\&#1076;&#1083;&#1103;&#1074;&#1089;&#1077;&#1093;\2024\&#1055;&#1088;&#1072;&#1074;&#1086;&#1074;&#1099;&#1077;%20&#1072;&#1082;&#1090;&#1099;%20&#1054;&#1052;&#1057;\&#1057;&#1059;&#1041;&#1057;&#1048;&#1044;&#1048;&#1048;%20(&#1053;&#1055;&#1040;)\&#1055;&#1086;&#1089;&#1090;&#1072;&#1085;&#1086;&#1074;&#1083;&#1077;&#1085;&#1080;&#1077;%20&#1086;&#1090;%2003.10.2022%20&#8470;%201161%20(&#1076;&#1077;&#1081;&#1089;&#1090;.&#1088;&#1077;&#1076;.)\&#1055;&#1086;&#1089;&#1090;&#1072;&#1085;&#1086;&#1074;&#1083;&#1077;&#1085;&#1080;&#1077;%20&#1086;&#1090;%2003.10.2022%20&#8470;%201161%20&#1054;&#1073;%20%20&#1091;&#1090;&#1074;.%20&#1055;&#1086;&#1088;&#1103;&#1076;&#1082;&#1072;%20&#1087;&#1088;&#1077;&#1076;&#1086;&#1089;&#1090;&#1072;&#1074;.&#1089;&#1091;&#1073;&#1089;&#1080;&#1076;&#1080;&#1081;%20&#1057;&#1054;&#1053;&#1054;%20&#1074;%20&#1088;&#1072;&#1084;&#1082;&#1072;&#1093;%20&#1084;&#1091;&#1085;&#1080;&#1094;.&#1087;&#1088;&#1086;&#1075;&#1088;&#1072;&#1084;.&#1057;&#1086;&#1094;.&#1087;&#1086;&#1076;&#1076;&#1077;&#1088;&#1078;&#1082;&#1072;%20&#1075;&#1088;&#1072;&#1078;&#1076;&#1072;&#1085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6876156.100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Cerver\&#1076;&#1083;&#1103;&#1074;&#1089;&#1077;&#1093;\2024\&#1055;&#1088;&#1072;&#1074;&#1086;&#1074;&#1099;&#1077;%20&#1072;&#1082;&#1090;&#1099;%20&#1054;&#1052;&#1057;\&#1057;&#1059;&#1041;&#1057;&#1048;&#1044;&#1048;&#1048;%20(&#1053;&#1055;&#1040;)\&#1055;&#1086;&#1089;&#1090;&#1072;&#1085;&#1086;&#1074;&#1083;&#1077;&#1085;&#1080;&#1077;%20&#1086;&#1090;%2003.10.2022%20&#8470;%201161%20(&#1076;&#1077;&#1081;&#1089;&#1090;.&#1088;&#1077;&#1076;.)\&#1055;&#1086;&#1089;&#1090;&#1072;&#1085;&#1086;&#1074;&#1083;&#1077;&#1085;&#1080;&#1077;%20&#1086;&#1090;%2003.10.2022%20&#8470;%201161%20&#1054;&#1073;%20%20&#1091;&#1090;&#1074;.%20&#1055;&#1086;&#1088;&#1103;&#1076;&#1082;&#1072;%20&#1087;&#1088;&#1077;&#1076;&#1086;&#1089;&#1090;&#1072;&#1074;.&#1089;&#1091;&#1073;&#1089;&#1080;&#1076;&#1080;&#1081;%20&#1057;&#1054;&#1053;&#1054;%20&#1074;%20&#1088;&#1072;&#1084;&#1082;&#1072;&#1093;%20&#1084;&#1091;&#1085;&#1080;&#1094;.&#1087;&#1088;&#1086;&#1075;&#1088;&#1072;&#1084;.&#1057;&#1086;&#1094;.&#1087;&#1086;&#1076;&#1076;&#1077;&#1088;&#1078;&#1082;&#1072;%20&#1075;&#1088;&#1072;&#1078;&#1076;&#1072;&#1085;.docx" TargetMode="External"/><Relationship Id="rId19" Type="http://schemas.openxmlformats.org/officeDocument/2006/relationships/hyperlink" Target="garantF1://36876156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36841484.0" TargetMode="External"/><Relationship Id="rId14" Type="http://schemas.openxmlformats.org/officeDocument/2006/relationships/hyperlink" Target="https://internet.garant.ru/document/redirect/10900200/47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Оксана Заболотняя</cp:lastModifiedBy>
  <cp:revision>10</cp:revision>
  <dcterms:created xsi:type="dcterms:W3CDTF">2024-06-27T11:42:00Z</dcterms:created>
  <dcterms:modified xsi:type="dcterms:W3CDTF">2024-08-20T05:45:00Z</dcterms:modified>
</cp:coreProperties>
</file>