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AA" w:rsidRPr="00FD663D"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ПРИЛОЖЕНИЕ</w:t>
      </w:r>
    </w:p>
    <w:p w:rsidR="008C51AA" w:rsidRPr="00FD663D" w:rsidRDefault="008C51AA" w:rsidP="008C51AA">
      <w:pPr>
        <w:spacing w:after="0" w:line="240" w:lineRule="auto"/>
        <w:ind w:left="5670"/>
        <w:jc w:val="center"/>
        <w:rPr>
          <w:rFonts w:ascii="Times New Roman" w:hAnsi="Times New Roman" w:cs="Times New Roman"/>
          <w:sz w:val="28"/>
          <w:szCs w:val="28"/>
        </w:rPr>
      </w:pPr>
    </w:p>
    <w:p w:rsidR="008C51AA" w:rsidRPr="00FD663D"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УТВЕРЖДЕН</w:t>
      </w:r>
    </w:p>
    <w:p w:rsidR="008C51AA"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 xml:space="preserve">постановлением администрации </w:t>
      </w:r>
    </w:p>
    <w:p w:rsidR="008C51AA"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 xml:space="preserve">муниципального образования </w:t>
      </w:r>
    </w:p>
    <w:p w:rsidR="008C51AA" w:rsidRPr="00FD663D"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 xml:space="preserve">Выселковский район </w:t>
      </w:r>
    </w:p>
    <w:p w:rsidR="008C51AA" w:rsidRPr="00FD663D" w:rsidRDefault="008C51AA" w:rsidP="008C51AA">
      <w:pPr>
        <w:spacing w:after="0" w:line="240" w:lineRule="auto"/>
        <w:ind w:left="5670"/>
        <w:jc w:val="center"/>
        <w:rPr>
          <w:rFonts w:ascii="Times New Roman" w:hAnsi="Times New Roman" w:cs="Times New Roman"/>
          <w:sz w:val="28"/>
          <w:szCs w:val="28"/>
        </w:rPr>
      </w:pPr>
      <w:r w:rsidRPr="00FD663D">
        <w:rPr>
          <w:rFonts w:ascii="Times New Roman" w:hAnsi="Times New Roman" w:cs="Times New Roman"/>
          <w:sz w:val="28"/>
          <w:szCs w:val="28"/>
        </w:rPr>
        <w:t>от _______________ № ______</w:t>
      </w:r>
    </w:p>
    <w:p w:rsidR="008C51AA" w:rsidRDefault="008C51AA" w:rsidP="008C51AA">
      <w:pPr>
        <w:pStyle w:val="ConsPlusTitle"/>
        <w:jc w:val="center"/>
        <w:rPr>
          <w:b w:val="0"/>
          <w:sz w:val="28"/>
          <w:szCs w:val="28"/>
        </w:rPr>
      </w:pPr>
    </w:p>
    <w:p w:rsidR="008C51AA" w:rsidRDefault="008C51AA" w:rsidP="008C51AA">
      <w:pPr>
        <w:pStyle w:val="ConsPlusTitle"/>
        <w:jc w:val="center"/>
        <w:rPr>
          <w:b w:val="0"/>
          <w:sz w:val="28"/>
          <w:szCs w:val="28"/>
        </w:rPr>
      </w:pPr>
    </w:p>
    <w:p w:rsidR="008C51AA" w:rsidRDefault="008C51AA" w:rsidP="008C51AA">
      <w:pPr>
        <w:pStyle w:val="ConsPlusTitle"/>
        <w:jc w:val="center"/>
        <w:rPr>
          <w:b w:val="0"/>
          <w:sz w:val="28"/>
          <w:szCs w:val="28"/>
        </w:rPr>
      </w:pPr>
    </w:p>
    <w:p w:rsidR="008C51AA" w:rsidRPr="0076693E" w:rsidRDefault="008C51AA" w:rsidP="008C51AA">
      <w:pPr>
        <w:pStyle w:val="ConsPlusTitle"/>
        <w:jc w:val="center"/>
        <w:rPr>
          <w:b w:val="0"/>
          <w:sz w:val="28"/>
          <w:szCs w:val="28"/>
        </w:rPr>
      </w:pPr>
      <w:r w:rsidRPr="0076693E">
        <w:rPr>
          <w:b w:val="0"/>
          <w:sz w:val="28"/>
          <w:szCs w:val="28"/>
        </w:rPr>
        <w:t>ПОРЯДОК</w:t>
      </w:r>
    </w:p>
    <w:p w:rsidR="008C51AA" w:rsidRDefault="008C51AA" w:rsidP="008C51AA">
      <w:pPr>
        <w:pStyle w:val="a4"/>
        <w:jc w:val="center"/>
        <w:rPr>
          <w:rFonts w:ascii="Times New Roman" w:hAnsi="Times New Roman" w:cs="Times New Roman"/>
          <w:sz w:val="28"/>
          <w:szCs w:val="28"/>
        </w:rPr>
      </w:pPr>
      <w:r w:rsidRPr="00C043EB">
        <w:rPr>
          <w:rFonts w:ascii="Times New Roman" w:hAnsi="Times New Roman" w:cs="Times New Roman"/>
          <w:sz w:val="28"/>
          <w:szCs w:val="28"/>
        </w:rPr>
        <w:t xml:space="preserve">использования населением объектов спорта, находящихся </w:t>
      </w:r>
    </w:p>
    <w:p w:rsidR="008C51AA" w:rsidRDefault="008C51AA" w:rsidP="008C51AA">
      <w:pPr>
        <w:pStyle w:val="a4"/>
        <w:jc w:val="center"/>
        <w:rPr>
          <w:rFonts w:ascii="Times New Roman" w:hAnsi="Times New Roman" w:cs="Times New Roman"/>
          <w:sz w:val="28"/>
          <w:szCs w:val="28"/>
        </w:rPr>
      </w:pPr>
      <w:r w:rsidRPr="00C043EB">
        <w:rPr>
          <w:rFonts w:ascii="Times New Roman" w:hAnsi="Times New Roman" w:cs="Times New Roman"/>
          <w:sz w:val="28"/>
          <w:szCs w:val="28"/>
        </w:rPr>
        <w:t xml:space="preserve">в муниципальной собственности муниципального </w:t>
      </w:r>
    </w:p>
    <w:p w:rsidR="008C51AA" w:rsidRDefault="008C51AA" w:rsidP="008C51AA">
      <w:pPr>
        <w:pStyle w:val="a4"/>
        <w:jc w:val="center"/>
        <w:rPr>
          <w:rFonts w:ascii="Times New Roman" w:hAnsi="Times New Roman" w:cs="Times New Roman"/>
          <w:sz w:val="28"/>
          <w:szCs w:val="28"/>
        </w:rPr>
      </w:pPr>
      <w:r w:rsidRPr="00C043EB">
        <w:rPr>
          <w:rFonts w:ascii="Times New Roman" w:hAnsi="Times New Roman" w:cs="Times New Roman"/>
          <w:sz w:val="28"/>
          <w:szCs w:val="28"/>
        </w:rPr>
        <w:t xml:space="preserve">образования Выселковский район, в том числе спортивной </w:t>
      </w:r>
    </w:p>
    <w:p w:rsidR="008C51AA" w:rsidRPr="00C043EB" w:rsidRDefault="008C51AA" w:rsidP="008C51AA">
      <w:pPr>
        <w:pStyle w:val="a4"/>
        <w:jc w:val="center"/>
        <w:rPr>
          <w:rFonts w:ascii="Times New Roman" w:hAnsi="Times New Roman" w:cs="Times New Roman"/>
          <w:sz w:val="28"/>
          <w:szCs w:val="28"/>
        </w:rPr>
      </w:pPr>
      <w:r w:rsidRPr="00C043EB">
        <w:rPr>
          <w:rFonts w:ascii="Times New Roman" w:hAnsi="Times New Roman" w:cs="Times New Roman"/>
          <w:sz w:val="28"/>
          <w:szCs w:val="28"/>
        </w:rPr>
        <w:t xml:space="preserve">инфраструктуры образовательных организаций во </w:t>
      </w:r>
      <w:proofErr w:type="spellStart"/>
      <w:r w:rsidRPr="00C043EB">
        <w:rPr>
          <w:rFonts w:ascii="Times New Roman" w:hAnsi="Times New Roman" w:cs="Times New Roman"/>
          <w:sz w:val="28"/>
          <w:szCs w:val="28"/>
        </w:rPr>
        <w:t>внеучебное</w:t>
      </w:r>
      <w:proofErr w:type="spellEnd"/>
      <w:r w:rsidRPr="00C043EB">
        <w:rPr>
          <w:rFonts w:ascii="Times New Roman" w:hAnsi="Times New Roman" w:cs="Times New Roman"/>
          <w:sz w:val="28"/>
          <w:szCs w:val="28"/>
        </w:rPr>
        <w:t xml:space="preserve"> время</w:t>
      </w:r>
    </w:p>
    <w:p w:rsidR="008C51AA" w:rsidRDefault="008C51AA" w:rsidP="008C51AA">
      <w:pPr>
        <w:pStyle w:val="a4"/>
        <w:ind w:firstLine="851"/>
        <w:jc w:val="both"/>
        <w:rPr>
          <w:rFonts w:ascii="Times New Roman" w:hAnsi="Times New Roman" w:cs="Times New Roman"/>
          <w:sz w:val="28"/>
          <w:szCs w:val="28"/>
        </w:rPr>
      </w:pPr>
    </w:p>
    <w:p w:rsidR="008C51AA" w:rsidRDefault="008C51AA" w:rsidP="008C51AA">
      <w:pPr>
        <w:pStyle w:val="a4"/>
        <w:ind w:firstLine="851"/>
        <w:jc w:val="both"/>
        <w:rPr>
          <w:rFonts w:ascii="Times New Roman" w:hAnsi="Times New Roman" w:cs="Times New Roman"/>
          <w:sz w:val="28"/>
          <w:szCs w:val="28"/>
        </w:rPr>
      </w:pP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Выселковский район, в том числе спортивной инфраструктуры образовательных организаций во </w:t>
      </w:r>
      <w:proofErr w:type="spellStart"/>
      <w:r w:rsidRPr="0076693E">
        <w:rPr>
          <w:rFonts w:ascii="Times New Roman" w:hAnsi="Times New Roman" w:cs="Times New Roman"/>
          <w:sz w:val="28"/>
          <w:szCs w:val="28"/>
        </w:rPr>
        <w:t>внеучебное</w:t>
      </w:r>
      <w:proofErr w:type="spellEnd"/>
      <w:r w:rsidRPr="0076693E">
        <w:rPr>
          <w:rFonts w:ascii="Times New Roman" w:hAnsi="Times New Roman" w:cs="Times New Roman"/>
          <w:sz w:val="28"/>
          <w:szCs w:val="28"/>
        </w:rPr>
        <w:t xml:space="preserve"> время (далее - объекты спорта), в целях, указанных в </w:t>
      </w:r>
      <w:hyperlink r:id="rId6" w:anchor="Par41" w:tooltip="3. Объекты спорта могут использоваться населением в целях:" w:history="1">
        <w:r w:rsidRPr="00441511">
          <w:rPr>
            <w:rStyle w:val="a3"/>
            <w:rFonts w:ascii="Times New Roman" w:hAnsi="Times New Roman" w:cs="Times New Roman"/>
            <w:color w:val="000000" w:themeColor="text1"/>
            <w:sz w:val="28"/>
            <w:szCs w:val="28"/>
            <w:u w:val="none"/>
          </w:rPr>
          <w:t xml:space="preserve">пункте </w:t>
        </w:r>
      </w:hyperlink>
      <w:r w:rsidRPr="00441511">
        <w:rPr>
          <w:rFonts w:ascii="Times New Roman" w:hAnsi="Times New Roman" w:cs="Times New Roman"/>
          <w:color w:val="000000" w:themeColor="text1"/>
          <w:sz w:val="28"/>
          <w:szCs w:val="28"/>
        </w:rPr>
        <w:t>4</w:t>
      </w:r>
      <w:r w:rsidRPr="0076693E">
        <w:rPr>
          <w:rFonts w:ascii="Times New Roman" w:hAnsi="Times New Roman" w:cs="Times New Roman"/>
          <w:sz w:val="28"/>
          <w:szCs w:val="28"/>
        </w:rPr>
        <w:t xml:space="preserve"> настоящего порядка.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2. Задачами настоящего Порядка являются: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2.1.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2.2. Повышение роли физической культуры в оздоровлении населения, предупреждение заболеваемости и сохранение их здоровья;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2.3. Повышение уровня физической подготовленности и улучшение спортивных результатов с учетом индивидуальных способностей занимающихся;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2.4. Профилактика правонарушений и вредных привычек среди населения.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8C51AA" w:rsidRPr="0076693E" w:rsidRDefault="008C51AA" w:rsidP="008C51AA">
      <w:pPr>
        <w:pStyle w:val="a4"/>
        <w:ind w:firstLine="851"/>
        <w:jc w:val="both"/>
        <w:rPr>
          <w:rFonts w:ascii="Times New Roman" w:hAnsi="Times New Roman" w:cs="Times New Roman"/>
          <w:sz w:val="28"/>
          <w:szCs w:val="28"/>
        </w:rPr>
      </w:pPr>
      <w:bookmarkStart w:id="0" w:name="Par41"/>
      <w:bookmarkEnd w:id="0"/>
      <w:r w:rsidRPr="0076693E">
        <w:rPr>
          <w:rFonts w:ascii="Times New Roman" w:hAnsi="Times New Roman" w:cs="Times New Roman"/>
          <w:sz w:val="28"/>
          <w:szCs w:val="28"/>
        </w:rPr>
        <w:t>4. Объекты спорта могут использоваться населением в целях:</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4.1. Удовлетворения потребностей в поддержании и укреплении здоровья;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4.2. Физической реабилитации;</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4.3. Проведения физкультурно-оздоровительного и спортивного досуга;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4.4. Удовлетворения потребностей в достижении спортивных результатов;</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lastRenderedPageBreak/>
        <w:t>5. Использование населением объектов спорта осуществляется следующими способами:</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6. Объекты спорта предоставляются гражданам, юридическим лицам, индивидуальным предпринимателям, по договору (соглашению) с муниципальными учреждениями муниципального образования Выселковский район, в оперативном управлении которых находятся объекты спорта, на условиях, утвержденных локальными актами муниципальных учреждений.</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 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муниципального образования Выселковский район на территории, отведенной для размещения объекта спорта.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9.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10. Содержание и обслуживание объектов спорта производится юридическим лицам,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11. При использовании объектов спорта посетители имеют право:</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11.1. На пользование всеми видами услуг, предусмотренными функциональными особенностями объекта;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11.2. На пронос личных вещей, не запрещенных настоящим Порядком.</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12. При использовании объектов спорта посетители обязаны:</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lastRenderedPageBreak/>
        <w:t>12.1. Бережно относиться к объектам спорта, спортивному оборудованию, спортивному инвентарю;</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12.2. Поддерживать порядок и не нарушать дисциплину при использовании объекта спорта;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12.3. Предупреждать конфликтные ситуации, не допускать оскорбительных выражений и хулиганских действий в адрес других лиц;</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12.4. Соблюдать персональную ответственность за соблюдение правил техники безопасности нахождения на объекте спорта;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 xml:space="preserve">12.5.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ответственному за организацию использования объекта. </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 При использовании объектов спорта запрещается: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13.1. Распивать спиртные напитки, употреблять табачные, наркотические или психотропные вещества;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13.2.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13.3. Использовать пиротехнические изделия с нарушением требований действующего законодательства, разводить костры;</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13.4. Выгуливать животных;</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13.5.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и санитарного содержания территорий, утвержденных решениями Советов сельских поселения Выселковского района.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13.8. Умышленно мешать другим зани</w:t>
      </w:r>
      <w:r>
        <w:rPr>
          <w:rFonts w:ascii="Times New Roman" w:hAnsi="Times New Roman" w:cs="Times New Roman"/>
          <w:sz w:val="28"/>
          <w:szCs w:val="28"/>
        </w:rPr>
        <w:t>мающимся на территории объекта.</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13.9. Производить самостоятельную разборку, сборку и ремонт спортивного оборудования, спортивного инвентаря.</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 xml:space="preserve">14. Учреждения, в оперативном управлении которых находятся объекты спорта, обязаны обеспечить население бесплатной, доступной и </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 xml:space="preserve">достоверной информацией об условиях использования объектов спорта, в том числе о режиме работы, правилах посещения, порядке предоставления </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 xml:space="preserve">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w:t>
      </w:r>
      <w:r w:rsidRPr="0076693E">
        <w:rPr>
          <w:rFonts w:ascii="Times New Roman" w:hAnsi="Times New Roman" w:cs="Times New Roman"/>
          <w:sz w:val="28"/>
          <w:szCs w:val="28"/>
        </w:rPr>
        <w:lastRenderedPageBreak/>
        <w:t>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8C51AA" w:rsidRPr="0076693E" w:rsidRDefault="008C51AA" w:rsidP="008C51AA">
      <w:pPr>
        <w:pStyle w:val="a4"/>
        <w:ind w:firstLine="851"/>
        <w:jc w:val="both"/>
        <w:rPr>
          <w:rFonts w:ascii="Times New Roman" w:hAnsi="Times New Roman" w:cs="Times New Roman"/>
          <w:sz w:val="28"/>
          <w:szCs w:val="28"/>
        </w:rPr>
      </w:pPr>
      <w:r w:rsidRPr="0076693E">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8C51AA" w:rsidRDefault="008C51AA" w:rsidP="008C51AA">
      <w:pPr>
        <w:spacing w:after="0" w:line="240" w:lineRule="auto"/>
        <w:rPr>
          <w:rFonts w:ascii="Times New Roman" w:hAnsi="Times New Roman" w:cs="Times New Roman"/>
          <w:sz w:val="28"/>
          <w:szCs w:val="28"/>
        </w:rPr>
      </w:pPr>
    </w:p>
    <w:p w:rsidR="008C51AA" w:rsidRDefault="008C51AA" w:rsidP="008C51AA">
      <w:pPr>
        <w:spacing w:after="0" w:line="240" w:lineRule="auto"/>
        <w:rPr>
          <w:rFonts w:ascii="Times New Roman" w:hAnsi="Times New Roman" w:cs="Times New Roman"/>
          <w:sz w:val="28"/>
          <w:szCs w:val="28"/>
        </w:rPr>
      </w:pPr>
    </w:p>
    <w:p w:rsidR="008C51AA" w:rsidRDefault="008C51AA" w:rsidP="008C51AA">
      <w:pPr>
        <w:spacing w:after="0" w:line="240" w:lineRule="auto"/>
        <w:rPr>
          <w:rFonts w:ascii="Times New Roman" w:hAnsi="Times New Roman" w:cs="Times New Roman"/>
          <w:sz w:val="28"/>
          <w:szCs w:val="28"/>
        </w:rPr>
      </w:pPr>
    </w:p>
    <w:p w:rsidR="008C51AA" w:rsidRPr="009A1F78" w:rsidRDefault="008C51AA" w:rsidP="008C51AA">
      <w:pPr>
        <w:pStyle w:val="a4"/>
        <w:rPr>
          <w:rFonts w:ascii="Times New Roman" w:hAnsi="Times New Roman" w:cs="Times New Roman"/>
          <w:sz w:val="28"/>
          <w:szCs w:val="28"/>
        </w:rPr>
      </w:pPr>
      <w:r>
        <w:rPr>
          <w:rFonts w:ascii="Times New Roman" w:hAnsi="Times New Roman" w:cs="Times New Roman"/>
          <w:sz w:val="28"/>
          <w:szCs w:val="28"/>
        </w:rPr>
        <w:t>Начальник о</w:t>
      </w:r>
      <w:r w:rsidRPr="009A1F78">
        <w:rPr>
          <w:rFonts w:ascii="Times New Roman" w:hAnsi="Times New Roman" w:cs="Times New Roman"/>
          <w:sz w:val="28"/>
          <w:szCs w:val="28"/>
        </w:rPr>
        <w:t>тдел</w:t>
      </w:r>
      <w:r>
        <w:rPr>
          <w:rFonts w:ascii="Times New Roman" w:hAnsi="Times New Roman" w:cs="Times New Roman"/>
          <w:sz w:val="28"/>
          <w:szCs w:val="28"/>
        </w:rPr>
        <w:t>а</w:t>
      </w:r>
      <w:r w:rsidRPr="009A1F78">
        <w:rPr>
          <w:rFonts w:ascii="Times New Roman" w:hAnsi="Times New Roman" w:cs="Times New Roman"/>
          <w:sz w:val="28"/>
          <w:szCs w:val="28"/>
        </w:rPr>
        <w:t xml:space="preserve"> по физической культуре </w:t>
      </w:r>
      <w:bookmarkStart w:id="1" w:name="_GoBack"/>
      <w:bookmarkEnd w:id="1"/>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и спорту администрации муниципального </w:t>
      </w:r>
    </w:p>
    <w:p w:rsidR="008C51AA" w:rsidRDefault="008C51AA" w:rsidP="008C51AA">
      <w:pPr>
        <w:spacing w:after="0" w:line="240" w:lineRule="auto"/>
        <w:jc w:val="both"/>
        <w:rPr>
          <w:rFonts w:ascii="Times New Roman" w:hAnsi="Times New Roman" w:cs="Times New Roman"/>
          <w:sz w:val="28"/>
          <w:szCs w:val="28"/>
        </w:rPr>
      </w:pPr>
      <w:r w:rsidRPr="009A1F78">
        <w:rPr>
          <w:rFonts w:ascii="Times New Roman" w:hAnsi="Times New Roman" w:cs="Times New Roman"/>
          <w:sz w:val="28"/>
          <w:szCs w:val="28"/>
        </w:rPr>
        <w:t>образования Выселковский район                                                       Е.Б. Левашова</w:t>
      </w: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spacing w:after="0" w:line="240" w:lineRule="auto"/>
        <w:jc w:val="both"/>
        <w:rPr>
          <w:rFonts w:ascii="Times New Roman" w:hAnsi="Times New Roman" w:cs="Times New Roman"/>
          <w:sz w:val="28"/>
          <w:szCs w:val="28"/>
        </w:rPr>
      </w:pPr>
    </w:p>
    <w:p w:rsidR="008C51AA" w:rsidRDefault="008C51AA" w:rsidP="008C51AA">
      <w:pPr>
        <w:pStyle w:val="ConsPlusTitle"/>
        <w:jc w:val="center"/>
        <w:rPr>
          <w:sz w:val="28"/>
          <w:szCs w:val="28"/>
        </w:rPr>
      </w:pPr>
    </w:p>
    <w:p w:rsidR="008C51AA" w:rsidRDefault="008C51AA" w:rsidP="008C51AA">
      <w:pPr>
        <w:pStyle w:val="ConsPlusTitle"/>
        <w:jc w:val="center"/>
        <w:rPr>
          <w:sz w:val="28"/>
          <w:szCs w:val="28"/>
        </w:rPr>
      </w:pPr>
    </w:p>
    <w:p w:rsidR="008C51AA" w:rsidRDefault="008C51AA" w:rsidP="008C51AA">
      <w:pPr>
        <w:pStyle w:val="ConsPlusTitle"/>
        <w:jc w:val="center"/>
        <w:rPr>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8C51AA" w:rsidRPr="009A1F78" w:rsidRDefault="008C51AA" w:rsidP="008C51AA">
      <w:pPr>
        <w:pStyle w:val="ConsPlusTitle"/>
        <w:jc w:val="center"/>
        <w:rPr>
          <w:b w:val="0"/>
          <w:sz w:val="28"/>
          <w:szCs w:val="28"/>
        </w:rPr>
      </w:pPr>
    </w:p>
    <w:p w:rsidR="00BF4910" w:rsidRDefault="00BF4910" w:rsidP="008C51AA">
      <w:pPr>
        <w:pStyle w:val="ConsPlusTitle"/>
        <w:jc w:val="center"/>
        <w:rPr>
          <w:sz w:val="28"/>
          <w:szCs w:val="28"/>
        </w:rPr>
      </w:pPr>
    </w:p>
    <w:p w:rsidR="00176A83" w:rsidRDefault="00176A83" w:rsidP="008C51AA">
      <w:pPr>
        <w:pStyle w:val="ConsPlusTitle"/>
        <w:jc w:val="center"/>
        <w:rPr>
          <w:sz w:val="28"/>
          <w:szCs w:val="28"/>
        </w:rPr>
      </w:pPr>
    </w:p>
    <w:p w:rsidR="008C51AA" w:rsidRPr="009A1F78" w:rsidRDefault="008C51AA" w:rsidP="008C51AA">
      <w:pPr>
        <w:pStyle w:val="ConsPlusTitle"/>
        <w:jc w:val="center"/>
        <w:rPr>
          <w:sz w:val="28"/>
          <w:szCs w:val="28"/>
        </w:rPr>
      </w:pPr>
      <w:r w:rsidRPr="009A1F78">
        <w:rPr>
          <w:sz w:val="28"/>
          <w:szCs w:val="28"/>
        </w:rPr>
        <w:t xml:space="preserve">Об утверждении Порядка использования населением </w:t>
      </w:r>
    </w:p>
    <w:p w:rsidR="008C51AA" w:rsidRPr="009A1F78" w:rsidRDefault="008C51AA" w:rsidP="008C51AA">
      <w:pPr>
        <w:pStyle w:val="ConsPlusTitle"/>
        <w:jc w:val="center"/>
        <w:rPr>
          <w:sz w:val="28"/>
          <w:szCs w:val="28"/>
        </w:rPr>
      </w:pPr>
      <w:r w:rsidRPr="009A1F78">
        <w:rPr>
          <w:sz w:val="28"/>
          <w:szCs w:val="28"/>
        </w:rPr>
        <w:t xml:space="preserve">объектов спорта, находящихся в муниципальной </w:t>
      </w:r>
    </w:p>
    <w:p w:rsidR="008C51AA" w:rsidRPr="009A1F78" w:rsidRDefault="008C51AA" w:rsidP="008C51AA">
      <w:pPr>
        <w:pStyle w:val="ConsPlusTitle"/>
        <w:jc w:val="center"/>
        <w:rPr>
          <w:sz w:val="28"/>
          <w:szCs w:val="28"/>
        </w:rPr>
      </w:pPr>
      <w:r w:rsidRPr="009A1F78">
        <w:rPr>
          <w:sz w:val="28"/>
          <w:szCs w:val="28"/>
        </w:rPr>
        <w:t xml:space="preserve">собственности муниципального образования </w:t>
      </w:r>
    </w:p>
    <w:p w:rsidR="008C51AA" w:rsidRPr="009A1F78" w:rsidRDefault="008C51AA" w:rsidP="008C51AA">
      <w:pPr>
        <w:pStyle w:val="ConsPlusTitle"/>
        <w:jc w:val="center"/>
        <w:rPr>
          <w:sz w:val="28"/>
          <w:szCs w:val="28"/>
        </w:rPr>
      </w:pPr>
      <w:r w:rsidRPr="009A1F78">
        <w:rPr>
          <w:sz w:val="28"/>
          <w:szCs w:val="28"/>
        </w:rPr>
        <w:t xml:space="preserve">Выселковский район, в том числе спортивной </w:t>
      </w:r>
    </w:p>
    <w:p w:rsidR="008C51AA" w:rsidRPr="009A1F78" w:rsidRDefault="008C51AA" w:rsidP="008C51AA">
      <w:pPr>
        <w:pStyle w:val="ConsPlusTitle"/>
        <w:jc w:val="center"/>
        <w:rPr>
          <w:sz w:val="28"/>
          <w:szCs w:val="28"/>
        </w:rPr>
      </w:pPr>
      <w:r w:rsidRPr="009A1F78">
        <w:rPr>
          <w:sz w:val="28"/>
          <w:szCs w:val="28"/>
        </w:rPr>
        <w:t xml:space="preserve">инфраструктуры образовательных организаций </w:t>
      </w:r>
    </w:p>
    <w:p w:rsidR="008C51AA" w:rsidRPr="009A1F78" w:rsidRDefault="008C51AA" w:rsidP="008C51AA">
      <w:pPr>
        <w:pStyle w:val="ConsPlusTitle"/>
        <w:jc w:val="center"/>
        <w:rPr>
          <w:sz w:val="28"/>
          <w:szCs w:val="28"/>
        </w:rPr>
      </w:pPr>
      <w:r w:rsidRPr="009A1F78">
        <w:rPr>
          <w:sz w:val="28"/>
          <w:szCs w:val="28"/>
        </w:rPr>
        <w:t xml:space="preserve">во </w:t>
      </w:r>
      <w:proofErr w:type="spellStart"/>
      <w:r w:rsidRPr="009A1F78">
        <w:rPr>
          <w:sz w:val="28"/>
          <w:szCs w:val="28"/>
        </w:rPr>
        <w:t>внеучебное</w:t>
      </w:r>
      <w:proofErr w:type="spellEnd"/>
      <w:r w:rsidRPr="009A1F78">
        <w:rPr>
          <w:sz w:val="28"/>
          <w:szCs w:val="28"/>
        </w:rPr>
        <w:t xml:space="preserve"> время</w:t>
      </w:r>
    </w:p>
    <w:p w:rsidR="008C51AA" w:rsidRPr="009A1F78" w:rsidRDefault="008C51AA" w:rsidP="008C51AA">
      <w:pPr>
        <w:pStyle w:val="ConsPlusNormal"/>
        <w:ind w:firstLine="851"/>
        <w:jc w:val="both"/>
        <w:rPr>
          <w:sz w:val="28"/>
          <w:szCs w:val="28"/>
        </w:rPr>
      </w:pPr>
    </w:p>
    <w:p w:rsidR="008C51AA" w:rsidRPr="009A1F78" w:rsidRDefault="008C51AA" w:rsidP="008C51AA">
      <w:pPr>
        <w:pStyle w:val="ConsPlusNormal"/>
        <w:ind w:firstLine="851"/>
        <w:jc w:val="both"/>
        <w:rPr>
          <w:sz w:val="28"/>
          <w:szCs w:val="28"/>
        </w:rPr>
      </w:pPr>
    </w:p>
    <w:p w:rsidR="008C51AA" w:rsidRPr="009A1F78" w:rsidRDefault="008C51AA" w:rsidP="008C51AA">
      <w:pPr>
        <w:pStyle w:val="ConsPlusNormal"/>
        <w:ind w:firstLine="851"/>
        <w:jc w:val="both"/>
        <w:rPr>
          <w:sz w:val="28"/>
          <w:szCs w:val="28"/>
        </w:rPr>
      </w:pPr>
    </w:p>
    <w:p w:rsidR="008C51AA" w:rsidRPr="009A1F78" w:rsidRDefault="008C51AA" w:rsidP="008C51AA">
      <w:pPr>
        <w:pStyle w:val="ConsPlusNormal"/>
        <w:ind w:firstLine="851"/>
        <w:jc w:val="both"/>
        <w:rPr>
          <w:sz w:val="28"/>
          <w:szCs w:val="28"/>
        </w:rPr>
      </w:pPr>
      <w:r w:rsidRPr="009A1F78">
        <w:rPr>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4 декабря 2007 года № 329-ФЗ «О физической культуре и спорте в Российской Федерации», от 29 ноября 2012 года № 273-ФЗ «Об образовании в Российской Федерации», от 26 июля 2006 года № 135-ФЗ     «О защите конкуренции», поручением Президента Российской Федерации от </w:t>
      </w:r>
      <w:r w:rsidR="00441511">
        <w:rPr>
          <w:sz w:val="28"/>
          <w:szCs w:val="28"/>
        </w:rPr>
        <w:t xml:space="preserve">     </w:t>
      </w:r>
      <w:r w:rsidRPr="009A1F78">
        <w:rPr>
          <w:sz w:val="28"/>
          <w:szCs w:val="28"/>
        </w:rPr>
        <w:t>22 ноября 2019 года № Пр-2397 «Перечень поручений по итогам заседания Совета по развитию физической культуры и спорта», руководствуясь Уставом муниципального образования Выселковский район, п о с т а н о в л я ю:</w:t>
      </w:r>
    </w:p>
    <w:p w:rsidR="008C51AA" w:rsidRPr="009A1F78" w:rsidRDefault="008C51AA" w:rsidP="008C51AA">
      <w:pPr>
        <w:pStyle w:val="a4"/>
        <w:ind w:firstLine="851"/>
        <w:jc w:val="both"/>
        <w:rPr>
          <w:rFonts w:ascii="Times New Roman" w:hAnsi="Times New Roman" w:cs="Times New Roman"/>
          <w:sz w:val="28"/>
          <w:szCs w:val="28"/>
        </w:rPr>
      </w:pPr>
      <w:r w:rsidRPr="009A1F78">
        <w:rPr>
          <w:rFonts w:ascii="Times New Roman" w:hAnsi="Times New Roman" w:cs="Times New Roman"/>
          <w:sz w:val="28"/>
          <w:szCs w:val="28"/>
        </w:rPr>
        <w:t xml:space="preserve">1. Утвердить </w:t>
      </w:r>
      <w:hyperlink r:id="rId7" w:anchor="Par32" w:tooltip="ПОРЯДОК" w:history="1">
        <w:r w:rsidRPr="00176A83">
          <w:rPr>
            <w:rStyle w:val="a3"/>
            <w:rFonts w:ascii="Times New Roman" w:hAnsi="Times New Roman" w:cs="Times New Roman"/>
            <w:color w:val="000000" w:themeColor="text1"/>
            <w:sz w:val="28"/>
            <w:szCs w:val="28"/>
            <w:u w:val="none"/>
          </w:rPr>
          <w:t>Порядок</w:t>
        </w:r>
      </w:hyperlink>
      <w:r w:rsidRPr="009A1F78">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муниципального образования Выселковский район, в том числе спортивной инфраструктуры образовательных организаций во </w:t>
      </w:r>
      <w:proofErr w:type="spellStart"/>
      <w:r w:rsidRPr="009A1F78">
        <w:rPr>
          <w:rFonts w:ascii="Times New Roman" w:hAnsi="Times New Roman" w:cs="Times New Roman"/>
          <w:sz w:val="28"/>
          <w:szCs w:val="28"/>
        </w:rPr>
        <w:t>внеучебное</w:t>
      </w:r>
      <w:proofErr w:type="spellEnd"/>
      <w:r w:rsidRPr="009A1F78">
        <w:rPr>
          <w:rFonts w:ascii="Times New Roman" w:hAnsi="Times New Roman" w:cs="Times New Roman"/>
          <w:sz w:val="28"/>
          <w:szCs w:val="28"/>
        </w:rPr>
        <w:t xml:space="preserve"> время (прилагается).</w:t>
      </w:r>
    </w:p>
    <w:p w:rsidR="008C51AA" w:rsidRPr="009A1F78" w:rsidRDefault="008C51AA" w:rsidP="008C51AA">
      <w:pPr>
        <w:pStyle w:val="a4"/>
        <w:ind w:firstLine="851"/>
        <w:jc w:val="both"/>
        <w:rPr>
          <w:rFonts w:ascii="Times New Roman" w:hAnsi="Times New Roman" w:cs="Times New Roman"/>
          <w:sz w:val="28"/>
          <w:szCs w:val="28"/>
        </w:rPr>
      </w:pPr>
      <w:r w:rsidRPr="009A1F78">
        <w:rPr>
          <w:rFonts w:ascii="Times New Roman" w:hAnsi="Times New Roman" w:cs="Times New Roman"/>
          <w:sz w:val="28"/>
          <w:szCs w:val="28"/>
        </w:rPr>
        <w:t>2. </w:t>
      </w:r>
      <w:r w:rsidRPr="009A1F78">
        <w:rPr>
          <w:rFonts w:ascii="Times New Roman" w:hAnsi="Times New Roman" w:cs="Times New Roman"/>
          <w:bCs/>
          <w:sz w:val="28"/>
          <w:szCs w:val="28"/>
          <w:shd w:val="clear" w:color="auto" w:fill="FFFFFF"/>
        </w:rPr>
        <w:t>Отделу</w:t>
      </w:r>
      <w:r>
        <w:rPr>
          <w:rFonts w:ascii="Times New Roman" w:hAnsi="Times New Roman" w:cs="Times New Roman"/>
          <w:sz w:val="28"/>
          <w:szCs w:val="28"/>
          <w:shd w:val="clear" w:color="auto" w:fill="FFFFFF"/>
        </w:rPr>
        <w:t xml:space="preserve"> по физической культуре и </w:t>
      </w:r>
      <w:r w:rsidRPr="009A1F78">
        <w:rPr>
          <w:rFonts w:ascii="Times New Roman" w:hAnsi="Times New Roman" w:cs="Times New Roman"/>
          <w:bCs/>
          <w:sz w:val="28"/>
          <w:szCs w:val="28"/>
          <w:shd w:val="clear" w:color="auto" w:fill="FFFFFF"/>
        </w:rPr>
        <w:t>спорту</w:t>
      </w:r>
      <w:r>
        <w:rPr>
          <w:rFonts w:ascii="Times New Roman" w:hAnsi="Times New Roman" w:cs="Times New Roman"/>
          <w:sz w:val="28"/>
          <w:szCs w:val="28"/>
          <w:shd w:val="clear" w:color="auto" w:fill="FFFFFF"/>
        </w:rPr>
        <w:t xml:space="preserve"> </w:t>
      </w:r>
      <w:r w:rsidRPr="009A1F78">
        <w:rPr>
          <w:rFonts w:ascii="Times New Roman" w:hAnsi="Times New Roman" w:cs="Times New Roman"/>
          <w:sz w:val="28"/>
          <w:szCs w:val="28"/>
          <w:shd w:val="clear" w:color="auto" w:fill="FFFFFF"/>
        </w:rPr>
        <w:t>администрации муниципального образования </w:t>
      </w:r>
      <w:r w:rsidRPr="009A1F78">
        <w:rPr>
          <w:rFonts w:ascii="Times New Roman" w:hAnsi="Times New Roman" w:cs="Times New Roman"/>
          <w:bCs/>
          <w:sz w:val="28"/>
          <w:szCs w:val="28"/>
          <w:shd w:val="clear" w:color="auto" w:fill="FFFFFF"/>
        </w:rPr>
        <w:t>Выселковский</w:t>
      </w:r>
      <w:r w:rsidRPr="009A1F78">
        <w:rPr>
          <w:rFonts w:ascii="Times New Roman" w:hAnsi="Times New Roman" w:cs="Times New Roman"/>
          <w:sz w:val="28"/>
          <w:szCs w:val="28"/>
          <w:shd w:val="clear" w:color="auto" w:fill="FFFFFF"/>
        </w:rPr>
        <w:t> </w:t>
      </w:r>
      <w:r w:rsidRPr="009A1F78">
        <w:rPr>
          <w:rFonts w:ascii="Times New Roman" w:hAnsi="Times New Roman" w:cs="Times New Roman"/>
          <w:bCs/>
          <w:sz w:val="28"/>
          <w:szCs w:val="28"/>
          <w:shd w:val="clear" w:color="auto" w:fill="FFFFFF"/>
        </w:rPr>
        <w:t>район</w:t>
      </w:r>
      <w:r w:rsidRPr="009A1F78">
        <w:rPr>
          <w:rFonts w:ascii="Times New Roman" w:hAnsi="Times New Roman" w:cs="Times New Roman"/>
          <w:sz w:val="28"/>
          <w:szCs w:val="28"/>
          <w:shd w:val="clear" w:color="auto" w:fill="FFFFFF"/>
        </w:rPr>
        <w:t xml:space="preserve"> (Левашова)</w:t>
      </w:r>
      <w:r w:rsidRPr="009A1F78">
        <w:rPr>
          <w:rFonts w:ascii="Times New Roman" w:hAnsi="Times New Roman" w:cs="Times New Roman"/>
          <w:sz w:val="28"/>
          <w:szCs w:val="28"/>
        </w:rPr>
        <w:t xml:space="preserve"> направить настоящее постановление в отдел Муниципальный центр управления администрации муниципального образования Выселковский район в формате </w:t>
      </w:r>
      <w:proofErr w:type="spellStart"/>
      <w:r w:rsidRPr="009A1F78">
        <w:rPr>
          <w:rFonts w:ascii="Times New Roman" w:hAnsi="Times New Roman" w:cs="Times New Roman"/>
          <w:sz w:val="28"/>
          <w:szCs w:val="28"/>
        </w:rPr>
        <w:t>Word</w:t>
      </w:r>
      <w:proofErr w:type="spellEnd"/>
      <w:r w:rsidRPr="009A1F78">
        <w:rPr>
          <w:rFonts w:ascii="Times New Roman" w:hAnsi="Times New Roman" w:cs="Times New Roman"/>
          <w:sz w:val="28"/>
          <w:szCs w:val="28"/>
        </w:rPr>
        <w:t xml:space="preserve"> для размещения на сайте администрации муниципального образования Выселковский район в сети Интернет.</w:t>
      </w:r>
    </w:p>
    <w:p w:rsidR="008C51AA" w:rsidRPr="009A1F78" w:rsidRDefault="008C51AA" w:rsidP="008C51AA">
      <w:pPr>
        <w:pStyle w:val="a4"/>
        <w:ind w:firstLine="851"/>
        <w:jc w:val="both"/>
        <w:rPr>
          <w:rFonts w:ascii="Times New Roman" w:hAnsi="Times New Roman" w:cs="Times New Roman"/>
          <w:sz w:val="28"/>
          <w:szCs w:val="28"/>
        </w:rPr>
      </w:pPr>
      <w:r w:rsidRPr="009A1F78">
        <w:rPr>
          <w:rFonts w:ascii="Times New Roman" w:hAnsi="Times New Roman" w:cs="Times New Roman"/>
          <w:sz w:val="28"/>
          <w:szCs w:val="28"/>
        </w:rPr>
        <w:t>3. </w:t>
      </w:r>
      <w:r w:rsidRPr="009A1F78">
        <w:rPr>
          <w:rFonts w:ascii="Times New Roman" w:hAnsi="Times New Roman" w:cs="Times New Roman"/>
          <w:bCs/>
          <w:sz w:val="28"/>
          <w:szCs w:val="28"/>
          <w:shd w:val="clear" w:color="auto" w:fill="FFFFFF"/>
        </w:rPr>
        <w:t>Отделу</w:t>
      </w:r>
      <w:r w:rsidRPr="009A1F78">
        <w:rPr>
          <w:rFonts w:ascii="Times New Roman" w:hAnsi="Times New Roman" w:cs="Times New Roman"/>
          <w:sz w:val="28"/>
          <w:szCs w:val="28"/>
          <w:shd w:val="clear" w:color="auto" w:fill="FFFFFF"/>
        </w:rPr>
        <w:t> по физической культуре и </w:t>
      </w:r>
      <w:r w:rsidRPr="009A1F78">
        <w:rPr>
          <w:rFonts w:ascii="Times New Roman" w:hAnsi="Times New Roman" w:cs="Times New Roman"/>
          <w:bCs/>
          <w:sz w:val="28"/>
          <w:szCs w:val="28"/>
          <w:shd w:val="clear" w:color="auto" w:fill="FFFFFF"/>
        </w:rPr>
        <w:t>спорту</w:t>
      </w:r>
      <w:r w:rsidRPr="009A1F78">
        <w:rPr>
          <w:rFonts w:ascii="Times New Roman" w:hAnsi="Times New Roman" w:cs="Times New Roman"/>
          <w:sz w:val="28"/>
          <w:szCs w:val="28"/>
          <w:shd w:val="clear" w:color="auto" w:fill="FFFFFF"/>
        </w:rPr>
        <w:t> администрации муниципального образования </w:t>
      </w:r>
      <w:r w:rsidRPr="009A1F78">
        <w:rPr>
          <w:rFonts w:ascii="Times New Roman" w:hAnsi="Times New Roman" w:cs="Times New Roman"/>
          <w:bCs/>
          <w:sz w:val="28"/>
          <w:szCs w:val="28"/>
          <w:shd w:val="clear" w:color="auto" w:fill="FFFFFF"/>
        </w:rPr>
        <w:t>Выселковский</w:t>
      </w:r>
      <w:r w:rsidRPr="009A1F78">
        <w:rPr>
          <w:rFonts w:ascii="Times New Roman" w:hAnsi="Times New Roman" w:cs="Times New Roman"/>
          <w:sz w:val="28"/>
          <w:szCs w:val="28"/>
          <w:shd w:val="clear" w:color="auto" w:fill="FFFFFF"/>
        </w:rPr>
        <w:t> </w:t>
      </w:r>
      <w:r w:rsidRPr="009A1F78">
        <w:rPr>
          <w:rFonts w:ascii="Times New Roman" w:hAnsi="Times New Roman" w:cs="Times New Roman"/>
          <w:bCs/>
          <w:sz w:val="28"/>
          <w:szCs w:val="28"/>
          <w:shd w:val="clear" w:color="auto" w:fill="FFFFFF"/>
        </w:rPr>
        <w:t>район</w:t>
      </w:r>
      <w:r w:rsidRPr="009A1F78">
        <w:rPr>
          <w:rFonts w:ascii="Times New Roman" w:hAnsi="Times New Roman" w:cs="Times New Roman"/>
          <w:sz w:val="28"/>
          <w:szCs w:val="28"/>
        </w:rPr>
        <w:t xml:space="preserve"> обеспечить официальное опубликование данного постановления.</w:t>
      </w:r>
    </w:p>
    <w:p w:rsidR="008C51AA" w:rsidRPr="009A1F78" w:rsidRDefault="008C51AA" w:rsidP="008C51AA">
      <w:pPr>
        <w:pStyle w:val="a4"/>
        <w:ind w:firstLine="851"/>
        <w:jc w:val="both"/>
        <w:rPr>
          <w:rFonts w:ascii="Times New Roman" w:hAnsi="Times New Roman" w:cs="Times New Roman"/>
          <w:sz w:val="28"/>
          <w:szCs w:val="28"/>
        </w:rPr>
      </w:pPr>
      <w:r w:rsidRPr="009A1F78">
        <w:rPr>
          <w:rFonts w:ascii="Times New Roman" w:hAnsi="Times New Roman" w:cs="Times New Roman"/>
          <w:sz w:val="28"/>
          <w:szCs w:val="28"/>
        </w:rPr>
        <w:lastRenderedPageBreak/>
        <w:t xml:space="preserve">4. </w:t>
      </w:r>
      <w:proofErr w:type="gramStart"/>
      <w:r w:rsidRPr="009A1F78">
        <w:rPr>
          <w:rFonts w:ascii="Times New Roman" w:hAnsi="Times New Roman" w:cs="Times New Roman"/>
          <w:sz w:val="28"/>
          <w:szCs w:val="28"/>
        </w:rPr>
        <w:t>Контроль  за</w:t>
      </w:r>
      <w:proofErr w:type="gramEnd"/>
      <w:r w:rsidRPr="009A1F78">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Выселковский район     </w:t>
      </w:r>
      <w:r w:rsidR="00441511">
        <w:rPr>
          <w:rFonts w:ascii="Times New Roman" w:hAnsi="Times New Roman" w:cs="Times New Roman"/>
          <w:sz w:val="28"/>
          <w:szCs w:val="28"/>
        </w:rPr>
        <w:t xml:space="preserve">    </w:t>
      </w:r>
      <w:r w:rsidRPr="009A1F78">
        <w:rPr>
          <w:rFonts w:ascii="Times New Roman" w:hAnsi="Times New Roman" w:cs="Times New Roman"/>
          <w:sz w:val="28"/>
          <w:szCs w:val="28"/>
        </w:rPr>
        <w:t xml:space="preserve">    А.А. Тарапина.</w:t>
      </w:r>
    </w:p>
    <w:p w:rsidR="008C51AA" w:rsidRPr="009A1F78" w:rsidRDefault="008C51AA" w:rsidP="008C51AA">
      <w:pPr>
        <w:pStyle w:val="a4"/>
        <w:ind w:firstLine="851"/>
        <w:jc w:val="both"/>
        <w:rPr>
          <w:rFonts w:ascii="Times New Roman" w:hAnsi="Times New Roman" w:cs="Times New Roman"/>
          <w:sz w:val="28"/>
          <w:szCs w:val="28"/>
        </w:rPr>
      </w:pPr>
      <w:r w:rsidRPr="009A1F78">
        <w:rPr>
          <w:rFonts w:ascii="Times New Roman" w:hAnsi="Times New Roman" w:cs="Times New Roman"/>
          <w:sz w:val="28"/>
          <w:szCs w:val="28"/>
        </w:rPr>
        <w:t>5. Постановление вступает в силу со дня его официального опубликования.</w:t>
      </w:r>
    </w:p>
    <w:p w:rsidR="008C51AA" w:rsidRPr="009A1F78" w:rsidRDefault="008C51AA" w:rsidP="008C51AA">
      <w:pPr>
        <w:pStyle w:val="a4"/>
        <w:ind w:firstLine="851"/>
        <w:jc w:val="both"/>
        <w:rPr>
          <w:rFonts w:ascii="Times New Roman" w:hAnsi="Times New Roman" w:cs="Times New Roman"/>
          <w:sz w:val="28"/>
          <w:szCs w:val="28"/>
        </w:rPr>
      </w:pPr>
    </w:p>
    <w:p w:rsidR="008C51AA" w:rsidRPr="009A1F78" w:rsidRDefault="008C51AA" w:rsidP="008C51AA">
      <w:pPr>
        <w:pStyle w:val="a4"/>
        <w:ind w:firstLine="851"/>
        <w:jc w:val="both"/>
        <w:rPr>
          <w:rFonts w:ascii="Times New Roman" w:hAnsi="Times New Roman" w:cs="Times New Roman"/>
          <w:sz w:val="28"/>
          <w:szCs w:val="28"/>
        </w:rPr>
      </w:pPr>
    </w:p>
    <w:p w:rsidR="008C51AA" w:rsidRPr="009A1F78" w:rsidRDefault="008C51AA" w:rsidP="008C51AA">
      <w:pPr>
        <w:pStyle w:val="a4"/>
        <w:jc w:val="both"/>
        <w:rPr>
          <w:rFonts w:ascii="Times New Roman" w:hAnsi="Times New Roman" w:cs="Times New Roman"/>
          <w:sz w:val="28"/>
          <w:szCs w:val="28"/>
        </w:rPr>
      </w:pPr>
      <w:r w:rsidRPr="009A1F78">
        <w:rPr>
          <w:rFonts w:ascii="Times New Roman" w:hAnsi="Times New Roman" w:cs="Times New Roman"/>
          <w:sz w:val="28"/>
          <w:szCs w:val="28"/>
        </w:rPr>
        <w:t>Глава муниципального образования</w:t>
      </w:r>
    </w:p>
    <w:p w:rsidR="008C51AA" w:rsidRPr="009A1F78" w:rsidRDefault="008C51AA" w:rsidP="008C51AA">
      <w:pPr>
        <w:jc w:val="both"/>
        <w:rPr>
          <w:rFonts w:ascii="Times New Roman" w:hAnsi="Times New Roman" w:cs="Times New Roman"/>
          <w:b/>
          <w:sz w:val="28"/>
          <w:szCs w:val="28"/>
        </w:rPr>
      </w:pPr>
      <w:r w:rsidRPr="009A1F78">
        <w:rPr>
          <w:rFonts w:ascii="Times New Roman" w:hAnsi="Times New Roman" w:cs="Times New Roman"/>
          <w:sz w:val="28"/>
          <w:szCs w:val="28"/>
        </w:rPr>
        <w:t xml:space="preserve">Выселковский район                                                                    </w:t>
      </w:r>
      <w:r>
        <w:rPr>
          <w:rFonts w:ascii="Times New Roman" w:hAnsi="Times New Roman" w:cs="Times New Roman"/>
          <w:sz w:val="28"/>
          <w:szCs w:val="28"/>
        </w:rPr>
        <w:t xml:space="preserve">     </w:t>
      </w:r>
      <w:r w:rsidRPr="009A1F78">
        <w:rPr>
          <w:rFonts w:ascii="Times New Roman" w:hAnsi="Times New Roman" w:cs="Times New Roman"/>
          <w:sz w:val="28"/>
          <w:szCs w:val="28"/>
        </w:rPr>
        <w:t xml:space="preserve">   С.И. </w:t>
      </w:r>
      <w:proofErr w:type="spellStart"/>
      <w:r w:rsidRPr="009A1F78">
        <w:rPr>
          <w:rFonts w:ascii="Times New Roman" w:hAnsi="Times New Roman" w:cs="Times New Roman"/>
          <w:sz w:val="28"/>
          <w:szCs w:val="28"/>
        </w:rPr>
        <w:t>Фирстков</w:t>
      </w:r>
      <w:proofErr w:type="spellEnd"/>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8C51AA" w:rsidRDefault="008C51AA" w:rsidP="008C51AA">
      <w:pPr>
        <w:suppressAutoHyphens/>
        <w:spacing w:line="240" w:lineRule="exact"/>
        <w:jc w:val="both"/>
        <w:rPr>
          <w:rFonts w:ascii="Times New Roman" w:hAnsi="Times New Roman" w:cs="Times New Roman"/>
          <w:sz w:val="28"/>
          <w:szCs w:val="28"/>
          <w:lang w:eastAsia="zh-CN"/>
        </w:rPr>
      </w:pPr>
    </w:p>
    <w:p w:rsidR="00441511" w:rsidRPr="009A1F78" w:rsidRDefault="00441511" w:rsidP="008C51AA">
      <w:pPr>
        <w:suppressAutoHyphens/>
        <w:spacing w:line="240" w:lineRule="exact"/>
        <w:jc w:val="both"/>
        <w:rPr>
          <w:rFonts w:ascii="Times New Roman" w:hAnsi="Times New Roman" w:cs="Times New Roman"/>
          <w:sz w:val="28"/>
          <w:szCs w:val="28"/>
          <w:lang w:eastAsia="zh-CN"/>
        </w:rPr>
      </w:pPr>
    </w:p>
    <w:p w:rsidR="008C51AA" w:rsidRPr="009A1F78" w:rsidRDefault="008C51AA" w:rsidP="008C51AA">
      <w:pPr>
        <w:pStyle w:val="a4"/>
        <w:jc w:val="center"/>
        <w:rPr>
          <w:rFonts w:ascii="Times New Roman" w:hAnsi="Times New Roman" w:cs="Times New Roman"/>
          <w:b/>
          <w:sz w:val="28"/>
          <w:szCs w:val="28"/>
        </w:rPr>
      </w:pPr>
      <w:r w:rsidRPr="009A1F78">
        <w:rPr>
          <w:rFonts w:ascii="Times New Roman" w:hAnsi="Times New Roman" w:cs="Times New Roman"/>
          <w:b/>
          <w:sz w:val="28"/>
          <w:szCs w:val="28"/>
        </w:rPr>
        <w:lastRenderedPageBreak/>
        <w:t>ЛИСТ СОГЛАСОВАНИЯ</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проекта постановления администрации</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муниципального образования Выселковский район</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от _________________________ № _____</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«Об утверждении Порядка использования населением</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объектов спорта, находящихся в муниципальной</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собственности муниципального образования</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Выселковский район, в том числе спортивной</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инфраструктуры образовательных организаций</w:t>
      </w:r>
    </w:p>
    <w:p w:rsidR="008C51AA" w:rsidRPr="009A1F78" w:rsidRDefault="008C51AA" w:rsidP="008C51AA">
      <w:pPr>
        <w:pStyle w:val="a4"/>
        <w:jc w:val="center"/>
        <w:rPr>
          <w:rFonts w:ascii="Times New Roman" w:hAnsi="Times New Roman" w:cs="Times New Roman"/>
          <w:sz w:val="28"/>
          <w:szCs w:val="28"/>
        </w:rPr>
      </w:pPr>
      <w:r w:rsidRPr="009A1F78">
        <w:rPr>
          <w:rFonts w:ascii="Times New Roman" w:hAnsi="Times New Roman" w:cs="Times New Roman"/>
          <w:sz w:val="28"/>
          <w:szCs w:val="28"/>
        </w:rPr>
        <w:t xml:space="preserve">во </w:t>
      </w:r>
      <w:proofErr w:type="spellStart"/>
      <w:r w:rsidRPr="009A1F78">
        <w:rPr>
          <w:rFonts w:ascii="Times New Roman" w:hAnsi="Times New Roman" w:cs="Times New Roman"/>
          <w:sz w:val="28"/>
          <w:szCs w:val="28"/>
        </w:rPr>
        <w:t>внеучебное</w:t>
      </w:r>
      <w:proofErr w:type="spellEnd"/>
      <w:r w:rsidRPr="009A1F78">
        <w:rPr>
          <w:rFonts w:ascii="Times New Roman" w:hAnsi="Times New Roman" w:cs="Times New Roman"/>
          <w:sz w:val="28"/>
          <w:szCs w:val="28"/>
        </w:rPr>
        <w:t xml:space="preserve"> время»</w:t>
      </w:r>
    </w:p>
    <w:p w:rsidR="008C51AA" w:rsidRPr="009A1F78" w:rsidRDefault="008C51AA" w:rsidP="008C51AA">
      <w:pPr>
        <w:pStyle w:val="a4"/>
      </w:pPr>
    </w:p>
    <w:p w:rsidR="008C51AA" w:rsidRPr="009A1F78" w:rsidRDefault="008C51AA" w:rsidP="008C51AA">
      <w:pPr>
        <w:pStyle w:val="a4"/>
      </w:pPr>
    </w:p>
    <w:p w:rsidR="008C51AA" w:rsidRPr="009A1F78" w:rsidRDefault="008C51AA" w:rsidP="008C51AA">
      <w:pPr>
        <w:pStyle w:val="a4"/>
      </w:pP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Проект подготовлен и внесен:</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Отделом по физической культуре </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и спорту администрации муниципального </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образования Выселковский район                                                       Е.Б. Левашова</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                                                              «__</w:t>
      </w:r>
      <w:proofErr w:type="gramStart"/>
      <w:r w:rsidRPr="009A1F78">
        <w:rPr>
          <w:rFonts w:ascii="Times New Roman" w:hAnsi="Times New Roman" w:cs="Times New Roman"/>
          <w:sz w:val="28"/>
          <w:szCs w:val="28"/>
        </w:rPr>
        <w:t>_»_</w:t>
      </w:r>
      <w:proofErr w:type="gramEnd"/>
      <w:r w:rsidRPr="009A1F78">
        <w:rPr>
          <w:rFonts w:ascii="Times New Roman" w:hAnsi="Times New Roman" w:cs="Times New Roman"/>
          <w:sz w:val="28"/>
          <w:szCs w:val="28"/>
        </w:rPr>
        <w:t>________202</w:t>
      </w:r>
      <w:r>
        <w:rPr>
          <w:rFonts w:ascii="Times New Roman" w:hAnsi="Times New Roman" w:cs="Times New Roman"/>
          <w:sz w:val="28"/>
          <w:szCs w:val="28"/>
        </w:rPr>
        <w:t>4</w:t>
      </w:r>
      <w:r w:rsidRPr="009A1F78">
        <w:rPr>
          <w:rFonts w:ascii="Times New Roman" w:hAnsi="Times New Roman" w:cs="Times New Roman"/>
          <w:sz w:val="28"/>
          <w:szCs w:val="28"/>
        </w:rPr>
        <w:t xml:space="preserve"> г.</w:t>
      </w:r>
    </w:p>
    <w:p w:rsidR="008C51AA" w:rsidRPr="009A1F78" w:rsidRDefault="008C51AA" w:rsidP="008C51AA">
      <w:pPr>
        <w:pStyle w:val="a4"/>
        <w:rPr>
          <w:rFonts w:ascii="Times New Roman" w:hAnsi="Times New Roman" w:cs="Times New Roman"/>
          <w:sz w:val="28"/>
          <w:szCs w:val="28"/>
        </w:rPr>
      </w:pP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Проект согласован:</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Заместитель главы муниципального</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образования Выселковский район                                                      А.А. Тарапина</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t xml:space="preserve">              «__</w:t>
      </w:r>
      <w:proofErr w:type="gramStart"/>
      <w:r w:rsidRPr="009A1F78">
        <w:rPr>
          <w:rFonts w:ascii="Times New Roman" w:hAnsi="Times New Roman" w:cs="Times New Roman"/>
          <w:sz w:val="28"/>
          <w:szCs w:val="28"/>
        </w:rPr>
        <w:t>_»_</w:t>
      </w:r>
      <w:proofErr w:type="gramEnd"/>
      <w:r w:rsidRPr="009A1F78">
        <w:rPr>
          <w:rFonts w:ascii="Times New Roman" w:hAnsi="Times New Roman" w:cs="Times New Roman"/>
          <w:sz w:val="28"/>
          <w:szCs w:val="28"/>
        </w:rPr>
        <w:t>________202</w:t>
      </w:r>
      <w:r>
        <w:rPr>
          <w:rFonts w:ascii="Times New Roman" w:hAnsi="Times New Roman" w:cs="Times New Roman"/>
          <w:sz w:val="28"/>
          <w:szCs w:val="28"/>
        </w:rPr>
        <w:t>4</w:t>
      </w:r>
      <w:r w:rsidRPr="009A1F78">
        <w:rPr>
          <w:rFonts w:ascii="Times New Roman" w:hAnsi="Times New Roman" w:cs="Times New Roman"/>
          <w:sz w:val="28"/>
          <w:szCs w:val="28"/>
        </w:rPr>
        <w:t xml:space="preserve"> г.</w:t>
      </w:r>
    </w:p>
    <w:p w:rsidR="008C51AA" w:rsidRPr="009A1F78" w:rsidRDefault="008C51AA" w:rsidP="008C51AA">
      <w:pPr>
        <w:pStyle w:val="a4"/>
        <w:rPr>
          <w:rFonts w:ascii="Times New Roman" w:hAnsi="Times New Roman" w:cs="Times New Roman"/>
          <w:sz w:val="28"/>
          <w:szCs w:val="28"/>
        </w:rPr>
      </w:pP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Заместитель главы муниципального</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образования Выселковский район,</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начальник финансового управления</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администрации муниципального </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образования Выселковский район                                           </w:t>
      </w:r>
      <w:r>
        <w:rPr>
          <w:rFonts w:ascii="Times New Roman" w:hAnsi="Times New Roman" w:cs="Times New Roman"/>
          <w:sz w:val="28"/>
          <w:szCs w:val="28"/>
        </w:rPr>
        <w:t xml:space="preserve"> </w:t>
      </w:r>
      <w:r w:rsidRPr="009A1F78">
        <w:rPr>
          <w:rFonts w:ascii="Times New Roman" w:hAnsi="Times New Roman" w:cs="Times New Roman"/>
          <w:sz w:val="28"/>
          <w:szCs w:val="28"/>
        </w:rPr>
        <w:t xml:space="preserve">    И.А. Колесник</w:t>
      </w:r>
      <w:r>
        <w:rPr>
          <w:rFonts w:ascii="Times New Roman" w:hAnsi="Times New Roman" w:cs="Times New Roman"/>
          <w:sz w:val="28"/>
          <w:szCs w:val="28"/>
        </w:rPr>
        <w:t>ова</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 </w:t>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t xml:space="preserve">                       «___</w:t>
      </w:r>
      <w:proofErr w:type="gramStart"/>
      <w:r w:rsidRPr="009A1F78">
        <w:rPr>
          <w:rFonts w:ascii="Times New Roman" w:hAnsi="Times New Roman" w:cs="Times New Roman"/>
          <w:sz w:val="28"/>
          <w:szCs w:val="28"/>
        </w:rPr>
        <w:t>_»_</w:t>
      </w:r>
      <w:proofErr w:type="gramEnd"/>
      <w:r w:rsidRPr="009A1F78">
        <w:rPr>
          <w:rFonts w:ascii="Times New Roman" w:hAnsi="Times New Roman" w:cs="Times New Roman"/>
          <w:sz w:val="28"/>
          <w:szCs w:val="28"/>
        </w:rPr>
        <w:t>________202</w:t>
      </w:r>
      <w:r>
        <w:rPr>
          <w:rFonts w:ascii="Times New Roman" w:hAnsi="Times New Roman" w:cs="Times New Roman"/>
          <w:sz w:val="28"/>
          <w:szCs w:val="28"/>
        </w:rPr>
        <w:t>4</w:t>
      </w:r>
      <w:r w:rsidRPr="009A1F78">
        <w:rPr>
          <w:rFonts w:ascii="Times New Roman" w:hAnsi="Times New Roman" w:cs="Times New Roman"/>
          <w:sz w:val="28"/>
          <w:szCs w:val="28"/>
        </w:rPr>
        <w:t xml:space="preserve"> г. </w:t>
      </w:r>
    </w:p>
    <w:p w:rsidR="008C51AA" w:rsidRPr="009A1F78" w:rsidRDefault="008C51AA" w:rsidP="008C51AA">
      <w:pPr>
        <w:pStyle w:val="a4"/>
        <w:rPr>
          <w:rFonts w:ascii="Times New Roman" w:hAnsi="Times New Roman" w:cs="Times New Roman"/>
          <w:sz w:val="28"/>
          <w:szCs w:val="28"/>
        </w:rPr>
      </w:pP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Начальник юридического отдела</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администрации муниципального </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образования Выселковский район                                                      Е.А. </w:t>
      </w:r>
      <w:proofErr w:type="spellStart"/>
      <w:r w:rsidRPr="009A1F78">
        <w:rPr>
          <w:rFonts w:ascii="Times New Roman" w:hAnsi="Times New Roman" w:cs="Times New Roman"/>
          <w:sz w:val="28"/>
          <w:szCs w:val="28"/>
        </w:rPr>
        <w:t>Безносова</w:t>
      </w:r>
      <w:proofErr w:type="spellEnd"/>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r>
      <w:r w:rsidRPr="009A1F78">
        <w:rPr>
          <w:rFonts w:ascii="Times New Roman" w:hAnsi="Times New Roman" w:cs="Times New Roman"/>
          <w:sz w:val="28"/>
          <w:szCs w:val="28"/>
        </w:rPr>
        <w:tab/>
        <w:t xml:space="preserve"> </w:t>
      </w:r>
      <w:proofErr w:type="gramStart"/>
      <w:r w:rsidRPr="009A1F78">
        <w:rPr>
          <w:rFonts w:ascii="Times New Roman" w:hAnsi="Times New Roman" w:cs="Times New Roman"/>
          <w:sz w:val="28"/>
          <w:szCs w:val="28"/>
        </w:rPr>
        <w:t xml:space="preserve">   «</w:t>
      </w:r>
      <w:proofErr w:type="gramEnd"/>
      <w:r w:rsidRPr="009A1F78">
        <w:rPr>
          <w:rFonts w:ascii="Times New Roman" w:hAnsi="Times New Roman" w:cs="Times New Roman"/>
          <w:sz w:val="28"/>
          <w:szCs w:val="28"/>
        </w:rPr>
        <w:t>___»_________202</w:t>
      </w:r>
      <w:r>
        <w:rPr>
          <w:rFonts w:ascii="Times New Roman" w:hAnsi="Times New Roman" w:cs="Times New Roman"/>
          <w:sz w:val="28"/>
          <w:szCs w:val="28"/>
        </w:rPr>
        <w:t>4</w:t>
      </w:r>
      <w:r w:rsidRPr="009A1F78">
        <w:rPr>
          <w:rFonts w:ascii="Times New Roman" w:hAnsi="Times New Roman" w:cs="Times New Roman"/>
          <w:sz w:val="28"/>
          <w:szCs w:val="28"/>
        </w:rPr>
        <w:t xml:space="preserve"> г.</w:t>
      </w:r>
    </w:p>
    <w:p w:rsidR="008C51AA" w:rsidRPr="009A1F78" w:rsidRDefault="008C51AA" w:rsidP="008C51AA">
      <w:pPr>
        <w:pStyle w:val="a4"/>
        <w:rPr>
          <w:rFonts w:ascii="Times New Roman" w:hAnsi="Times New Roman" w:cs="Times New Roman"/>
          <w:sz w:val="28"/>
          <w:szCs w:val="28"/>
        </w:rPr>
      </w:pP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Заместитель главы муниципального</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образования Выселковский район                                                     Н.П. Леонтьева</w:t>
      </w:r>
    </w:p>
    <w:p w:rsidR="008C51AA" w:rsidRPr="009A1F78" w:rsidRDefault="008C51AA" w:rsidP="008C51AA">
      <w:pPr>
        <w:pStyle w:val="a4"/>
        <w:rPr>
          <w:rFonts w:ascii="Times New Roman" w:hAnsi="Times New Roman" w:cs="Times New Roman"/>
          <w:sz w:val="28"/>
          <w:szCs w:val="28"/>
        </w:rPr>
      </w:pPr>
      <w:r w:rsidRPr="009A1F78">
        <w:rPr>
          <w:rFonts w:ascii="Times New Roman" w:hAnsi="Times New Roman" w:cs="Times New Roman"/>
          <w:sz w:val="28"/>
          <w:szCs w:val="28"/>
        </w:rPr>
        <w:t xml:space="preserve">                                                                 «__</w:t>
      </w:r>
      <w:proofErr w:type="gramStart"/>
      <w:r w:rsidRPr="009A1F78">
        <w:rPr>
          <w:rFonts w:ascii="Times New Roman" w:hAnsi="Times New Roman" w:cs="Times New Roman"/>
          <w:sz w:val="28"/>
          <w:szCs w:val="28"/>
        </w:rPr>
        <w:t>_»_</w:t>
      </w:r>
      <w:proofErr w:type="gramEnd"/>
      <w:r w:rsidRPr="009A1F78">
        <w:rPr>
          <w:rFonts w:ascii="Times New Roman" w:hAnsi="Times New Roman" w:cs="Times New Roman"/>
          <w:sz w:val="28"/>
          <w:szCs w:val="28"/>
        </w:rPr>
        <w:t>________202</w:t>
      </w:r>
      <w:r>
        <w:rPr>
          <w:rFonts w:ascii="Times New Roman" w:hAnsi="Times New Roman" w:cs="Times New Roman"/>
          <w:sz w:val="28"/>
          <w:szCs w:val="28"/>
        </w:rPr>
        <w:t>4</w:t>
      </w:r>
      <w:r w:rsidRPr="009A1F78">
        <w:rPr>
          <w:rFonts w:ascii="Times New Roman" w:hAnsi="Times New Roman" w:cs="Times New Roman"/>
          <w:sz w:val="28"/>
          <w:szCs w:val="28"/>
        </w:rPr>
        <w:t xml:space="preserve"> г.</w:t>
      </w:r>
    </w:p>
    <w:p w:rsidR="008C51AA" w:rsidRPr="009A1F78" w:rsidRDefault="008C51AA" w:rsidP="008C51AA">
      <w:pPr>
        <w:pStyle w:val="a4"/>
      </w:pPr>
    </w:p>
    <w:p w:rsidR="00E36B8C" w:rsidRDefault="00E36B8C"/>
    <w:sectPr w:rsidR="00E36B8C" w:rsidSect="0044151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53" w:rsidRDefault="005B0D53">
      <w:pPr>
        <w:spacing w:after="0" w:line="240" w:lineRule="auto"/>
      </w:pPr>
      <w:r>
        <w:separator/>
      </w:r>
    </w:p>
  </w:endnote>
  <w:endnote w:type="continuationSeparator" w:id="0">
    <w:p w:rsidR="005B0D53" w:rsidRDefault="005B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53" w:rsidRDefault="005B0D53">
      <w:pPr>
        <w:spacing w:after="0" w:line="240" w:lineRule="auto"/>
      </w:pPr>
      <w:r>
        <w:separator/>
      </w:r>
    </w:p>
  </w:footnote>
  <w:footnote w:type="continuationSeparator" w:id="0">
    <w:p w:rsidR="005B0D53" w:rsidRDefault="005B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3E" w:rsidRPr="0076693E" w:rsidRDefault="005B0D53" w:rsidP="0076693E">
    <w:pPr>
      <w:pStyle w:val="a5"/>
      <w:tabs>
        <w:tab w:val="clear" w:pos="4677"/>
        <w:tab w:val="clear" w:pos="9355"/>
      </w:tabs>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1C"/>
    <w:rsid w:val="00176A83"/>
    <w:rsid w:val="00441511"/>
    <w:rsid w:val="005B0D53"/>
    <w:rsid w:val="008C51AA"/>
    <w:rsid w:val="00A0291C"/>
    <w:rsid w:val="00BF4910"/>
    <w:rsid w:val="00E3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ED67"/>
  <w15:chartTrackingRefBased/>
  <w15:docId w15:val="{0C129823-DED4-40AB-A874-38BA020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1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1A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C51A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8C51AA"/>
    <w:rPr>
      <w:color w:val="0000FF"/>
      <w:u w:val="single"/>
    </w:rPr>
  </w:style>
  <w:style w:type="paragraph" w:styleId="a4">
    <w:name w:val="No Spacing"/>
    <w:uiPriority w:val="1"/>
    <w:qFormat/>
    <w:rsid w:val="008C51AA"/>
    <w:pPr>
      <w:spacing w:after="0" w:line="240" w:lineRule="auto"/>
    </w:pPr>
  </w:style>
  <w:style w:type="paragraph" w:styleId="a5">
    <w:name w:val="header"/>
    <w:basedOn w:val="a"/>
    <w:link w:val="a6"/>
    <w:uiPriority w:val="99"/>
    <w:unhideWhenUsed/>
    <w:rsid w:val="008C51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1AA"/>
  </w:style>
  <w:style w:type="paragraph" w:styleId="a7">
    <w:name w:val="Balloon Text"/>
    <w:basedOn w:val="a"/>
    <w:link w:val="a8"/>
    <w:uiPriority w:val="99"/>
    <w:semiHidden/>
    <w:unhideWhenUsed/>
    <w:rsid w:val="00BF49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4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user270\Desktop\&#1055;&#1056;&#1054;&#1043;&#1056;&#1040;&#1052;&#1052;&#1040;\&#1055;&#1054;&#1057;&#1058;&#1040;&#1053;&#1054;&#1042;&#1051;&#1045;&#1053;&#1048;&#1071;%20&#1076;&#1088;\&#1054;&#1073;%20&#1080;&#1089;&#1087;&#1086;&#1083;&#1100;&#1079;&#1086;&#1074;&#1072;&#1085;&#1080;&#1080;%20&#1086;&#1073;&#1098;&#1077;&#1082;&#1090;&#1086;&#1074;%20&#1089;&#1087;&#1086;&#1088;&#1090;&#1072;\&#1048;&#1089;&#1089;&#1087;&#1086;&#1083;&#1100;&#1079;&#1086;&#1074;&#1072;&#1085;&#1080;&#1077;%20&#1086;&#1073;&#1098;&#1077;&#1082;&#1090;&#1086;&#1074;%20&#1089;&#1087;&#1086;&#1088;&#1090;&#1072;%20(&#1087;&#1088;&#1086;&#1077;&#1082;&#109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270\Desktop\&#1055;&#1056;&#1054;&#1043;&#1056;&#1040;&#1052;&#1052;&#1040;\&#1055;&#1054;&#1057;&#1058;&#1040;&#1053;&#1054;&#1042;&#1051;&#1045;&#1053;&#1048;&#1071;%20&#1076;&#1088;\&#1054;&#1073;%20&#1080;&#1089;&#1087;&#1086;&#1083;&#1100;&#1079;&#1086;&#1074;&#1072;&#1085;&#1080;&#1080;%20&#1086;&#1073;&#1098;&#1077;&#1082;&#1090;&#1086;&#1074;%20&#1089;&#1087;&#1086;&#1088;&#1090;&#1072;\&#1048;&#1089;&#1089;&#1087;&#1086;&#1083;&#1100;&#1079;&#1086;&#1074;&#1072;&#1085;&#1080;&#1077;%20&#1086;&#1073;&#1098;&#1077;&#1082;&#1090;&#1086;&#1074;%20&#1089;&#1087;&#1086;&#1088;&#1090;&#1072;%20(&#1087;&#1088;&#1086;&#1077;&#1082;&#1090;).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2024-08-05T13:13:00Z</cp:lastPrinted>
  <dcterms:created xsi:type="dcterms:W3CDTF">2024-08-01T11:25:00Z</dcterms:created>
  <dcterms:modified xsi:type="dcterms:W3CDTF">2024-08-05T13:20:00Z</dcterms:modified>
</cp:coreProperties>
</file>