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B4" w:rsidRDefault="0095438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СВОДНЫЙ ОТЧЕТ</w:t>
      </w:r>
    </w:p>
    <w:p w:rsidR="00EA51B4" w:rsidRDefault="0095438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результатах проведения оценки регулирующего воздействия</w:t>
      </w:r>
    </w:p>
    <w:p w:rsidR="00EA51B4" w:rsidRDefault="0095438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муниципального нормативного правового акта</w:t>
      </w:r>
    </w:p>
    <w:p w:rsidR="00EA51B4" w:rsidRDefault="00EA51B4">
      <w:pPr>
        <w:pStyle w:val="a3"/>
        <w:rPr>
          <w:rFonts w:ascii="Times New Roman" w:hAnsi="Times New Roman"/>
          <w:sz w:val="28"/>
        </w:rPr>
      </w:pPr>
    </w:p>
    <w:p w:rsidR="00EA51B4" w:rsidRDefault="00EA51B4">
      <w:pPr>
        <w:pStyle w:val="a3"/>
        <w:rPr>
          <w:rFonts w:ascii="Times New Roman" w:hAnsi="Times New Roman"/>
          <w:sz w:val="28"/>
        </w:rPr>
      </w:pPr>
    </w:p>
    <w:p w:rsidR="00EA51B4" w:rsidRDefault="00954382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информация</w:t>
      </w:r>
    </w:p>
    <w:p w:rsidR="00EA51B4" w:rsidRDefault="0095438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 Регулирующий орган: Отдел по управлению муниципальным имуществом и земельным вопросам администрации муниципального образования Выселковский район.</w:t>
      </w:r>
    </w:p>
    <w:p w:rsidR="00EA51B4" w:rsidRDefault="00954382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Вид и наименование проекта муниципального нормативного правового акта:</w:t>
      </w:r>
      <w:bookmarkStart w:id="0" w:name="_Hlk511038086"/>
      <w:r>
        <w:rPr>
          <w:rFonts w:ascii="Times New Roman" w:hAnsi="Times New Roman"/>
          <w:sz w:val="28"/>
        </w:rPr>
        <w:t xml:space="preserve"> </w:t>
      </w:r>
      <w:bookmarkStart w:id="1" w:name="_Hlk491332889"/>
      <w:r>
        <w:rPr>
          <w:rFonts w:ascii="Times New Roman" w:hAnsi="Times New Roman"/>
          <w:sz w:val="28"/>
        </w:rPr>
        <w:t>проект решения совета муниципального образования Выселковский район «</w:t>
      </w:r>
      <w:bookmarkStart w:id="2" w:name="_Hlk509823976"/>
      <w:bookmarkEnd w:id="1"/>
      <w:r>
        <w:rPr>
          <w:rFonts w:ascii="Times New Roman" w:hAnsi="Times New Roman"/>
          <w:sz w:val="28"/>
        </w:rPr>
        <w:t>Об утверждении Положения о муниципальном земельном контроле на территории муниципального образования Выселковский район»</w:t>
      </w:r>
      <w:bookmarkEnd w:id="2"/>
      <w:r>
        <w:rPr>
          <w:rFonts w:ascii="Times New Roman" w:hAnsi="Times New Roman"/>
          <w:sz w:val="28"/>
        </w:rPr>
        <w:t>.</w:t>
      </w:r>
      <w:bookmarkEnd w:id="0"/>
    </w:p>
    <w:p w:rsidR="00EA51B4" w:rsidRDefault="0095438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 Предполагаемая дата вступления в силу муниципального нормативного правового акта: декабрь 2023 года, со дня обнародования.</w:t>
      </w:r>
    </w:p>
    <w:p w:rsidR="00EA51B4" w:rsidRDefault="009543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hd w:val="clear" w:color="auto" w:fill="FFE779"/>
        </w:rPr>
      </w:pPr>
      <w:r>
        <w:rPr>
          <w:rFonts w:ascii="Times New Roman" w:hAnsi="Times New Roman"/>
          <w:sz w:val="28"/>
        </w:rPr>
        <w:t>1.4. Краткое описание проблемы, на решение которой направлено предлагаемое правовое регулирование</w:t>
      </w:r>
      <w:r w:rsidRPr="004F1AEC">
        <w:rPr>
          <w:rFonts w:ascii="Times New Roman" w:hAnsi="Times New Roman"/>
          <w:sz w:val="28"/>
        </w:rPr>
        <w:t>:</w:t>
      </w:r>
      <w:r w:rsidR="004F1AEC" w:rsidRPr="004F1AEC">
        <w:rPr>
          <w:rFonts w:ascii="Times New Roman" w:hAnsi="Times New Roman"/>
          <w:sz w:val="28"/>
        </w:rPr>
        <w:t xml:space="preserve"> </w:t>
      </w:r>
      <w:r w:rsidRPr="004F1AEC">
        <w:rPr>
          <w:rFonts w:ascii="Times New Roman" w:hAnsi="Times New Roman"/>
          <w:sz w:val="28"/>
        </w:rPr>
        <w:t xml:space="preserve">несоответствие действующего Положения о муниципальном земельном контроле на территории муниципального образования Выселковский район (далее – Положение о земельном контроле) федеральному законодательству. Предполагается утвердить нормативный правовой </w:t>
      </w:r>
      <w:proofErr w:type="gramStart"/>
      <w:r w:rsidRPr="004F1AEC">
        <w:rPr>
          <w:rFonts w:ascii="Times New Roman" w:hAnsi="Times New Roman"/>
          <w:sz w:val="28"/>
        </w:rPr>
        <w:t>акт  в</w:t>
      </w:r>
      <w:proofErr w:type="gramEnd"/>
      <w:r w:rsidRPr="004F1AEC">
        <w:rPr>
          <w:rFonts w:ascii="Times New Roman" w:hAnsi="Times New Roman"/>
          <w:sz w:val="28"/>
        </w:rPr>
        <w:t xml:space="preserve"> новой редакции.</w:t>
      </w:r>
    </w:p>
    <w:p w:rsidR="00EA51B4" w:rsidRDefault="0095438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вышеуказанного решения совета муниципального образования Выселковский район обусловлено необходимостью выполнения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EA51B4" w:rsidRDefault="0095438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 Краткое описание целей предполагаемого правового регулирования: приведение Положения о земельном контроле</w:t>
      </w:r>
      <w:r>
        <w:rPr>
          <w:rFonts w:ascii="Times New Roman" w:hAnsi="Times New Roman"/>
          <w:color w:val="000000" w:themeColor="text1"/>
          <w:sz w:val="28"/>
        </w:rPr>
        <w:t xml:space="preserve"> в соответствие с действующим законодательством с целью осуществления муниципального земельного контроля на территории муниципального образования Выселковский район.</w:t>
      </w:r>
    </w:p>
    <w:p w:rsidR="00EA51B4" w:rsidRPr="004F1AEC" w:rsidRDefault="00954382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1.6. Краткое </w:t>
      </w:r>
      <w:r w:rsidRPr="004F1AEC">
        <w:rPr>
          <w:rFonts w:ascii="Times New Roman" w:hAnsi="Times New Roman"/>
          <w:color w:val="000000" w:themeColor="text1"/>
          <w:sz w:val="28"/>
        </w:rPr>
        <w:t xml:space="preserve">описание содержания предлагаемого правового регулирования: приведение Положение о земельном контроле в соответствие с действующим законодательством. Предполагается утвердить нормативный правовой </w:t>
      </w:r>
      <w:proofErr w:type="gramStart"/>
      <w:r w:rsidRPr="004F1AEC">
        <w:rPr>
          <w:rFonts w:ascii="Times New Roman" w:hAnsi="Times New Roman"/>
          <w:color w:val="000000" w:themeColor="text1"/>
          <w:sz w:val="28"/>
        </w:rPr>
        <w:t>акт  в</w:t>
      </w:r>
      <w:proofErr w:type="gramEnd"/>
      <w:r w:rsidRPr="004F1AEC">
        <w:rPr>
          <w:rFonts w:ascii="Times New Roman" w:hAnsi="Times New Roman"/>
          <w:color w:val="000000" w:themeColor="text1"/>
          <w:sz w:val="28"/>
        </w:rPr>
        <w:t xml:space="preserve"> новой редакции.</w:t>
      </w:r>
    </w:p>
    <w:p w:rsidR="00EA51B4" w:rsidRPr="004F1AEC" w:rsidRDefault="00954382">
      <w:pPr>
        <w:pStyle w:val="ConsPlusNonformat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4F1AEC">
        <w:rPr>
          <w:rFonts w:ascii="Times New Roman" w:hAnsi="Times New Roman"/>
          <w:color w:val="000000" w:themeColor="text1"/>
          <w:sz w:val="28"/>
        </w:rPr>
        <w:t xml:space="preserve">1.6.1.  Степень регулирующего воздействия – высокая. </w:t>
      </w:r>
    </w:p>
    <w:p w:rsidR="00EA51B4" w:rsidRPr="004F1AEC" w:rsidRDefault="00954382">
      <w:pPr>
        <w:pStyle w:val="ConsPlusNonformat"/>
        <w:jc w:val="both"/>
        <w:rPr>
          <w:rFonts w:ascii="Times New Roman" w:hAnsi="Times New Roman"/>
          <w:color w:val="000000" w:themeColor="text1"/>
          <w:sz w:val="28"/>
        </w:rPr>
      </w:pPr>
      <w:r w:rsidRPr="004F1AEC">
        <w:rPr>
          <w:rFonts w:ascii="Times New Roman" w:hAnsi="Times New Roman"/>
          <w:color w:val="000000" w:themeColor="text1"/>
          <w:sz w:val="28"/>
        </w:rPr>
        <w:t xml:space="preserve">Обоснование степени регулирующего воздействия: проект муниципального нормативного правового акта содержит положения, устанавливающие новые обязанности для субъектов предпринимательской и иной экономической деятельности. </w:t>
      </w:r>
    </w:p>
    <w:p w:rsidR="00EA51B4" w:rsidRPr="004F1AEC" w:rsidRDefault="00954382">
      <w:pPr>
        <w:pStyle w:val="ConsPlusNonformat"/>
        <w:jc w:val="both"/>
        <w:rPr>
          <w:rFonts w:ascii="Times New Roman" w:hAnsi="Times New Roman"/>
          <w:color w:val="000000" w:themeColor="text1"/>
          <w:sz w:val="28"/>
        </w:rPr>
      </w:pPr>
      <w:r w:rsidRPr="004F1AEC">
        <w:rPr>
          <w:rFonts w:ascii="Times New Roman" w:hAnsi="Times New Roman"/>
          <w:color w:val="000000" w:themeColor="text1"/>
          <w:sz w:val="28"/>
        </w:rPr>
        <w:t xml:space="preserve">           1.7. Контактная информация исполнителя в регулирующем органе:</w:t>
      </w:r>
    </w:p>
    <w:p w:rsidR="00EA51B4" w:rsidRPr="004F1AEC" w:rsidRDefault="00954382">
      <w:pPr>
        <w:pStyle w:val="a3"/>
        <w:jc w:val="both"/>
        <w:rPr>
          <w:rFonts w:ascii="Times New Roman" w:hAnsi="Times New Roman"/>
          <w:color w:val="000000" w:themeColor="text1"/>
          <w:sz w:val="28"/>
        </w:rPr>
      </w:pPr>
      <w:r w:rsidRPr="004F1AEC">
        <w:rPr>
          <w:rFonts w:ascii="Times New Roman" w:hAnsi="Times New Roman"/>
          <w:color w:val="000000" w:themeColor="text1"/>
          <w:sz w:val="28"/>
        </w:rPr>
        <w:t xml:space="preserve">Ф.И.О.: Пазий Александр Владимирович, начальник отдела по управлению муниципальным имуществом и земельным вопросам администрации муниципального образования Выселковский район, </w:t>
      </w:r>
    </w:p>
    <w:p w:rsidR="00EA51B4" w:rsidRPr="004F1AEC" w:rsidRDefault="00954382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4F1AEC">
        <w:rPr>
          <w:rFonts w:ascii="Times New Roman" w:hAnsi="Times New Roman"/>
          <w:color w:val="000000" w:themeColor="text1"/>
          <w:sz w:val="28"/>
        </w:rPr>
        <w:t>Тел.: 8 (861 572) 74-2-58</w:t>
      </w:r>
    </w:p>
    <w:p w:rsidR="00EA51B4" w:rsidRPr="004F1AEC" w:rsidRDefault="00954382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4F1AEC">
        <w:rPr>
          <w:rFonts w:ascii="Times New Roman" w:hAnsi="Times New Roman"/>
          <w:color w:val="000000" w:themeColor="text1"/>
          <w:sz w:val="28"/>
        </w:rPr>
        <w:t>Адрес электронной почты: amovr05@mail.ru</w:t>
      </w:r>
    </w:p>
    <w:p w:rsidR="00EA51B4" w:rsidRPr="004F1AEC" w:rsidRDefault="0095438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F1AEC">
        <w:rPr>
          <w:rFonts w:ascii="Times New Roman" w:hAnsi="Times New Roman"/>
          <w:color w:val="000000" w:themeColor="text1"/>
          <w:sz w:val="28"/>
        </w:rPr>
        <w:t xml:space="preserve">2. Описание проблемы, на решение которой направлено предлагаемое правовое регулирование: несоответствие нормативного правового акта федеральному законодательству, в связи с чем невозможно выполнить </w:t>
      </w:r>
      <w:r w:rsidRPr="004F1AEC">
        <w:rPr>
          <w:rFonts w:ascii="Times New Roman" w:hAnsi="Times New Roman"/>
          <w:color w:val="000000" w:themeColor="text1"/>
          <w:sz w:val="28"/>
        </w:rPr>
        <w:lastRenderedPageBreak/>
        <w:t>полномочия по осуществлению муниципального земельного контроля в части</w:t>
      </w:r>
      <w:r>
        <w:rPr>
          <w:rFonts w:ascii="Times New Roman" w:hAnsi="Times New Roman"/>
          <w:sz w:val="28"/>
          <w:shd w:val="clear" w:color="auto" w:fill="FFE779"/>
        </w:rPr>
        <w:t xml:space="preserve"> </w:t>
      </w:r>
      <w:r w:rsidRPr="004F1AEC">
        <w:rPr>
          <w:rFonts w:ascii="Times New Roman" w:hAnsi="Times New Roman"/>
          <w:sz w:val="28"/>
        </w:rPr>
        <w:t>мероприятий, осуществляемых в ходе выездного обследования на общедоступных (открытых для посещения неограниченным кругом лиц) производственных объектах.</w:t>
      </w:r>
    </w:p>
    <w:p w:rsidR="00EA51B4" w:rsidRPr="004F1AEC" w:rsidRDefault="0095438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Формулировка проблемы: </w:t>
      </w:r>
      <w:r w:rsidRPr="004F1AEC">
        <w:rPr>
          <w:rFonts w:ascii="Times New Roman" w:hAnsi="Times New Roman"/>
          <w:sz w:val="28"/>
        </w:rPr>
        <w:t xml:space="preserve"> несоответствие нормативного правового акта нормам Федерального закона от 31 июля 2020 года № 248-ФЗ «О государственном контроле (надзоре) и муниципальном контроле в Российской Федерации» (далее Федеральный закон № 248-ФЗ) приводит к  невозможности выполнить полномочия по осуществлению муниципального земельного контроля в части мероприятий, осуществляемых в ходе выездного обследования на общедоступных (открытых для посещения неограниченным кругом лиц) производственных объектах ( в соответствии с ч.3 ст.75 Федерального закона № 248-ФЗ). Также приложение № 3 к Положению о земельном контроле содержит правовую неопределенность относительно того, какие именно отклонения параметров объектов контроля свидетельствуют о высокой степени вероятности нарушений и риска причинения вреда (противоречие ч.9 ст.23 Федерального закона № 248-ФЗ).</w:t>
      </w:r>
    </w:p>
    <w:p w:rsidR="00EA51B4" w:rsidRPr="004F1AEC" w:rsidRDefault="0095438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 Информация о возникновении, выявлении проблемы и мерах, принятых ранее для ее решения, достигнутых результатах и затраченных ресурсах: </w:t>
      </w:r>
      <w:r w:rsidRPr="004F1AEC">
        <w:rPr>
          <w:rFonts w:ascii="Times New Roman" w:hAnsi="Times New Roman"/>
          <w:sz w:val="28"/>
        </w:rPr>
        <w:t xml:space="preserve">Федеральный </w:t>
      </w:r>
      <w:proofErr w:type="gramStart"/>
      <w:r w:rsidRPr="004F1AEC">
        <w:rPr>
          <w:rFonts w:ascii="Times New Roman" w:hAnsi="Times New Roman"/>
          <w:sz w:val="28"/>
        </w:rPr>
        <w:t>закон  №</w:t>
      </w:r>
      <w:proofErr w:type="gramEnd"/>
      <w:r w:rsidRPr="004F1AEC">
        <w:rPr>
          <w:rFonts w:ascii="Times New Roman" w:hAnsi="Times New Roman"/>
          <w:sz w:val="28"/>
        </w:rPr>
        <w:t xml:space="preserve"> 248-ФЗ с изменениями и дополнениями.</w:t>
      </w:r>
    </w:p>
    <w:p w:rsidR="00EA51B4" w:rsidRDefault="0095438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Субъекты общественных отношений, заинтересованные                            в устранении проблемы, их количественная оценка: юридические лица, индивидуальные предприниматели, граждане, являющиеся правообладателями земельными участками. Количественная оценка – не ограниченно.</w:t>
      </w:r>
    </w:p>
    <w:p w:rsidR="00EA51B4" w:rsidRDefault="00954382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Характеристика негативных эффектов, возникающих в связи                   с наличием проблемы, их количественная оценка: несоответствие </w:t>
      </w:r>
      <w:r w:rsidRPr="004F1AEC">
        <w:rPr>
          <w:rFonts w:ascii="Times New Roman" w:hAnsi="Times New Roman"/>
          <w:sz w:val="28"/>
        </w:rPr>
        <w:t>Положения о земельном контроле</w:t>
      </w:r>
      <w:r>
        <w:rPr>
          <w:rFonts w:ascii="Times New Roman" w:hAnsi="Times New Roman"/>
          <w:sz w:val="28"/>
        </w:rPr>
        <w:t xml:space="preserve"> действующему законодательству.</w:t>
      </w:r>
    </w:p>
    <w:p w:rsidR="00EA51B4" w:rsidRPr="004F1AEC" w:rsidRDefault="0095438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F1AEC">
        <w:rPr>
          <w:rFonts w:ascii="Times New Roman" w:hAnsi="Times New Roman"/>
          <w:sz w:val="28"/>
        </w:rPr>
        <w:t>2.5. </w:t>
      </w:r>
      <w:r>
        <w:rPr>
          <w:rFonts w:ascii="Times New Roman" w:hAnsi="Times New Roman"/>
          <w:sz w:val="28"/>
        </w:rPr>
        <w:t xml:space="preserve">Причины возникновения проблемы и факторы, поддерживающие ее существование: </w:t>
      </w:r>
      <w:r w:rsidRPr="004F1AEC">
        <w:rPr>
          <w:rFonts w:ascii="Times New Roman" w:hAnsi="Times New Roman"/>
          <w:sz w:val="28"/>
        </w:rPr>
        <w:t xml:space="preserve">внесение изменений и дополнений </w:t>
      </w:r>
      <w:proofErr w:type="gramStart"/>
      <w:r w:rsidRPr="004F1AEC">
        <w:rPr>
          <w:rFonts w:ascii="Times New Roman" w:hAnsi="Times New Roman"/>
          <w:sz w:val="28"/>
        </w:rPr>
        <w:t>в  Федеральный</w:t>
      </w:r>
      <w:proofErr w:type="gramEnd"/>
      <w:r w:rsidRPr="004F1AEC">
        <w:rPr>
          <w:rFonts w:ascii="Times New Roman" w:hAnsi="Times New Roman"/>
          <w:sz w:val="28"/>
        </w:rPr>
        <w:t xml:space="preserve"> закон  № 248-ФЗ .</w:t>
      </w:r>
    </w:p>
    <w:p w:rsidR="00EA51B4" w:rsidRDefault="0095438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Выселковский район: Разработка и утверждение нормативного правового акта относится к компетенции органов местного самоуправления.</w:t>
      </w:r>
    </w:p>
    <w:p w:rsidR="00EA51B4" w:rsidRDefault="0095438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 муниципальными образованиями Краснодарского края принимаются аналогичные нормативные правовые акты.</w:t>
      </w:r>
    </w:p>
    <w:p w:rsidR="00EA51B4" w:rsidRDefault="00954382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bookmarkStart w:id="3" w:name="_Hlk511037802"/>
      <w:r>
        <w:rPr>
          <w:rFonts w:ascii="Times New Roman" w:hAnsi="Times New Roman"/>
          <w:sz w:val="28"/>
        </w:rPr>
        <w:t>2.8. Источники данных:</w:t>
      </w:r>
      <w:bookmarkEnd w:id="3"/>
      <w:r>
        <w:rPr>
          <w:rFonts w:ascii="Times New Roman" w:hAnsi="Times New Roman"/>
          <w:sz w:val="28"/>
        </w:rPr>
        <w:t xml:space="preserve"> информационно-телекоммуникационная сеть «Интернет».</w:t>
      </w:r>
    </w:p>
    <w:p w:rsidR="00EA51B4" w:rsidRDefault="00954382">
      <w:pPr>
        <w:pStyle w:val="a3"/>
        <w:ind w:firstLine="85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2.9. Иная информация о проблеме: отсутствует.</w:t>
      </w:r>
    </w:p>
    <w:p w:rsidR="00EA51B4" w:rsidRDefault="00954382">
      <w:pPr>
        <w:pStyle w:val="a3"/>
        <w:ind w:firstLine="851"/>
        <w:jc w:val="both"/>
        <w:rPr>
          <w:rFonts w:ascii="Times New Roman" w:hAnsi="Times New Roman"/>
          <w:sz w:val="28"/>
        </w:rPr>
      </w:pPr>
      <w:bookmarkStart w:id="4" w:name="sub_10003"/>
      <w:r>
        <w:rPr>
          <w:rFonts w:ascii="Times New Roman" w:hAnsi="Times New Roman"/>
          <w:sz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4"/>
      <w:r>
        <w:rPr>
          <w:rFonts w:ascii="Times New Roman" w:hAnsi="Times New Roman"/>
          <w:sz w:val="28"/>
        </w:rPr>
        <w:t>:</w:t>
      </w:r>
    </w:p>
    <w:p w:rsidR="00EA51B4" w:rsidRDefault="00EA51B4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2693"/>
        <w:gridCol w:w="3334"/>
      </w:tblGrid>
      <w:tr w:rsidR="00EA51B4">
        <w:trPr>
          <w:trHeight w:val="164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  <w:sz w:val="26"/>
              </w:rPr>
            </w:pPr>
            <w:bookmarkStart w:id="5" w:name="sub_100032"/>
            <w:r>
              <w:rPr>
                <w:rFonts w:ascii="Times New Roman" w:hAnsi="Times New Roman"/>
                <w:sz w:val="26"/>
              </w:rPr>
              <w:t>3.2. Сроки достижения целей предлагаемого правового регулирования</w:t>
            </w:r>
            <w:bookmarkEnd w:id="5"/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A51B4">
        <w:trPr>
          <w:trHeight w:val="189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приведение Положения о земельном контроле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соответствие с действующим законодательством с целью осуществления муниципального земельного контроля на территории муниципального образования Выселковский район.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даты вступления в силу настоящего решения совета муниципального образования Выселковский район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мониторинге достижения цели не нуждается</w:t>
            </w:r>
          </w:p>
        </w:tc>
      </w:tr>
    </w:tbl>
    <w:p w:rsidR="00EA51B4" w:rsidRDefault="00EA51B4">
      <w:pPr>
        <w:pStyle w:val="a3"/>
        <w:jc w:val="both"/>
        <w:rPr>
          <w:rFonts w:ascii="Times New Roman" w:hAnsi="Times New Roman"/>
          <w:sz w:val="28"/>
        </w:rPr>
      </w:pPr>
    </w:p>
    <w:p w:rsidR="00EA51B4" w:rsidRDefault="0095438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необходимостью постановки указанных целей: Федеральный </w:t>
      </w:r>
      <w:proofErr w:type="gramStart"/>
      <w:r>
        <w:rPr>
          <w:rFonts w:ascii="Times New Roman" w:hAnsi="Times New Roman"/>
          <w:sz w:val="28"/>
        </w:rPr>
        <w:t>закон  №</w:t>
      </w:r>
      <w:proofErr w:type="gramEnd"/>
      <w:r>
        <w:rPr>
          <w:rFonts w:ascii="Times New Roman" w:hAnsi="Times New Roman"/>
          <w:sz w:val="28"/>
        </w:rPr>
        <w:t xml:space="preserve"> 248-ФЗ.  </w:t>
      </w:r>
    </w:p>
    <w:p w:rsidR="00EA51B4" w:rsidRDefault="00EA51B4">
      <w:pPr>
        <w:spacing w:after="0" w:line="240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1889"/>
        <w:gridCol w:w="2108"/>
      </w:tblGrid>
      <w:tr w:rsidR="00EA51B4">
        <w:trPr>
          <w:trHeight w:val="16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3.5. Цели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  <w:sz w:val="26"/>
              </w:rPr>
            </w:pPr>
            <w:bookmarkStart w:id="6" w:name="sub_100036"/>
            <w:r>
              <w:rPr>
                <w:rFonts w:ascii="Times New Roman" w:hAnsi="Times New Roman"/>
                <w:sz w:val="26"/>
              </w:rPr>
              <w:t>3.6. Индикаторы достижения целей предлагаемого правового регулирования</w:t>
            </w:r>
            <w:bookmarkEnd w:id="6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3.7. Единица измерения индикаторов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3.8. Целевые значения индикаторов по годам</w:t>
            </w:r>
          </w:p>
        </w:tc>
      </w:tr>
      <w:tr w:rsidR="00EA51B4">
        <w:trPr>
          <w:trHeight w:val="42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1B4" w:rsidRDefault="00954382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приведение Положения о земельном контроле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соответствие с действующим законодательством с целью осуществления муниципального земельного контроля на территории муниципального образования Выселковский район.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принятие проекта решения совета муниципального образования Выселковский район «Об утверждении Положения о муниципальном земельном контроле на территории муниципального образования Выселковский район»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принято/не принято решения совета муниципального образования Выселковский район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2023 г. - принято решения совета муниципального образования Выселковский район (дата, номер акта)</w:t>
            </w:r>
          </w:p>
        </w:tc>
      </w:tr>
    </w:tbl>
    <w:p w:rsidR="00EA51B4" w:rsidRDefault="00EA51B4">
      <w:pPr>
        <w:pStyle w:val="a3"/>
        <w:jc w:val="both"/>
        <w:rPr>
          <w:rFonts w:ascii="Times New Roman" w:hAnsi="Times New Roman"/>
          <w:sz w:val="27"/>
        </w:rPr>
      </w:pPr>
    </w:p>
    <w:p w:rsidR="00EA51B4" w:rsidRDefault="0095438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3.9. Методы расчета индикаторов достижения целей предлагаемого правового регулирования, источники информации для расчетов: принятие проекта решения совета муниципального образования Выселковский район «Об утверждении Положения о муниципальном земельном контроле на территории муниципального образования Выселковский район».</w:t>
      </w:r>
    </w:p>
    <w:p w:rsidR="00EA51B4" w:rsidRDefault="00954382">
      <w:pPr>
        <w:pStyle w:val="a3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7"/>
        </w:rPr>
        <w:lastRenderedPageBreak/>
        <w:tab/>
      </w:r>
      <w:r>
        <w:rPr>
          <w:rFonts w:ascii="Times New Roman" w:hAnsi="Times New Roman"/>
          <w:sz w:val="28"/>
        </w:rPr>
        <w:t>3.10. Оценка затрат на проведение мониторинга достижения целей предлагаемого правового регулирования: отсутствует.</w:t>
      </w:r>
    </w:p>
    <w:p w:rsidR="00EA51B4" w:rsidRDefault="0095438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EA51B4" w:rsidRDefault="00EA51B4">
      <w:pPr>
        <w:pStyle w:val="a3"/>
        <w:jc w:val="both"/>
        <w:rPr>
          <w:rFonts w:ascii="Times New Roman" w:hAnsi="Times New Roman"/>
          <w:sz w:val="27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0"/>
        <w:gridCol w:w="2349"/>
        <w:gridCol w:w="2073"/>
      </w:tblGrid>
      <w:tr w:rsidR="00EA51B4">
        <w:trPr>
          <w:trHeight w:val="1532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bookmarkStart w:id="7" w:name="sub_100041"/>
            <w:r>
              <w:rPr>
                <w:rFonts w:ascii="Times New Roman" w:hAnsi="Times New Roman"/>
                <w:sz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7"/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4.2. Количество участников группы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4.3. Источники данных</w:t>
            </w:r>
          </w:p>
        </w:tc>
      </w:tr>
      <w:tr w:rsidR="00EA51B4">
        <w:trPr>
          <w:trHeight w:val="902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юридические лица, индивидуальные предприниматели, граждане, являющиеся правообладателями земельными участками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3"/>
              <w:jc w:val="center"/>
              <w:rPr>
                <w:rFonts w:ascii="Times New Roman" w:hAnsi="Times New Roman"/>
                <w:sz w:val="26"/>
                <w:shd w:val="clear" w:color="auto" w:fill="FF6350"/>
              </w:rPr>
            </w:pPr>
            <w:r w:rsidRPr="004F1AEC">
              <w:rPr>
                <w:rFonts w:ascii="Times New Roman" w:hAnsi="Times New Roman"/>
                <w:sz w:val="26"/>
              </w:rPr>
              <w:t>не ограничено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4F1AEC">
            <w:pPr>
              <w:pStyle w:val="a3"/>
              <w:jc w:val="center"/>
              <w:rPr>
                <w:rFonts w:ascii="Times New Roman" w:hAnsi="Times New Roman"/>
                <w:sz w:val="26"/>
                <w:shd w:val="clear" w:color="auto" w:fill="FF6350"/>
              </w:rPr>
            </w:pPr>
            <w:r>
              <w:rPr>
                <w:rFonts w:ascii="Times New Roman" w:hAnsi="Times New Roman"/>
              </w:rPr>
              <w:t>____</w:t>
            </w:r>
          </w:p>
        </w:tc>
      </w:tr>
    </w:tbl>
    <w:p w:rsidR="00EA51B4" w:rsidRDefault="00EA51B4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EA51B4" w:rsidRDefault="00954382">
      <w:pPr>
        <w:pStyle w:val="a3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5. Изменение функций (полномочий, обязанностей, прав) органов местного самоуправления муниципального образования Выселковский район, а также порядка их реализации в связи с введением предлагаемого правового регулирования:</w:t>
      </w:r>
    </w:p>
    <w:p w:rsidR="00EA51B4" w:rsidRDefault="00EA51B4">
      <w:pPr>
        <w:pStyle w:val="a3"/>
        <w:ind w:firstLine="708"/>
        <w:jc w:val="both"/>
        <w:rPr>
          <w:rFonts w:ascii="Times New Roman" w:hAnsi="Times New Roman"/>
          <w:sz w:val="20"/>
        </w:rPr>
      </w:pPr>
    </w:p>
    <w:p w:rsidR="00EA51B4" w:rsidRDefault="00EA51B4">
      <w:pPr>
        <w:pStyle w:val="a3"/>
        <w:ind w:firstLine="708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559"/>
        <w:gridCol w:w="1697"/>
        <w:gridCol w:w="180"/>
        <w:gridCol w:w="1667"/>
        <w:gridCol w:w="1559"/>
      </w:tblGrid>
      <w:tr w:rsidR="00EA51B4">
        <w:trPr>
          <w:trHeight w:val="254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</w:rPr>
            </w:pPr>
            <w:bookmarkStart w:id="8" w:name="sub_100051"/>
            <w:r>
              <w:rPr>
                <w:rFonts w:ascii="Times New Roman" w:hAnsi="Times New Roman"/>
              </w:rPr>
              <w:t>5.1. Наименование функции (полномочия, обязанности</w:t>
            </w:r>
          </w:p>
          <w:p w:rsidR="00EA51B4" w:rsidRDefault="0095438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права)</w:t>
            </w:r>
            <w:bookmarkEnd w:id="8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 Оценка изменения потребностей в других ресурсах</w:t>
            </w:r>
          </w:p>
        </w:tc>
      </w:tr>
      <w:tr w:rsidR="00EA51B4">
        <w:trPr>
          <w:trHeight w:val="314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EA51B4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EA51B4" w:rsidRDefault="0095438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Администрация муниципального образования Выселковский район </w:t>
            </w:r>
          </w:p>
        </w:tc>
      </w:tr>
      <w:tr w:rsidR="00EA51B4">
        <w:trPr>
          <w:trHeight w:val="231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Pr="004F1AEC" w:rsidRDefault="00954382">
            <w:pPr>
              <w:rPr>
                <w:rFonts w:ascii="Times New Roman" w:hAnsi="Times New Roman"/>
                <w:sz w:val="24"/>
              </w:rPr>
            </w:pPr>
            <w:r w:rsidRPr="004F1AEC">
              <w:rPr>
                <w:rFonts w:ascii="Times New Roman" w:hAnsi="Times New Roman"/>
                <w:sz w:val="24"/>
              </w:rPr>
              <w:t>осуществление муниципального земельног</w:t>
            </w:r>
            <w:bookmarkStart w:id="9" w:name="_GoBack"/>
            <w:bookmarkEnd w:id="9"/>
            <w:r w:rsidRPr="004F1AEC">
              <w:rPr>
                <w:rFonts w:ascii="Times New Roman" w:hAnsi="Times New Roman"/>
                <w:sz w:val="24"/>
              </w:rPr>
              <w:t>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Pr="004F1AEC" w:rsidRDefault="00954382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4F1AEC">
              <w:rPr>
                <w:rFonts w:ascii="Times New Roman" w:hAnsi="Times New Roman"/>
                <w:sz w:val="24"/>
              </w:rPr>
              <w:t xml:space="preserve">изменяемая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Pr="004F1AEC" w:rsidRDefault="009543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4F1AEC">
              <w:rPr>
                <w:rFonts w:ascii="Times New Roman" w:hAnsi="Times New Roman"/>
                <w:sz w:val="24"/>
              </w:rPr>
              <w:t xml:space="preserve">В соответствии с утвержденным Положением о муниципальном земельном контроле. Содержание и порядок реализации полномочий Администрации муниципального образования Выселковский </w:t>
            </w:r>
            <w:proofErr w:type="gramStart"/>
            <w:r w:rsidRPr="004F1AEC">
              <w:rPr>
                <w:rFonts w:ascii="Times New Roman" w:hAnsi="Times New Roman"/>
                <w:sz w:val="24"/>
              </w:rPr>
              <w:t>район  в</w:t>
            </w:r>
            <w:proofErr w:type="gramEnd"/>
            <w:r w:rsidRPr="004F1AEC">
              <w:rPr>
                <w:rFonts w:ascii="Times New Roman" w:hAnsi="Times New Roman"/>
                <w:sz w:val="24"/>
              </w:rPr>
              <w:t xml:space="preserve"> отношениях с указанными субъектами изменяются в </w:t>
            </w:r>
            <w:r w:rsidRPr="004F1AEC">
              <w:rPr>
                <w:rFonts w:ascii="Times New Roman" w:hAnsi="Times New Roman"/>
                <w:sz w:val="24"/>
              </w:rPr>
              <w:lastRenderedPageBreak/>
              <w:t xml:space="preserve">части выполнения мероприятий, осуществляемых в ходе выездного обследования на общедоступных (открытых для посещения неограниченным кругом лиц) производственных объектах.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пределах</w:t>
            </w:r>
          </w:p>
          <w:p w:rsidR="00EA51B4" w:rsidRDefault="00954382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штатной</w:t>
            </w:r>
          </w:p>
          <w:p w:rsidR="00EA51B4" w:rsidRDefault="00954382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численности</w:t>
            </w:r>
          </w:p>
          <w:p w:rsidR="00EA51B4" w:rsidRDefault="00954382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сотрудников</w:t>
            </w:r>
          </w:p>
          <w:p w:rsidR="00EA51B4" w:rsidRDefault="00EA51B4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c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</w:tr>
    </w:tbl>
    <w:p w:rsidR="00EA51B4" w:rsidRDefault="00EA51B4">
      <w:pPr>
        <w:pStyle w:val="a3"/>
        <w:jc w:val="both"/>
        <w:rPr>
          <w:rFonts w:ascii="Times New Roman" w:hAnsi="Times New Roman"/>
          <w:sz w:val="28"/>
        </w:rPr>
      </w:pPr>
    </w:p>
    <w:p w:rsidR="00EA51B4" w:rsidRDefault="00954382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Оценка дополнительных расходов (доходов) местных бюджетов, связанных с введением предлагаемого правового регулирования: дополнительные расходы (доходы) бюджета муниципального образования Выселковский район, связанные с введением предлагаемого правового регулирования:</w:t>
      </w:r>
    </w:p>
    <w:p w:rsidR="00EA51B4" w:rsidRDefault="00EA51B4">
      <w:pPr>
        <w:pStyle w:val="a3"/>
        <w:ind w:firstLine="708"/>
        <w:jc w:val="both"/>
        <w:rPr>
          <w:rFonts w:ascii="Times New Roman" w:hAnsi="Times New Roman"/>
          <w:sz w:val="27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3500"/>
        <w:gridCol w:w="2668"/>
      </w:tblGrid>
      <w:tr w:rsidR="00EA51B4">
        <w:trPr>
          <w:trHeight w:val="188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>
                <w:rPr>
                  <w:rStyle w:val="af5"/>
                  <w:rFonts w:ascii="Times New Roman" w:hAnsi="Times New Roman"/>
                  <w:b w:val="0"/>
                  <w:sz w:val="26"/>
                </w:rPr>
                <w:t>подпунктом 5.1 пункта 5</w:t>
              </w:r>
            </w:hyperlink>
            <w:r>
              <w:rPr>
                <w:rFonts w:ascii="Times New Roman" w:hAnsi="Times New Roman"/>
                <w:sz w:val="26"/>
              </w:rPr>
              <w:t xml:space="preserve"> настоящего сводного отчёта)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6.2. Виды расходов (возможных поступлений местного бюджета (бюджета муниципального образования Выселковский район)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EA51B4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EA51B4">
        <w:trPr>
          <w:trHeight w:val="344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pStyle w:val="10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Администрация муниципального образования Выселковский район </w:t>
            </w:r>
          </w:p>
        </w:tc>
      </w:tr>
      <w:tr w:rsidR="00EA51B4">
        <w:trPr>
          <w:trHeight w:val="805"/>
        </w:trPr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1B4" w:rsidRDefault="00954382">
            <w:pPr>
              <w:rPr>
                <w:rFonts w:ascii="Times New Roman" w:hAnsi="Times New Roman"/>
                <w:shd w:val="clear" w:color="auto" w:fill="FFE779"/>
              </w:rPr>
            </w:pPr>
            <w:r w:rsidRPr="004F1AEC">
              <w:rPr>
                <w:rFonts w:ascii="Times New Roman" w:hAnsi="Times New Roman"/>
                <w:sz w:val="24"/>
              </w:rPr>
              <w:t>осуществление муниципального земельного контроля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единовременные расходы:</w:t>
            </w:r>
          </w:p>
          <w:p w:rsidR="00EA51B4" w:rsidRDefault="00EA51B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:rsidR="00EA51B4" w:rsidRDefault="00EA51B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51B4"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1B4" w:rsidRDefault="00EA51B4"/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периодические расходы ежегодно: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:rsidR="00EA51B4" w:rsidRDefault="00EA51B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51B4">
        <w:trPr>
          <w:trHeight w:val="2090"/>
        </w:trPr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1B4" w:rsidRDefault="00EA51B4"/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3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возможные доходы за период:</w:t>
            </w:r>
          </w:p>
          <w:p w:rsidR="00EA51B4" w:rsidRDefault="00EA51B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:rsidR="00EA51B4" w:rsidRDefault="00EA51B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51B4">
        <w:trPr>
          <w:trHeight w:val="599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единовременные расходы за период: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:rsidR="00EA51B4" w:rsidRDefault="00EA51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51B4"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pStyle w:val="a3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периодические расходы за период: </w:t>
            </w:r>
          </w:p>
          <w:p w:rsidR="00EA51B4" w:rsidRDefault="00EA51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:rsidR="00EA51B4" w:rsidRDefault="00EA51B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51B4">
        <w:trPr>
          <w:trHeight w:val="521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возможные доходы за период: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:rsidR="00EA51B4" w:rsidRDefault="00EA51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A51B4" w:rsidRDefault="00EA51B4">
      <w:pPr>
        <w:pStyle w:val="a3"/>
        <w:jc w:val="both"/>
        <w:rPr>
          <w:rFonts w:ascii="Times New Roman" w:hAnsi="Times New Roman"/>
          <w:sz w:val="27"/>
        </w:rPr>
      </w:pPr>
    </w:p>
    <w:p w:rsidR="00EA51B4" w:rsidRDefault="00954382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6.4. Другие сведения о дополнительных расходах (доходах) местных бюджетов, возникающих в связи с введением предлагаемого правового регулирования: отсутствуют. </w:t>
      </w:r>
    </w:p>
    <w:p w:rsidR="00EA51B4" w:rsidRDefault="00954382">
      <w:pPr>
        <w:pStyle w:val="a3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  <w:t>6.5. Источники данных: отсутствуют.</w:t>
      </w:r>
    </w:p>
    <w:p w:rsidR="00EA51B4" w:rsidRDefault="0095438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EA51B4" w:rsidRDefault="00EA51B4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52"/>
        <w:gridCol w:w="2101"/>
        <w:gridCol w:w="1134"/>
      </w:tblGrid>
      <w:tr w:rsidR="00EA51B4" w:rsidTr="004F1AEC">
        <w:trPr>
          <w:trHeight w:val="3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7.1. Группы потенциальных адресатов предлагаемого правового регулирования</w:t>
            </w:r>
          </w:p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(в соответствии с </w:t>
            </w:r>
            <w:hyperlink w:anchor="sub_100041" w:history="1">
              <w:r>
                <w:rPr>
                  <w:rStyle w:val="af5"/>
                  <w:rFonts w:ascii="Times New Roman" w:hAnsi="Times New Roman"/>
                  <w:b w:val="0"/>
                  <w:sz w:val="26"/>
                </w:rPr>
                <w:t>подпунктом 4.1 пункта 4</w:t>
              </w:r>
            </w:hyperlink>
            <w:r>
              <w:rPr>
                <w:rFonts w:ascii="Times New Roman" w:hAnsi="Times New Roman"/>
                <w:sz w:val="26"/>
              </w:rPr>
              <w:t xml:space="preserve"> настоящего сводного отчёта)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 w:rsidP="004F1AEC">
            <w:pPr>
              <w:pStyle w:val="12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7.2. Новые обязательные требования, обязанности и ограничения, изменения</w:t>
            </w:r>
          </w:p>
          <w:p w:rsidR="00EA51B4" w:rsidRDefault="00954382" w:rsidP="004F1AEC">
            <w:pPr>
              <w:pStyle w:val="12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существующих обязательных требований, обязанностей и ограничений,</w:t>
            </w:r>
          </w:p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7.4. Количественная оценка, рублей</w:t>
            </w:r>
          </w:p>
        </w:tc>
      </w:tr>
      <w:tr w:rsidR="00EA51B4" w:rsidTr="004F1AE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EA51B4" w:rsidTr="004F1AEC">
        <w:trPr>
          <w:trHeight w:val="46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Pr="004F1AEC" w:rsidRDefault="00EA51B4" w:rsidP="004F1AEC">
            <w:pPr>
              <w:pStyle w:val="af6"/>
              <w:jc w:val="both"/>
              <w:rPr>
                <w:rFonts w:ascii="Times New Roman" w:hAnsi="Times New Roman"/>
              </w:rPr>
            </w:pPr>
          </w:p>
          <w:p w:rsidR="00EA51B4" w:rsidRPr="004F1AEC" w:rsidRDefault="00954382" w:rsidP="004F1AEC">
            <w:pPr>
              <w:pStyle w:val="af6"/>
              <w:jc w:val="both"/>
              <w:rPr>
                <w:rFonts w:ascii="Times New Roman" w:hAnsi="Times New Roman"/>
              </w:rPr>
            </w:pPr>
            <w:r w:rsidRPr="004F1AEC">
              <w:rPr>
                <w:rFonts w:ascii="Times New Roman" w:hAnsi="Times New Roman"/>
              </w:rPr>
              <w:t>юридические лица, индивидуальные предприниматели, граждане, являющиеся правообладателями земельными участками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Pr="004F1AEC" w:rsidRDefault="00954382" w:rsidP="004F1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1AEC">
              <w:rPr>
                <w:rFonts w:ascii="Times New Roman" w:hAnsi="Times New Roman"/>
                <w:sz w:val="24"/>
              </w:rPr>
              <w:t xml:space="preserve">устанавливаются обязанности </w:t>
            </w:r>
            <w:proofErr w:type="gramStart"/>
            <w:r w:rsidRPr="004F1AEC">
              <w:rPr>
                <w:rFonts w:ascii="Times New Roman" w:hAnsi="Times New Roman"/>
                <w:sz w:val="24"/>
              </w:rPr>
              <w:t>заявителей  по</w:t>
            </w:r>
            <w:proofErr w:type="gramEnd"/>
            <w:r w:rsidRPr="004F1AEC">
              <w:rPr>
                <w:rFonts w:ascii="Times New Roman" w:hAnsi="Times New Roman"/>
                <w:sz w:val="24"/>
              </w:rPr>
              <w:t xml:space="preserve"> соблюдению </w:t>
            </w:r>
          </w:p>
          <w:p w:rsidR="00EA51B4" w:rsidRPr="004F1AEC" w:rsidRDefault="00954382" w:rsidP="004F1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1AEC">
              <w:rPr>
                <w:rFonts w:ascii="Times New Roman" w:hAnsi="Times New Roman"/>
                <w:sz w:val="24"/>
              </w:rPr>
              <w:t>обязательных требований земельного законодательства в отношении объектов земельных отношений, с учетом перечня индикаторов риска нарушения обязательных требований, проверяемых в рамках осуществления муниципального земельного контроля.</w:t>
            </w:r>
          </w:p>
          <w:p w:rsidR="00EA51B4" w:rsidRPr="004F1AEC" w:rsidRDefault="00EA51B4" w:rsidP="004F1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A51B4" w:rsidRPr="004F1AEC" w:rsidRDefault="00EA51B4" w:rsidP="004F1AEC">
            <w:pPr>
              <w:pStyle w:val="ae"/>
              <w:jc w:val="left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Pr="004F1AEC" w:rsidRDefault="00954382" w:rsidP="004F1AE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1AEC">
              <w:rPr>
                <w:rFonts w:ascii="Times New Roman" w:hAnsi="Times New Roman"/>
                <w:sz w:val="24"/>
              </w:rPr>
              <w:t>Рассчитать размер расходов по группе потенциальных адресатов правового регулирования не представляется возможным, т.к. расходы возможны при выявлении нарушений обязательных требований земельного законодательства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Pr="004F1AEC" w:rsidRDefault="00954382" w:rsidP="004F1AE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F1AEC">
              <w:rPr>
                <w:rFonts w:ascii="Times New Roman" w:hAnsi="Times New Roman"/>
                <w:sz w:val="24"/>
              </w:rPr>
              <w:t>—</w:t>
            </w:r>
          </w:p>
          <w:p w:rsidR="00EA51B4" w:rsidRPr="004F1AEC" w:rsidRDefault="00EA51B4" w:rsidP="004F1AE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A51B4" w:rsidRDefault="00EA51B4">
      <w:pPr>
        <w:pStyle w:val="a3"/>
        <w:ind w:firstLine="708"/>
        <w:jc w:val="both"/>
        <w:rPr>
          <w:rFonts w:ascii="Times New Roman" w:hAnsi="Times New Roman"/>
          <w:sz w:val="27"/>
        </w:rPr>
      </w:pPr>
    </w:p>
    <w:p w:rsidR="00EA51B4" w:rsidRDefault="00954382">
      <w:pPr>
        <w:pStyle w:val="a3"/>
        <w:spacing w:after="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7.5. Издержки и выгоды адресатов предлагаемого правового регулирования, не поддающиеся количественной оценке: издержки – отсутствуют, выгоды – отсутствуют. </w:t>
      </w:r>
    </w:p>
    <w:p w:rsidR="00EA51B4" w:rsidRDefault="00954382">
      <w:pPr>
        <w:pStyle w:val="a3"/>
        <w:spacing w:after="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Источники данных: отсутствуют.</w:t>
      </w:r>
    </w:p>
    <w:p w:rsidR="00EA51B4" w:rsidRDefault="00954382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Оценка рисков неблагоприятных последствий применения предлагаемого правового регулирования:</w:t>
      </w:r>
    </w:p>
    <w:p w:rsidR="00EA51B4" w:rsidRDefault="00EA51B4">
      <w:pPr>
        <w:pStyle w:val="a3"/>
        <w:ind w:firstLine="708"/>
        <w:jc w:val="both"/>
        <w:rPr>
          <w:rFonts w:ascii="Times New Roman" w:hAnsi="Times New Roman"/>
          <w:sz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76"/>
        <w:gridCol w:w="1827"/>
        <w:gridCol w:w="2863"/>
      </w:tblGrid>
      <w:tr w:rsidR="00EA51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8.1. Виды рисков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8.3. Методы контроля рисков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8.4. Степень контроля рисков (полный / частичный / отсутствует)</w:t>
            </w:r>
          </w:p>
        </w:tc>
      </w:tr>
      <w:tr w:rsidR="00EA51B4">
        <w:trPr>
          <w:trHeight w:val="3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 w:rsidP="004F1AE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Риски отсутствуют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</w:tr>
    </w:tbl>
    <w:p w:rsidR="00EA51B4" w:rsidRDefault="00EA51B4">
      <w:pPr>
        <w:pStyle w:val="a3"/>
        <w:ind w:firstLine="708"/>
        <w:jc w:val="both"/>
        <w:rPr>
          <w:rFonts w:ascii="Times New Roman" w:hAnsi="Times New Roman"/>
          <w:sz w:val="18"/>
        </w:rPr>
      </w:pPr>
    </w:p>
    <w:p w:rsidR="00EA51B4" w:rsidRDefault="00954382">
      <w:pPr>
        <w:pStyle w:val="a3"/>
        <w:ind w:firstLine="708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8.5.</w:t>
      </w:r>
      <w:r>
        <w:rPr>
          <w:rFonts w:ascii="Times New Roman" w:hAnsi="Times New Roman"/>
          <w:sz w:val="28"/>
        </w:rPr>
        <w:tab/>
        <w:t>Источники данных: отсутствуют.</w:t>
      </w:r>
    </w:p>
    <w:p w:rsidR="00EA51B4" w:rsidRDefault="00954382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Сравнение возможных вариантов решения проблемы:</w:t>
      </w:r>
    </w:p>
    <w:p w:rsidR="00EA51B4" w:rsidRDefault="00EA51B4">
      <w:pPr>
        <w:pStyle w:val="a3"/>
        <w:jc w:val="both"/>
        <w:rPr>
          <w:rFonts w:ascii="Times New Roman" w:hAnsi="Times New Roman"/>
          <w:sz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3147"/>
      </w:tblGrid>
      <w:tr w:rsidR="00EA51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EA51B4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2</w:t>
            </w:r>
          </w:p>
        </w:tc>
      </w:tr>
      <w:tr w:rsidR="00EA51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A51B4">
        <w:trPr>
          <w:trHeight w:val="6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jc w:val="both"/>
              <w:rPr>
                <w:rStyle w:val="aa"/>
                <w:rFonts w:ascii="Times New Roman" w:hAnsi="Times New Roman"/>
                <w:sz w:val="26"/>
              </w:rPr>
            </w:pPr>
            <w:r>
              <w:rPr>
                <w:rStyle w:val="aa"/>
                <w:rFonts w:ascii="Times New Roman" w:hAnsi="Times New Roman"/>
                <w:sz w:val="26"/>
              </w:rPr>
              <w:t>9.1. Содержание варианта решения проблемы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 w:rsidP="004F1AEC">
            <w:pPr>
              <w:pStyle w:val="ConsPlusNormal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муниципального нормативного правового акта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 w:rsidP="004F1AEC">
            <w:pPr>
              <w:pStyle w:val="ConsPlusNormal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Непринятие муниципального нормативного правового акта</w:t>
            </w:r>
          </w:p>
        </w:tc>
      </w:tr>
      <w:tr w:rsidR="00EA51B4">
        <w:trPr>
          <w:trHeight w:val="22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9.2. Качественная характеристика и оценка динамики численности </w:t>
            </w:r>
          </w:p>
          <w:p w:rsidR="00EA51B4" w:rsidRDefault="00954382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потенциальных адресатов предлагаемого правового регулирования в среднесрочном периоде (1-3 года)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являющиеся правообладателями земельными участками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 w:rsidP="004F1AE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</w:t>
            </w:r>
          </w:p>
        </w:tc>
      </w:tr>
      <w:tr w:rsidR="00EA51B4" w:rsidTr="004F1AEC">
        <w:trPr>
          <w:trHeight w:val="38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pStyle w:val="af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Pr="004F1AEC" w:rsidRDefault="00954382" w:rsidP="004F1AE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1AEC">
              <w:rPr>
                <w:rFonts w:ascii="Times New Roman" w:hAnsi="Times New Roman"/>
                <w:sz w:val="24"/>
              </w:rPr>
              <w:t>Рассчитать размер расходов по группе потенциальных адресатов правового регулирования не представляется возможным, т.к. расходы возможны при выявлении нарушений обязательных требований земельного законодательства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Pr="004F1AEC" w:rsidRDefault="00954382" w:rsidP="004F1AEC">
            <w:pPr>
              <w:pStyle w:val="ae"/>
              <w:jc w:val="center"/>
              <w:rPr>
                <w:rFonts w:ascii="Times New Roman" w:hAnsi="Times New Roman"/>
              </w:rPr>
            </w:pPr>
            <w:r w:rsidRPr="004F1AEC">
              <w:rPr>
                <w:rFonts w:ascii="Times New Roman" w:hAnsi="Times New Roman"/>
              </w:rPr>
              <w:t>отсутствуют</w:t>
            </w:r>
          </w:p>
        </w:tc>
      </w:tr>
      <w:tr w:rsidR="00EA51B4">
        <w:trPr>
          <w:trHeight w:val="19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>
            <w:pPr>
              <w:pStyle w:val="af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9.4. Оценка расходов (доходов) местного бюджета (бюджета муниципального образования Выселковский район), связанных с введением 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 w:rsidP="004F1AE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Pr="004F1AEC" w:rsidRDefault="00954382" w:rsidP="004F1AEC">
            <w:pPr>
              <w:pStyle w:val="ae"/>
              <w:jc w:val="center"/>
              <w:rPr>
                <w:rFonts w:ascii="Times New Roman" w:hAnsi="Times New Roman"/>
              </w:rPr>
            </w:pPr>
            <w:r w:rsidRPr="004F1AEC">
              <w:rPr>
                <w:rFonts w:ascii="Times New Roman" w:hAnsi="Times New Roman"/>
              </w:rPr>
              <w:t>отсутствуют</w:t>
            </w:r>
          </w:p>
        </w:tc>
      </w:tr>
      <w:tr w:rsidR="00EA51B4">
        <w:trPr>
          <w:trHeight w:val="25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 w:rsidP="004F1AEC">
            <w:pPr>
              <w:pStyle w:val="af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9.5. Оценка возможности достижения заявленных целей регулирования (</w:t>
            </w:r>
            <w:hyperlink w:anchor="sub_10003" w:history="1">
              <w:r>
                <w:rPr>
                  <w:rStyle w:val="af5"/>
                  <w:rFonts w:ascii="Times New Roman" w:hAnsi="Times New Roman"/>
                  <w:b w:val="0"/>
                  <w:sz w:val="26"/>
                </w:rPr>
                <w:t>пункт 3</w:t>
              </w:r>
            </w:hyperlink>
            <w:r>
              <w:rPr>
                <w:rFonts w:ascii="Times New Roman" w:hAnsi="Times New Roman"/>
                <w:sz w:val="26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 w:rsidP="004F1AE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 будет достигнута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Pr="004F1AEC" w:rsidRDefault="00954382" w:rsidP="004F1AEC">
            <w:pPr>
              <w:pStyle w:val="ae"/>
              <w:jc w:val="center"/>
              <w:rPr>
                <w:rFonts w:ascii="Times New Roman" w:hAnsi="Times New Roman"/>
              </w:rPr>
            </w:pPr>
            <w:r w:rsidRPr="004F1AEC">
              <w:rPr>
                <w:rFonts w:ascii="Times New Roman" w:hAnsi="Times New Roman"/>
              </w:rPr>
              <w:t>цель не будет достигнута</w:t>
            </w:r>
          </w:p>
        </w:tc>
      </w:tr>
      <w:tr w:rsidR="00EA51B4">
        <w:trPr>
          <w:trHeight w:val="7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B4" w:rsidRDefault="00954382" w:rsidP="004F1AEC">
            <w:pPr>
              <w:pStyle w:val="af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9.6. Оценка рисков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 w:rsidP="004F1AEC">
            <w:pPr>
              <w:pStyle w:val="ae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4" w:rsidRDefault="00954382" w:rsidP="004F1AEC">
            <w:pPr>
              <w:pStyle w:val="ae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</w:tbl>
    <w:p w:rsidR="00EA51B4" w:rsidRDefault="00EA51B4">
      <w:pPr>
        <w:pStyle w:val="a3"/>
        <w:jc w:val="both"/>
        <w:rPr>
          <w:rFonts w:ascii="Times New Roman" w:hAnsi="Times New Roman"/>
          <w:sz w:val="27"/>
        </w:rPr>
      </w:pPr>
    </w:p>
    <w:p w:rsidR="00EA51B4" w:rsidRDefault="0095438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9.7. Обоснование выбора предпочтительного варианта решения выявленной проблемы:</w:t>
      </w:r>
    </w:p>
    <w:p w:rsidR="00EA51B4" w:rsidRDefault="00954382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 1 позволит утвердить </w:t>
      </w:r>
      <w:r>
        <w:rPr>
          <w:rFonts w:ascii="Times New Roman" w:hAnsi="Times New Roman"/>
          <w:color w:val="000000" w:themeColor="text1"/>
          <w:sz w:val="28"/>
        </w:rPr>
        <w:t xml:space="preserve">проект </w:t>
      </w:r>
      <w:r>
        <w:rPr>
          <w:rFonts w:ascii="Times New Roman" w:hAnsi="Times New Roman"/>
          <w:sz w:val="28"/>
        </w:rPr>
        <w:t xml:space="preserve">решения совета муниципального образования Выселковский район «Об утверждении Положения о муниципальном земельном контроле на территории муниципального образования Выселковский район». Выявленная проблема может быть решена исключительно посредством введения предлагаемого правового регулирования. </w:t>
      </w:r>
    </w:p>
    <w:p w:rsidR="00EA51B4" w:rsidRDefault="00954382">
      <w:pPr>
        <w:pStyle w:val="a3"/>
        <w:spacing w:after="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9.8. Детальное описание предлагаемого варианта решения проблемы: утверждение </w:t>
      </w:r>
      <w:r>
        <w:rPr>
          <w:rFonts w:ascii="Times New Roman" w:hAnsi="Times New Roman"/>
          <w:color w:val="000000" w:themeColor="text1"/>
          <w:sz w:val="28"/>
        </w:rPr>
        <w:t>проекта</w:t>
      </w:r>
      <w:r>
        <w:rPr>
          <w:rFonts w:ascii="Times New Roman" w:hAnsi="Times New Roman"/>
          <w:sz w:val="28"/>
        </w:rPr>
        <w:t xml:space="preserve"> решения совета муниципального образования Выселковский район «Об утверждении Положения о муниципальном земельном контроле на территории муниципального образования Выселковский район».</w:t>
      </w:r>
    </w:p>
    <w:p w:rsidR="00EA51B4" w:rsidRDefault="00954382">
      <w:pPr>
        <w:pStyle w:val="a3"/>
        <w:spacing w:after="60"/>
        <w:jc w:val="both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EA51B4" w:rsidRDefault="00954382">
      <w:pPr>
        <w:pStyle w:val="a3"/>
        <w:spacing w:after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10.1.</w:t>
      </w:r>
      <w:r>
        <w:rPr>
          <w:rFonts w:ascii="Times New Roman" w:hAnsi="Times New Roman"/>
          <w:sz w:val="28"/>
        </w:rPr>
        <w:tab/>
        <w:t>Предполагаемая дата вступления в силу муниципального нормативного правового акта: декабрь 2023 года, со дня обнародования.</w:t>
      </w:r>
    </w:p>
    <w:p w:rsidR="00EA51B4" w:rsidRDefault="00954382">
      <w:pPr>
        <w:pStyle w:val="a3"/>
        <w:spacing w:after="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10.2.</w:t>
      </w:r>
      <w:r>
        <w:rPr>
          <w:rFonts w:ascii="Times New Roman" w:hAnsi="Times New Roman"/>
          <w:sz w:val="28"/>
        </w:rPr>
        <w:tab/>
        <w:t>Необходимость установления переходного периода и (или) отсрочки введения предлагаемого правового регулирования: нет.</w:t>
      </w:r>
    </w:p>
    <w:p w:rsidR="00EA51B4" w:rsidRDefault="00954382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срок переходного периода: нет;</w:t>
      </w:r>
    </w:p>
    <w:p w:rsidR="00EA51B4" w:rsidRDefault="00954382">
      <w:pPr>
        <w:pStyle w:val="a3"/>
        <w:spacing w:after="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отсрочка введения предлагаемого регулирования: нет.</w:t>
      </w:r>
    </w:p>
    <w:p w:rsidR="00EA51B4" w:rsidRDefault="00954382">
      <w:pPr>
        <w:pStyle w:val="a3"/>
        <w:spacing w:after="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</w:t>
      </w:r>
      <w:r>
        <w:rPr>
          <w:rFonts w:ascii="Times New Roman" w:hAnsi="Times New Roman"/>
          <w:sz w:val="28"/>
        </w:rPr>
        <w:tab/>
        <w:t>Необходимость распространения предлагаемого правового регулирования на ранее возникшие отношения: отсутствует.</w:t>
      </w:r>
    </w:p>
    <w:p w:rsidR="00EA51B4" w:rsidRDefault="00954382">
      <w:pPr>
        <w:pStyle w:val="a3"/>
        <w:spacing w:after="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10.3.1.  Период распространения на ранее возникшие отношения: нет.</w:t>
      </w:r>
    </w:p>
    <w:p w:rsidR="00EA51B4" w:rsidRDefault="00954382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10.4.</w:t>
      </w:r>
      <w:r>
        <w:rPr>
          <w:rFonts w:ascii="Times New Roman" w:hAnsi="Times New Roman"/>
          <w:sz w:val="28"/>
        </w:rPr>
        <w:tab/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:rsidR="00EA51B4" w:rsidRDefault="00EA51B4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EA51B4" w:rsidRDefault="00954382">
      <w:pPr>
        <w:pStyle w:val="a3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15 ноября 2023 года</w:t>
      </w:r>
    </w:p>
    <w:p w:rsidR="00EA51B4" w:rsidRDefault="00EA51B4">
      <w:pPr>
        <w:pStyle w:val="a3"/>
        <w:jc w:val="both"/>
        <w:rPr>
          <w:rFonts w:ascii="Times New Roman" w:hAnsi="Times New Roman"/>
          <w:sz w:val="27"/>
        </w:rPr>
      </w:pPr>
    </w:p>
    <w:p w:rsidR="00EA51B4" w:rsidRDefault="00EA51B4">
      <w:pPr>
        <w:pStyle w:val="a3"/>
        <w:jc w:val="both"/>
        <w:rPr>
          <w:rFonts w:ascii="Times New Roman" w:hAnsi="Times New Roman"/>
          <w:sz w:val="27"/>
        </w:rPr>
      </w:pPr>
    </w:p>
    <w:p w:rsidR="00EA51B4" w:rsidRDefault="00EA51B4">
      <w:pPr>
        <w:pStyle w:val="a3"/>
        <w:jc w:val="both"/>
        <w:rPr>
          <w:rFonts w:ascii="Times New Roman" w:hAnsi="Times New Roman"/>
          <w:sz w:val="2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36"/>
        <w:gridCol w:w="2102"/>
      </w:tblGrid>
      <w:tr w:rsidR="00EA51B4">
        <w:tc>
          <w:tcPr>
            <w:tcW w:w="7536" w:type="dxa"/>
          </w:tcPr>
          <w:p w:rsidR="00EA51B4" w:rsidRDefault="00954382">
            <w:pPr>
              <w:pStyle w:val="a3"/>
              <w:ind w:right="-2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Начальник отдела по управлению </w:t>
            </w:r>
          </w:p>
          <w:p w:rsidR="00EA51B4" w:rsidRDefault="00954382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муниципальным имуществом и земельным </w:t>
            </w:r>
          </w:p>
          <w:p w:rsidR="00EA51B4" w:rsidRDefault="00954382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вопросам администрации муниципального </w:t>
            </w:r>
          </w:p>
          <w:p w:rsidR="00EA51B4" w:rsidRDefault="00954382">
            <w:pPr>
              <w:pStyle w:val="a3"/>
              <w:ind w:right="-108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8"/>
              </w:rPr>
              <w:t xml:space="preserve">образования Выселковский район                                                             </w:t>
            </w:r>
          </w:p>
        </w:tc>
        <w:tc>
          <w:tcPr>
            <w:tcW w:w="2102" w:type="dxa"/>
          </w:tcPr>
          <w:p w:rsidR="00EA51B4" w:rsidRDefault="00EA51B4">
            <w:pPr>
              <w:pStyle w:val="a3"/>
              <w:jc w:val="both"/>
              <w:rPr>
                <w:rFonts w:ascii="Times New Roman" w:hAnsi="Times New Roman"/>
                <w:sz w:val="27"/>
              </w:rPr>
            </w:pPr>
          </w:p>
          <w:p w:rsidR="00EA51B4" w:rsidRDefault="00954382">
            <w:pPr>
              <w:pStyle w:val="a3"/>
              <w:jc w:val="right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А.В.Пазий</w:t>
            </w:r>
            <w:proofErr w:type="spellEnd"/>
          </w:p>
        </w:tc>
      </w:tr>
    </w:tbl>
    <w:p w:rsidR="00EA51B4" w:rsidRDefault="00EA51B4">
      <w:pPr>
        <w:pStyle w:val="a3"/>
        <w:jc w:val="both"/>
        <w:rPr>
          <w:rFonts w:ascii="Times New Roman" w:hAnsi="Times New Roman"/>
          <w:sz w:val="28"/>
        </w:rPr>
      </w:pPr>
    </w:p>
    <w:p w:rsidR="00EA51B4" w:rsidRDefault="00EA51B4"/>
    <w:sectPr w:rsidR="00EA51B4" w:rsidSect="00E23AB2">
      <w:headerReference w:type="default" r:id="rId7"/>
      <w:pgSz w:w="11908" w:h="16848"/>
      <w:pgMar w:top="567" w:right="567" w:bottom="70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85" w:rsidRDefault="00251285">
      <w:pPr>
        <w:spacing w:after="0" w:line="240" w:lineRule="auto"/>
      </w:pPr>
      <w:r>
        <w:separator/>
      </w:r>
    </w:p>
  </w:endnote>
  <w:endnote w:type="continuationSeparator" w:id="0">
    <w:p w:rsidR="00251285" w:rsidRDefault="0025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85" w:rsidRDefault="00251285">
      <w:pPr>
        <w:spacing w:after="0" w:line="240" w:lineRule="auto"/>
      </w:pPr>
      <w:r>
        <w:separator/>
      </w:r>
    </w:p>
  </w:footnote>
  <w:footnote w:type="continuationSeparator" w:id="0">
    <w:p w:rsidR="00251285" w:rsidRDefault="0025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B4" w:rsidRPr="00E23AB2" w:rsidRDefault="00954382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3AB2">
      <w:rPr>
        <w:rFonts w:ascii="Times New Roman" w:hAnsi="Times New Roman"/>
        <w:sz w:val="28"/>
        <w:szCs w:val="28"/>
      </w:rPr>
      <w:fldChar w:fldCharType="begin"/>
    </w:r>
    <w:r w:rsidRPr="00E23AB2">
      <w:rPr>
        <w:rFonts w:ascii="Times New Roman" w:hAnsi="Times New Roman"/>
        <w:sz w:val="28"/>
        <w:szCs w:val="28"/>
      </w:rPr>
      <w:instrText xml:space="preserve">PAGE </w:instrText>
    </w:r>
    <w:r w:rsidRPr="00E23AB2">
      <w:rPr>
        <w:rFonts w:ascii="Times New Roman" w:hAnsi="Times New Roman"/>
        <w:sz w:val="28"/>
        <w:szCs w:val="28"/>
      </w:rPr>
      <w:fldChar w:fldCharType="separate"/>
    </w:r>
    <w:r w:rsidR="00E23AB2">
      <w:rPr>
        <w:rFonts w:ascii="Times New Roman" w:hAnsi="Times New Roman"/>
        <w:noProof/>
        <w:sz w:val="28"/>
        <w:szCs w:val="28"/>
      </w:rPr>
      <w:t>7</w:t>
    </w:r>
    <w:r w:rsidRPr="00E23AB2">
      <w:rPr>
        <w:rFonts w:ascii="Times New Roman" w:hAnsi="Times New Roman"/>
        <w:sz w:val="28"/>
        <w:szCs w:val="28"/>
      </w:rPr>
      <w:fldChar w:fldCharType="end"/>
    </w:r>
  </w:p>
  <w:p w:rsidR="00EA51B4" w:rsidRDefault="00EA51B4">
    <w:pPr>
      <w:pStyle w:val="a7"/>
      <w:jc w:val="center"/>
      <w:rPr>
        <w:rFonts w:ascii="Times New Roman" w:hAnsi="Times New Roman"/>
      </w:rPr>
    </w:pPr>
  </w:p>
  <w:p w:rsidR="00E23AB2" w:rsidRDefault="00E23AB2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F1F33"/>
    <w:multiLevelType w:val="multilevel"/>
    <w:tmpl w:val="1978981C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B4"/>
    <w:rsid w:val="00251285"/>
    <w:rsid w:val="004F1AEC"/>
    <w:rsid w:val="00954382"/>
    <w:rsid w:val="00E23AB2"/>
    <w:rsid w:val="00EA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86D24-BB43-4AA6-93FA-D693AB34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No Spacing"/>
    <w:link w:val="a4"/>
    <w:rPr>
      <w:sz w:val="22"/>
    </w:rPr>
  </w:style>
  <w:style w:type="character" w:customStyle="1" w:styleId="a4">
    <w:name w:val="Без интервала Знак"/>
    <w:link w:val="a3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12">
    <w:name w:val="Основной текст1"/>
    <w:basedOn w:val="a"/>
    <w:link w:val="13"/>
    <w:pPr>
      <w:spacing w:before="900" w:after="0" w:line="317" w:lineRule="exact"/>
      <w:ind w:left="360" w:hanging="360"/>
      <w:jc w:val="both"/>
    </w:pPr>
    <w:rPr>
      <w:sz w:val="27"/>
    </w:rPr>
  </w:style>
  <w:style w:type="character" w:customStyle="1" w:styleId="13">
    <w:name w:val="Основной текст1"/>
    <w:basedOn w:val="1"/>
    <w:link w:val="12"/>
    <w:rPr>
      <w:sz w:val="27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customStyle="1" w:styleId="14">
    <w:name w:val="Основной шрифт абзаца1"/>
  </w:style>
  <w:style w:type="paragraph" w:customStyle="1" w:styleId="15">
    <w:name w:val="Обычный1"/>
    <w:link w:val="16"/>
    <w:rPr>
      <w:sz w:val="22"/>
    </w:rPr>
  </w:style>
  <w:style w:type="character" w:customStyle="1" w:styleId="16">
    <w:name w:val="Обычный1"/>
    <w:link w:val="15"/>
    <w:rPr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8">
    <w:name w:val="Верхний колонтитул Знак"/>
    <w:basedOn w:val="1"/>
    <w:link w:val="a7"/>
    <w:rPr>
      <w:sz w:val="20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9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00">
    <w:name w:val="Основной текст + 10"/>
    <w:link w:val="101"/>
    <w:rPr>
      <w:rFonts w:ascii="Times New Roman" w:hAnsi="Times New Roman"/>
      <w:sz w:val="21"/>
      <w:highlight w:val="white"/>
    </w:rPr>
  </w:style>
  <w:style w:type="character" w:customStyle="1" w:styleId="101">
    <w:name w:val="Основной текст + 10"/>
    <w:link w:val="100"/>
    <w:rPr>
      <w:rFonts w:ascii="Times New Roman" w:hAnsi="Times New Roman"/>
      <w:sz w:val="21"/>
      <w:highlight w:val="whit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  <w:rPr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imes New Roman" w:hAnsi="Times New Roman"/>
      <w:sz w:val="2"/>
    </w:rPr>
  </w:style>
  <w:style w:type="character" w:customStyle="1" w:styleId="BalloonTextChar0">
    <w:name w:val="Balloon Text Char"/>
    <w:link w:val="BalloonTextChar"/>
    <w:rPr>
      <w:rFonts w:ascii="Times New Roman" w:hAnsi="Times New Roman"/>
      <w:sz w:val="2"/>
    </w:rPr>
  </w:style>
  <w:style w:type="paragraph" w:customStyle="1" w:styleId="ae">
    <w:name w:val="Нормальный (таблица)"/>
    <w:basedOn w:val="a"/>
    <w:next w:val="a"/>
    <w:link w:val="af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">
    <w:name w:val="Нормальный (таблица)"/>
    <w:basedOn w:val="1"/>
    <w:link w:val="ae"/>
    <w:rPr>
      <w:rFonts w:ascii="Arial" w:hAnsi="Arial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4">
    <w:name w:val="Гипертекстовая ссылка"/>
    <w:link w:val="af5"/>
    <w:rPr>
      <w:b/>
      <w:color w:val="106BBE"/>
    </w:rPr>
  </w:style>
  <w:style w:type="character" w:customStyle="1" w:styleId="af5">
    <w:name w:val="Гипертекстовая ссылка"/>
    <w:link w:val="af4"/>
    <w:rPr>
      <w:b/>
      <w:color w:val="106BB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6">
    <w:name w:val="Прижатый влево"/>
    <w:basedOn w:val="a"/>
    <w:next w:val="a"/>
    <w:link w:val="af7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f7">
    <w:name w:val="Прижатый влево"/>
    <w:basedOn w:val="1"/>
    <w:link w:val="af6"/>
    <w:rPr>
      <w:rFonts w:ascii="Arial" w:hAnsi="Arial"/>
      <w:sz w:val="24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footer"/>
    <w:basedOn w:val="a"/>
    <w:link w:val="afa"/>
    <w:uiPriority w:val="99"/>
    <w:unhideWhenUsed/>
    <w:rsid w:val="00E2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23AB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2293</Words>
  <Characters>13075</Characters>
  <Application>Microsoft Office Word</Application>
  <DocSecurity>0</DocSecurity>
  <Lines>108</Lines>
  <Paragraphs>30</Paragraphs>
  <ScaleCrop>false</ScaleCrop>
  <Company/>
  <LinksUpToDate>false</LinksUpToDate>
  <CharactersWithSpaces>15338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Зоя Тихоненко</cp:lastModifiedBy>
  <cp:revision>3</cp:revision>
  <cp:lastPrinted>2023-11-15T06:36:00Z</cp:lastPrinted>
  <dcterms:created xsi:type="dcterms:W3CDTF">2023-11-15T06:31:00Z</dcterms:created>
  <dcterms:modified xsi:type="dcterms:W3CDTF">2023-11-15T07:28:00Z</dcterms:modified>
</cp:coreProperties>
</file>