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B36" w:rsidRPr="00292173" w:rsidRDefault="00361B36" w:rsidP="008D65E4">
      <w:pPr>
        <w:spacing w:after="0" w:line="240" w:lineRule="auto"/>
        <w:ind w:right="-365" w:firstLine="709"/>
        <w:jc w:val="center"/>
        <w:rPr>
          <w:rFonts w:ascii="Times New Roman" w:hAnsi="Times New Roman"/>
          <w:sz w:val="26"/>
          <w:szCs w:val="26"/>
        </w:rPr>
      </w:pPr>
      <w:r w:rsidRPr="00292173">
        <w:rPr>
          <w:rFonts w:ascii="Times New Roman" w:hAnsi="Times New Roman"/>
          <w:sz w:val="26"/>
          <w:szCs w:val="26"/>
        </w:rPr>
        <w:t>СВОДНЫЙ ОТЧЕТ</w:t>
      </w:r>
    </w:p>
    <w:p w:rsidR="00361B36" w:rsidRPr="00292173" w:rsidRDefault="00361B36" w:rsidP="008D65E4">
      <w:pPr>
        <w:spacing w:after="0" w:line="240" w:lineRule="auto"/>
        <w:ind w:right="-365" w:firstLine="709"/>
        <w:jc w:val="center"/>
        <w:rPr>
          <w:rFonts w:ascii="Times New Roman" w:hAnsi="Times New Roman"/>
          <w:sz w:val="26"/>
          <w:szCs w:val="26"/>
        </w:rPr>
      </w:pPr>
      <w:r w:rsidRPr="00292173">
        <w:rPr>
          <w:rFonts w:ascii="Times New Roman" w:hAnsi="Times New Roman"/>
          <w:sz w:val="26"/>
          <w:szCs w:val="26"/>
        </w:rPr>
        <w:t>о результатах проведения оценки регулирующего воздействия проектов муниципальных нормативных правовых актов</w:t>
      </w:r>
    </w:p>
    <w:p w:rsidR="00361B36" w:rsidRPr="00292173" w:rsidRDefault="00361B36" w:rsidP="008D65E4">
      <w:pPr>
        <w:spacing w:after="0" w:line="240" w:lineRule="auto"/>
        <w:ind w:right="-365" w:firstLine="709"/>
        <w:jc w:val="center"/>
        <w:rPr>
          <w:rFonts w:ascii="Times New Roman" w:hAnsi="Times New Roman"/>
          <w:sz w:val="26"/>
          <w:szCs w:val="26"/>
        </w:rPr>
      </w:pPr>
    </w:p>
    <w:p w:rsidR="00361B36" w:rsidRPr="00292173" w:rsidRDefault="00361B36" w:rsidP="008D65E4">
      <w:pPr>
        <w:autoSpaceDE w:val="0"/>
        <w:autoSpaceDN w:val="0"/>
        <w:adjustRightInd w:val="0"/>
        <w:spacing w:after="0" w:line="240" w:lineRule="auto"/>
        <w:ind w:right="-365"/>
        <w:rPr>
          <w:rFonts w:ascii="Times New Roman" w:hAnsi="Times New Roman"/>
          <w:sz w:val="26"/>
          <w:szCs w:val="26"/>
        </w:rPr>
      </w:pPr>
      <w:r w:rsidRPr="00292173">
        <w:rPr>
          <w:rFonts w:ascii="Times New Roman" w:hAnsi="Times New Roman"/>
          <w:sz w:val="26"/>
          <w:szCs w:val="26"/>
        </w:rPr>
        <w:t>1. Общая информация</w:t>
      </w:r>
    </w:p>
    <w:p w:rsidR="00361B36" w:rsidRPr="00292173" w:rsidRDefault="00361B36" w:rsidP="008D65E4">
      <w:pPr>
        <w:autoSpaceDE w:val="0"/>
        <w:autoSpaceDN w:val="0"/>
        <w:adjustRightInd w:val="0"/>
        <w:spacing w:after="0" w:line="240" w:lineRule="auto"/>
        <w:ind w:right="-365"/>
        <w:rPr>
          <w:rFonts w:ascii="Times New Roman" w:hAnsi="Times New Roman"/>
          <w:sz w:val="26"/>
          <w:szCs w:val="26"/>
        </w:rPr>
      </w:pPr>
      <w:r w:rsidRPr="00292173">
        <w:rPr>
          <w:rFonts w:ascii="Times New Roman" w:hAnsi="Times New Roman"/>
          <w:sz w:val="26"/>
          <w:szCs w:val="26"/>
        </w:rPr>
        <w:t>1.1. Регулирующий орган:</w:t>
      </w:r>
    </w:p>
    <w:p w:rsidR="00361B36" w:rsidRPr="00292173" w:rsidRDefault="00361B36" w:rsidP="008D65E4">
      <w:pPr>
        <w:autoSpaceDE w:val="0"/>
        <w:autoSpaceDN w:val="0"/>
        <w:adjustRightInd w:val="0"/>
        <w:spacing w:after="0" w:line="240" w:lineRule="auto"/>
        <w:ind w:right="-365"/>
        <w:jc w:val="both"/>
        <w:rPr>
          <w:rFonts w:ascii="Times New Roman" w:hAnsi="Times New Roman"/>
          <w:i/>
          <w:sz w:val="26"/>
          <w:szCs w:val="26"/>
        </w:rPr>
      </w:pPr>
      <w:r w:rsidRPr="00292173">
        <w:rPr>
          <w:rFonts w:ascii="Times New Roman" w:hAnsi="Times New Roman"/>
          <w:i/>
          <w:sz w:val="26"/>
          <w:szCs w:val="26"/>
        </w:rPr>
        <w:t xml:space="preserve">Управление архитектуры и градостроительства администрации муниципального образования </w:t>
      </w:r>
      <w:r>
        <w:rPr>
          <w:rFonts w:ascii="Times New Roman" w:hAnsi="Times New Roman"/>
          <w:i/>
          <w:sz w:val="26"/>
          <w:szCs w:val="26"/>
        </w:rPr>
        <w:t>Выселковский</w:t>
      </w:r>
      <w:r w:rsidRPr="00292173">
        <w:rPr>
          <w:rFonts w:ascii="Times New Roman" w:hAnsi="Times New Roman"/>
          <w:i/>
          <w:sz w:val="26"/>
          <w:szCs w:val="26"/>
        </w:rPr>
        <w:t xml:space="preserve"> район (УАиГ).</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1.2. Вид и наименование проекта муниципального нормативного правового</w:t>
      </w:r>
    </w:p>
    <w:p w:rsidR="00361B36" w:rsidRPr="00292173" w:rsidRDefault="00361B36" w:rsidP="008D65E4">
      <w:pPr>
        <w:autoSpaceDE w:val="0"/>
        <w:autoSpaceDN w:val="0"/>
        <w:adjustRightInd w:val="0"/>
        <w:spacing w:after="0" w:line="240" w:lineRule="auto"/>
        <w:ind w:right="-365"/>
        <w:rPr>
          <w:rFonts w:ascii="Times New Roman" w:hAnsi="Times New Roman"/>
          <w:sz w:val="26"/>
          <w:szCs w:val="26"/>
        </w:rPr>
      </w:pPr>
      <w:r w:rsidRPr="00292173">
        <w:rPr>
          <w:rFonts w:ascii="Times New Roman" w:hAnsi="Times New Roman"/>
          <w:sz w:val="26"/>
          <w:szCs w:val="26"/>
        </w:rPr>
        <w:t>акта:</w:t>
      </w:r>
    </w:p>
    <w:p w:rsidR="00361B36" w:rsidRPr="00292173" w:rsidRDefault="00361B36" w:rsidP="008D65E4">
      <w:pPr>
        <w:shd w:val="clear" w:color="auto" w:fill="FFFFFF"/>
        <w:tabs>
          <w:tab w:val="left" w:pos="7082"/>
        </w:tabs>
        <w:spacing w:after="0" w:line="240" w:lineRule="auto"/>
        <w:ind w:right="-365"/>
        <w:jc w:val="both"/>
        <w:rPr>
          <w:rFonts w:ascii="Times New Roman" w:hAnsi="Times New Roman"/>
          <w:i/>
          <w:sz w:val="26"/>
          <w:szCs w:val="26"/>
        </w:rPr>
      </w:pPr>
      <w:r w:rsidRPr="00292173">
        <w:rPr>
          <w:rFonts w:ascii="Times New Roman" w:hAnsi="Times New Roman"/>
          <w:i/>
          <w:sz w:val="26"/>
          <w:szCs w:val="26"/>
        </w:rPr>
        <w:t xml:space="preserve">Постановление администрации муниципального образования </w:t>
      </w:r>
      <w:r>
        <w:rPr>
          <w:rFonts w:ascii="Times New Roman" w:hAnsi="Times New Roman"/>
          <w:i/>
          <w:sz w:val="26"/>
          <w:szCs w:val="26"/>
        </w:rPr>
        <w:t>Выселковский</w:t>
      </w:r>
      <w:r w:rsidRPr="00292173">
        <w:rPr>
          <w:rFonts w:ascii="Times New Roman" w:hAnsi="Times New Roman"/>
          <w:i/>
          <w:sz w:val="26"/>
          <w:szCs w:val="26"/>
        </w:rPr>
        <w:t xml:space="preserve"> район «Об утверждении административного регламента по предоставлению муниципальной услуги «</w:t>
      </w:r>
      <w:r w:rsidRPr="00292173">
        <w:rPr>
          <w:rFonts w:ascii="Times New Roman" w:hAnsi="Times New Roman"/>
          <w:bCs/>
          <w:i/>
          <w:sz w:val="26"/>
          <w:szCs w:val="26"/>
        </w:rPr>
        <w:t>Выдача разрешения на ввод в эксплуатацию построенного, реконструированного объекта капитального строительства».</w:t>
      </w:r>
    </w:p>
    <w:p w:rsidR="00361B36" w:rsidRPr="00292173" w:rsidRDefault="00361B36" w:rsidP="008D65E4">
      <w:pPr>
        <w:autoSpaceDE w:val="0"/>
        <w:autoSpaceDN w:val="0"/>
        <w:adjustRightInd w:val="0"/>
        <w:spacing w:after="0" w:line="240" w:lineRule="auto"/>
        <w:ind w:right="-365"/>
        <w:rPr>
          <w:rFonts w:ascii="Times New Roman" w:hAnsi="Times New Roman"/>
          <w:sz w:val="26"/>
          <w:szCs w:val="26"/>
        </w:rPr>
      </w:pPr>
      <w:r w:rsidRPr="00292173">
        <w:rPr>
          <w:rFonts w:ascii="Times New Roman" w:hAnsi="Times New Roman"/>
          <w:sz w:val="26"/>
          <w:szCs w:val="26"/>
        </w:rPr>
        <w:t>1.3. Предполагаемая дата вступления в силу муниципального нормативного</w:t>
      </w:r>
    </w:p>
    <w:p w:rsidR="00361B36" w:rsidRPr="00292173" w:rsidRDefault="00361B36" w:rsidP="008D65E4">
      <w:pPr>
        <w:autoSpaceDE w:val="0"/>
        <w:autoSpaceDN w:val="0"/>
        <w:adjustRightInd w:val="0"/>
        <w:spacing w:after="0" w:line="240" w:lineRule="auto"/>
        <w:ind w:right="-365"/>
        <w:rPr>
          <w:rFonts w:ascii="Times New Roman" w:hAnsi="Times New Roman"/>
          <w:sz w:val="26"/>
          <w:szCs w:val="26"/>
        </w:rPr>
      </w:pPr>
      <w:r w:rsidRPr="00292173">
        <w:rPr>
          <w:rFonts w:ascii="Times New Roman" w:hAnsi="Times New Roman"/>
          <w:sz w:val="26"/>
          <w:szCs w:val="26"/>
        </w:rPr>
        <w:t>правового акта:</w:t>
      </w:r>
    </w:p>
    <w:p w:rsidR="00361B36" w:rsidRPr="00202BBA" w:rsidRDefault="00361B36" w:rsidP="00E815A4">
      <w:pPr>
        <w:autoSpaceDE w:val="0"/>
        <w:autoSpaceDN w:val="0"/>
        <w:adjustRightInd w:val="0"/>
        <w:spacing w:after="0" w:line="240" w:lineRule="auto"/>
        <w:ind w:right="-284"/>
        <w:jc w:val="both"/>
        <w:rPr>
          <w:rFonts w:ascii="Times New Roman" w:hAnsi="Times New Roman"/>
          <w:i/>
          <w:sz w:val="26"/>
          <w:szCs w:val="26"/>
        </w:rPr>
      </w:pPr>
      <w:r>
        <w:rPr>
          <w:rFonts w:ascii="Times New Roman" w:hAnsi="Times New Roman"/>
          <w:i/>
          <w:sz w:val="26"/>
          <w:szCs w:val="26"/>
        </w:rPr>
        <w:t>Ноябрь</w:t>
      </w:r>
      <w:r w:rsidRPr="00202BBA">
        <w:rPr>
          <w:rFonts w:ascii="Times New Roman" w:hAnsi="Times New Roman"/>
          <w:i/>
          <w:sz w:val="26"/>
          <w:szCs w:val="26"/>
        </w:rPr>
        <w:t xml:space="preserve"> 202</w:t>
      </w:r>
      <w:r>
        <w:rPr>
          <w:rFonts w:ascii="Times New Roman" w:hAnsi="Times New Roman"/>
          <w:i/>
          <w:sz w:val="26"/>
          <w:szCs w:val="26"/>
        </w:rPr>
        <w:t>2</w:t>
      </w:r>
      <w:r w:rsidRPr="00202BBA">
        <w:rPr>
          <w:rFonts w:ascii="Times New Roman" w:hAnsi="Times New Roman"/>
          <w:i/>
          <w:sz w:val="26"/>
          <w:szCs w:val="26"/>
        </w:rPr>
        <w:t xml:space="preserve"> г</w:t>
      </w:r>
      <w:r>
        <w:rPr>
          <w:rFonts w:ascii="Times New Roman" w:hAnsi="Times New Roman"/>
          <w:i/>
          <w:sz w:val="26"/>
          <w:szCs w:val="26"/>
        </w:rPr>
        <w:t>ода, со дня обнародования</w:t>
      </w:r>
      <w:r w:rsidRPr="00202BBA">
        <w:rPr>
          <w:rFonts w:ascii="Times New Roman" w:hAnsi="Times New Roman"/>
          <w:i/>
          <w:sz w:val="26"/>
          <w:szCs w:val="26"/>
        </w:rPr>
        <w:t xml:space="preserve">. </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1.4. Краткое описание проблемы, на решение которой направлено предлагаемое правовое регулирование:</w:t>
      </w:r>
    </w:p>
    <w:p w:rsidR="00361B36" w:rsidRPr="00AD3E05" w:rsidRDefault="00361B36" w:rsidP="00C66174">
      <w:pPr>
        <w:spacing w:after="0" w:line="240" w:lineRule="auto"/>
        <w:ind w:firstLine="709"/>
        <w:jc w:val="both"/>
        <w:outlineLvl w:val="0"/>
        <w:rPr>
          <w:rFonts w:ascii="Times New Roman" w:hAnsi="Times New Roman"/>
          <w:i/>
          <w:sz w:val="26"/>
          <w:szCs w:val="26"/>
        </w:rPr>
      </w:pPr>
      <w:r w:rsidRPr="00F23739">
        <w:rPr>
          <w:rFonts w:ascii="Times New Roman" w:hAnsi="Times New Roman"/>
          <w:i/>
          <w:sz w:val="26"/>
          <w:szCs w:val="26"/>
        </w:rPr>
        <w:t>Принятие вышеуказанного постановления администрации муниципального образования Выселковский район обусловлено изменениями, внесенными в Градостроительный кодекс Российской Федерации, в  Федеральный закон от 27 июля 2010 года № 210-ФЗ «Об организации предоставления государственных и муниципальных услуг».</w:t>
      </w:r>
    </w:p>
    <w:p w:rsidR="00361B36" w:rsidRPr="00292173" w:rsidRDefault="00361B36" w:rsidP="00C66174">
      <w:pPr>
        <w:spacing w:after="0" w:line="240" w:lineRule="auto"/>
        <w:ind w:firstLine="709"/>
        <w:jc w:val="both"/>
        <w:outlineLvl w:val="0"/>
        <w:rPr>
          <w:rFonts w:ascii="Times New Roman" w:hAnsi="Times New Roman"/>
          <w:i/>
          <w:sz w:val="26"/>
          <w:szCs w:val="26"/>
        </w:rPr>
      </w:pPr>
      <w:r w:rsidRPr="00292173">
        <w:rPr>
          <w:rFonts w:ascii="Times New Roman" w:hAnsi="Times New Roman"/>
          <w:i/>
          <w:sz w:val="26"/>
          <w:szCs w:val="26"/>
        </w:rPr>
        <w:t>Административный регламент предоставления муниципальной услуги «</w:t>
      </w:r>
      <w:r w:rsidRPr="00292173">
        <w:rPr>
          <w:rFonts w:ascii="Times New Roman" w:hAnsi="Times New Roman"/>
          <w:bCs/>
          <w:i/>
          <w:sz w:val="26"/>
          <w:szCs w:val="26"/>
        </w:rPr>
        <w:t>Выдача разрешения на ввод в эксплуатацию построенного, реконструированного объекта капитального строительства</w:t>
      </w:r>
      <w:r w:rsidRPr="00292173">
        <w:rPr>
          <w:rFonts w:ascii="Times New Roman" w:hAnsi="Times New Roman"/>
          <w:i/>
          <w:sz w:val="26"/>
          <w:szCs w:val="26"/>
        </w:rPr>
        <w:t xml:space="preserve">» определяет стандарты, сроки и последовательность административных процедур по предоставлению администрацией муниципального образования </w:t>
      </w:r>
      <w:r>
        <w:rPr>
          <w:rFonts w:ascii="Times New Roman" w:hAnsi="Times New Roman"/>
          <w:i/>
          <w:sz w:val="26"/>
          <w:szCs w:val="26"/>
        </w:rPr>
        <w:t>Выселковский</w:t>
      </w:r>
      <w:r w:rsidRPr="00292173">
        <w:rPr>
          <w:rFonts w:ascii="Times New Roman" w:hAnsi="Times New Roman"/>
          <w:i/>
          <w:sz w:val="26"/>
          <w:szCs w:val="26"/>
        </w:rPr>
        <w:t xml:space="preserve"> район указанной муниципальной услуги в отношении объектов капитального строительства (далее - ОКС), расположенных на территории сельских поселений, входящих в состав муниципального образования </w:t>
      </w:r>
      <w:r>
        <w:rPr>
          <w:rFonts w:ascii="Times New Roman" w:hAnsi="Times New Roman"/>
          <w:i/>
          <w:sz w:val="26"/>
          <w:szCs w:val="26"/>
        </w:rPr>
        <w:t>Выселковский</w:t>
      </w:r>
      <w:r w:rsidRPr="00292173">
        <w:rPr>
          <w:rFonts w:ascii="Times New Roman" w:hAnsi="Times New Roman"/>
          <w:i/>
          <w:sz w:val="26"/>
          <w:szCs w:val="26"/>
        </w:rPr>
        <w:t xml:space="preserve"> район</w:t>
      </w:r>
    </w:p>
    <w:p w:rsidR="00361B36" w:rsidRPr="00292173" w:rsidRDefault="00361B36" w:rsidP="00C66174">
      <w:pPr>
        <w:spacing w:after="0" w:line="240" w:lineRule="auto"/>
        <w:ind w:firstLine="709"/>
        <w:jc w:val="both"/>
        <w:rPr>
          <w:rFonts w:ascii="Times New Roman" w:hAnsi="Times New Roman"/>
          <w:i/>
          <w:sz w:val="26"/>
          <w:szCs w:val="26"/>
        </w:rPr>
      </w:pPr>
      <w:r w:rsidRPr="00292173">
        <w:rPr>
          <w:rFonts w:ascii="Times New Roman" w:hAnsi="Times New Roman"/>
          <w:i/>
          <w:sz w:val="26"/>
          <w:szCs w:val="26"/>
        </w:rPr>
        <w:t xml:space="preserve">Муниципальная услуга предоставляется администрацией муниципального образования </w:t>
      </w:r>
      <w:r>
        <w:rPr>
          <w:rFonts w:ascii="Times New Roman" w:hAnsi="Times New Roman"/>
          <w:i/>
          <w:sz w:val="26"/>
          <w:szCs w:val="26"/>
        </w:rPr>
        <w:t>Выселковский</w:t>
      </w:r>
      <w:r w:rsidRPr="00292173">
        <w:rPr>
          <w:rFonts w:ascii="Times New Roman" w:hAnsi="Times New Roman"/>
          <w:i/>
          <w:sz w:val="26"/>
          <w:szCs w:val="26"/>
        </w:rPr>
        <w:t xml:space="preserve"> район через управление архитектуры и градостроительства администрации муниципального образования </w:t>
      </w:r>
      <w:r>
        <w:rPr>
          <w:rFonts w:ascii="Times New Roman" w:hAnsi="Times New Roman"/>
          <w:i/>
          <w:sz w:val="26"/>
          <w:szCs w:val="26"/>
        </w:rPr>
        <w:t>Выселковский</w:t>
      </w:r>
      <w:r w:rsidRPr="00292173">
        <w:rPr>
          <w:rFonts w:ascii="Times New Roman" w:hAnsi="Times New Roman"/>
          <w:i/>
          <w:sz w:val="26"/>
          <w:szCs w:val="26"/>
        </w:rPr>
        <w:t xml:space="preserve"> район</w:t>
      </w:r>
      <w:r w:rsidRPr="00292173">
        <w:rPr>
          <w:rFonts w:ascii="Times New Roman" w:hAnsi="Times New Roman"/>
          <w:bCs/>
          <w:i/>
          <w:sz w:val="26"/>
          <w:szCs w:val="26"/>
        </w:rPr>
        <w:t>.</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1.5. Краткое описание целей предлагаемого правового регулирования:</w:t>
      </w:r>
    </w:p>
    <w:p w:rsidR="00361B36" w:rsidRPr="00292173" w:rsidRDefault="00361B36" w:rsidP="00C66174">
      <w:pPr>
        <w:spacing w:after="0" w:line="240" w:lineRule="auto"/>
        <w:ind w:firstLine="709"/>
        <w:jc w:val="both"/>
        <w:outlineLvl w:val="0"/>
        <w:rPr>
          <w:rFonts w:ascii="Times New Roman" w:hAnsi="Times New Roman"/>
          <w:i/>
          <w:sz w:val="26"/>
          <w:szCs w:val="26"/>
        </w:rPr>
      </w:pPr>
      <w:r w:rsidRPr="00292173">
        <w:rPr>
          <w:rFonts w:ascii="Times New Roman" w:hAnsi="Times New Roman"/>
          <w:i/>
          <w:sz w:val="26"/>
          <w:szCs w:val="26"/>
        </w:rPr>
        <w:t xml:space="preserve">Определение стандартов, сроков и последовательности административных процедур по предоставлению администрацией муниципального образования </w:t>
      </w:r>
      <w:r>
        <w:rPr>
          <w:rFonts w:ascii="Times New Roman" w:hAnsi="Times New Roman"/>
          <w:i/>
          <w:sz w:val="26"/>
          <w:szCs w:val="26"/>
        </w:rPr>
        <w:t>Выселковский</w:t>
      </w:r>
      <w:r w:rsidRPr="00292173">
        <w:rPr>
          <w:rFonts w:ascii="Times New Roman" w:hAnsi="Times New Roman"/>
          <w:i/>
          <w:sz w:val="26"/>
          <w:szCs w:val="26"/>
        </w:rPr>
        <w:t xml:space="preserve"> район муниципальной услуги «</w:t>
      </w:r>
      <w:r w:rsidRPr="00292173">
        <w:rPr>
          <w:rFonts w:ascii="Times New Roman" w:hAnsi="Times New Roman"/>
          <w:bCs/>
          <w:i/>
          <w:sz w:val="26"/>
          <w:szCs w:val="26"/>
        </w:rPr>
        <w:t>Выдача разрешения на ввод в эксплуатацию построенного, реконструированного объекта капитального строительства</w:t>
      </w:r>
      <w:r w:rsidRPr="00292173">
        <w:rPr>
          <w:rFonts w:ascii="Times New Roman" w:hAnsi="Times New Roman"/>
          <w:i/>
          <w:sz w:val="26"/>
          <w:szCs w:val="26"/>
        </w:rPr>
        <w:t xml:space="preserve">» в отношении ОКС, расположенных на территории сельских поселений, входящих в состав муниципального образования </w:t>
      </w:r>
      <w:r>
        <w:rPr>
          <w:rFonts w:ascii="Times New Roman" w:hAnsi="Times New Roman"/>
          <w:i/>
          <w:sz w:val="26"/>
          <w:szCs w:val="26"/>
        </w:rPr>
        <w:t>Выселковский район,</w:t>
      </w:r>
      <w:r w:rsidRPr="00292173">
        <w:rPr>
          <w:rFonts w:ascii="Times New Roman" w:hAnsi="Times New Roman"/>
          <w:i/>
          <w:sz w:val="26"/>
          <w:szCs w:val="26"/>
        </w:rPr>
        <w:t xml:space="preserve"> </w:t>
      </w:r>
      <w:r w:rsidRPr="00F23739">
        <w:rPr>
          <w:rFonts w:ascii="Times New Roman" w:hAnsi="Times New Roman"/>
          <w:i/>
          <w:sz w:val="26"/>
          <w:szCs w:val="26"/>
        </w:rPr>
        <w:t>в соответствие с действующим законодательством.</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1.6. Краткое описание содержания предлагаемого правового регулирования:</w:t>
      </w:r>
    </w:p>
    <w:p w:rsidR="00361B36" w:rsidRPr="00292173" w:rsidRDefault="00361B36" w:rsidP="009C407F">
      <w:pPr>
        <w:spacing w:after="0" w:line="240" w:lineRule="auto"/>
        <w:ind w:firstLine="709"/>
        <w:jc w:val="both"/>
        <w:outlineLvl w:val="0"/>
        <w:rPr>
          <w:rFonts w:ascii="Times New Roman" w:hAnsi="Times New Roman"/>
          <w:i/>
          <w:sz w:val="26"/>
          <w:szCs w:val="26"/>
        </w:rPr>
      </w:pPr>
      <w:r w:rsidRPr="00292173">
        <w:rPr>
          <w:rFonts w:ascii="Times New Roman" w:hAnsi="Times New Roman"/>
          <w:i/>
          <w:sz w:val="26"/>
          <w:szCs w:val="26"/>
        </w:rPr>
        <w:t>Административный регламент предоставления муниципальной услуги «</w:t>
      </w:r>
      <w:r w:rsidRPr="00292173">
        <w:rPr>
          <w:rFonts w:ascii="Times New Roman" w:hAnsi="Times New Roman"/>
          <w:bCs/>
          <w:i/>
          <w:sz w:val="26"/>
          <w:szCs w:val="26"/>
        </w:rPr>
        <w:t>Выдача разрешения на ввод в эксплуатацию построенного, реконструированного объекта капитального строительства</w:t>
      </w:r>
      <w:r w:rsidRPr="00292173">
        <w:rPr>
          <w:rFonts w:ascii="Times New Roman" w:hAnsi="Times New Roman"/>
          <w:i/>
          <w:sz w:val="26"/>
          <w:szCs w:val="26"/>
        </w:rPr>
        <w:t xml:space="preserve">» определяет стандарты, сроки и последовательность административных процедур по предоставлению администрацией муниципального образования </w:t>
      </w:r>
      <w:r>
        <w:rPr>
          <w:rFonts w:ascii="Times New Roman" w:hAnsi="Times New Roman"/>
          <w:i/>
          <w:sz w:val="26"/>
          <w:szCs w:val="26"/>
        </w:rPr>
        <w:t>Выселковский</w:t>
      </w:r>
      <w:r w:rsidRPr="00292173">
        <w:rPr>
          <w:rFonts w:ascii="Times New Roman" w:hAnsi="Times New Roman"/>
          <w:i/>
          <w:sz w:val="26"/>
          <w:szCs w:val="26"/>
        </w:rPr>
        <w:t xml:space="preserve"> район указанной муниципальной услуги в отношении ОКС, расположенных на территории сельских поселений, входящих в состав муниципального образования </w:t>
      </w:r>
      <w:r>
        <w:rPr>
          <w:rFonts w:ascii="Times New Roman" w:hAnsi="Times New Roman"/>
          <w:i/>
          <w:sz w:val="26"/>
          <w:szCs w:val="26"/>
        </w:rPr>
        <w:t>Выселковский</w:t>
      </w:r>
      <w:r w:rsidRPr="00292173">
        <w:rPr>
          <w:rFonts w:ascii="Times New Roman" w:hAnsi="Times New Roman"/>
          <w:i/>
          <w:sz w:val="26"/>
          <w:szCs w:val="26"/>
        </w:rPr>
        <w:t xml:space="preserve"> район</w:t>
      </w:r>
      <w:r>
        <w:rPr>
          <w:rFonts w:ascii="Times New Roman" w:hAnsi="Times New Roman"/>
          <w:i/>
          <w:sz w:val="26"/>
          <w:szCs w:val="26"/>
        </w:rPr>
        <w:t>,</w:t>
      </w:r>
      <w:r w:rsidRPr="00F23739">
        <w:t xml:space="preserve"> </w:t>
      </w:r>
      <w:r w:rsidRPr="00F23739">
        <w:rPr>
          <w:rFonts w:ascii="Times New Roman" w:hAnsi="Times New Roman"/>
          <w:i/>
          <w:sz w:val="26"/>
          <w:szCs w:val="26"/>
        </w:rPr>
        <w:t>в соответствие с действующим законодательством.</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1.6.1. Обоснование степени регулирующего воздействия</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Pr>
          <w:rFonts w:ascii="Times New Roman" w:hAnsi="Times New Roman"/>
          <w:i/>
          <w:sz w:val="26"/>
          <w:szCs w:val="26"/>
        </w:rPr>
        <w:t>Средняя</w:t>
      </w:r>
      <w:r w:rsidRPr="00292173">
        <w:rPr>
          <w:rFonts w:ascii="Times New Roman" w:hAnsi="Times New Roman"/>
          <w:sz w:val="26"/>
          <w:szCs w:val="26"/>
        </w:rPr>
        <w:t>.</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1.7. Контактная информация исполнителя в регулирующем органе:</w:t>
      </w:r>
    </w:p>
    <w:p w:rsidR="00361B36" w:rsidRPr="00115443" w:rsidRDefault="00361B36" w:rsidP="00115443">
      <w:pPr>
        <w:autoSpaceDE w:val="0"/>
        <w:autoSpaceDN w:val="0"/>
        <w:adjustRightInd w:val="0"/>
        <w:spacing w:after="0" w:line="240" w:lineRule="auto"/>
        <w:ind w:right="-365"/>
        <w:jc w:val="both"/>
        <w:rPr>
          <w:rFonts w:ascii="Times New Roman" w:hAnsi="Times New Roman"/>
          <w:i/>
          <w:sz w:val="26"/>
          <w:szCs w:val="26"/>
        </w:rPr>
      </w:pPr>
      <w:r w:rsidRPr="00292173">
        <w:rPr>
          <w:rFonts w:ascii="Times New Roman" w:hAnsi="Times New Roman"/>
          <w:sz w:val="26"/>
          <w:szCs w:val="26"/>
        </w:rPr>
        <w:t xml:space="preserve">Ф.И.О. </w:t>
      </w:r>
      <w:r w:rsidRPr="00115443">
        <w:rPr>
          <w:rFonts w:ascii="Times New Roman" w:hAnsi="Times New Roman"/>
          <w:i/>
          <w:sz w:val="26"/>
          <w:szCs w:val="26"/>
        </w:rPr>
        <w:t>Труфанова Александра Александровна</w:t>
      </w:r>
    </w:p>
    <w:p w:rsidR="00361B36" w:rsidRPr="00115443" w:rsidRDefault="00361B36" w:rsidP="00115443">
      <w:pPr>
        <w:autoSpaceDE w:val="0"/>
        <w:autoSpaceDN w:val="0"/>
        <w:adjustRightInd w:val="0"/>
        <w:spacing w:after="0" w:line="240" w:lineRule="auto"/>
        <w:ind w:right="-365"/>
        <w:jc w:val="both"/>
        <w:rPr>
          <w:rFonts w:ascii="Times New Roman" w:hAnsi="Times New Roman"/>
          <w:i/>
          <w:sz w:val="26"/>
          <w:szCs w:val="26"/>
        </w:rPr>
      </w:pPr>
      <w:r w:rsidRPr="00115443">
        <w:rPr>
          <w:rFonts w:ascii="Times New Roman" w:hAnsi="Times New Roman"/>
          <w:i/>
          <w:sz w:val="26"/>
          <w:szCs w:val="26"/>
        </w:rPr>
        <w:t>Должность: ведущий специалист управления архитектуры и градостроительства администрации муниципального образования Выселковский район.</w:t>
      </w:r>
    </w:p>
    <w:p w:rsidR="00361B36" w:rsidRPr="00115443" w:rsidRDefault="00361B36" w:rsidP="00115443">
      <w:pPr>
        <w:autoSpaceDE w:val="0"/>
        <w:autoSpaceDN w:val="0"/>
        <w:adjustRightInd w:val="0"/>
        <w:spacing w:after="0" w:line="240" w:lineRule="auto"/>
        <w:ind w:right="-365"/>
        <w:jc w:val="both"/>
        <w:rPr>
          <w:rFonts w:ascii="Times New Roman" w:hAnsi="Times New Roman"/>
          <w:i/>
          <w:sz w:val="26"/>
          <w:szCs w:val="26"/>
        </w:rPr>
      </w:pPr>
      <w:r w:rsidRPr="00115443">
        <w:rPr>
          <w:rFonts w:ascii="Times New Roman" w:hAnsi="Times New Roman"/>
          <w:i/>
          <w:sz w:val="26"/>
          <w:szCs w:val="26"/>
        </w:rPr>
        <w:t xml:space="preserve">Тел: 8(86157)73-5-78 </w:t>
      </w:r>
    </w:p>
    <w:p w:rsidR="00361B36" w:rsidRDefault="00361B36" w:rsidP="00115443">
      <w:pPr>
        <w:autoSpaceDE w:val="0"/>
        <w:autoSpaceDN w:val="0"/>
        <w:adjustRightInd w:val="0"/>
        <w:spacing w:after="0" w:line="240" w:lineRule="auto"/>
        <w:ind w:right="-365"/>
        <w:jc w:val="both"/>
        <w:rPr>
          <w:rFonts w:ascii="Times New Roman" w:hAnsi="Times New Roman"/>
          <w:i/>
          <w:sz w:val="26"/>
          <w:szCs w:val="26"/>
        </w:rPr>
      </w:pPr>
      <w:r w:rsidRPr="00115443">
        <w:rPr>
          <w:rFonts w:ascii="Times New Roman" w:hAnsi="Times New Roman"/>
          <w:i/>
          <w:sz w:val="26"/>
          <w:szCs w:val="26"/>
        </w:rPr>
        <w:t xml:space="preserve">Адрес электронной почты: </w:t>
      </w:r>
      <w:hyperlink r:id="rId4" w:history="1">
        <w:r w:rsidRPr="00CB4695">
          <w:rPr>
            <w:rStyle w:val="Hyperlink"/>
            <w:rFonts w:ascii="Times New Roman" w:hAnsi="Times New Roman"/>
            <w:i/>
            <w:sz w:val="26"/>
            <w:szCs w:val="26"/>
          </w:rPr>
          <w:t>Trufanova.Aleks@yandex.ru</w:t>
        </w:r>
      </w:hyperlink>
    </w:p>
    <w:p w:rsidR="00361B36" w:rsidRPr="00292173" w:rsidRDefault="00361B36" w:rsidP="00115443">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 xml:space="preserve">2. Описание проблемы, на решение которой направлено предлагаемое правовое регулирование: </w:t>
      </w:r>
    </w:p>
    <w:p w:rsidR="00361B36" w:rsidRPr="00292173" w:rsidRDefault="00361B36" w:rsidP="008D65E4">
      <w:pPr>
        <w:autoSpaceDE w:val="0"/>
        <w:autoSpaceDN w:val="0"/>
        <w:adjustRightInd w:val="0"/>
        <w:spacing w:after="0" w:line="240" w:lineRule="auto"/>
        <w:ind w:right="-365"/>
        <w:rPr>
          <w:rFonts w:ascii="Times New Roman" w:hAnsi="Times New Roman"/>
          <w:sz w:val="26"/>
          <w:szCs w:val="26"/>
        </w:rPr>
      </w:pPr>
      <w:r w:rsidRPr="00292173">
        <w:rPr>
          <w:rFonts w:ascii="Times New Roman" w:hAnsi="Times New Roman"/>
          <w:sz w:val="26"/>
          <w:szCs w:val="26"/>
        </w:rPr>
        <w:t>2.1. Формулировка проблемы:</w:t>
      </w:r>
    </w:p>
    <w:p w:rsidR="00361B36" w:rsidRDefault="00361B36" w:rsidP="002D0F9E">
      <w:pPr>
        <w:spacing w:after="0" w:line="240" w:lineRule="auto"/>
        <w:ind w:right="-284"/>
        <w:jc w:val="both"/>
        <w:outlineLvl w:val="0"/>
        <w:rPr>
          <w:rFonts w:ascii="Times New Roman" w:hAnsi="Times New Roman"/>
          <w:i/>
          <w:sz w:val="26"/>
          <w:szCs w:val="26"/>
        </w:rPr>
      </w:pPr>
      <w:r w:rsidRPr="00F23739">
        <w:rPr>
          <w:rFonts w:ascii="Times New Roman" w:hAnsi="Times New Roman"/>
          <w:i/>
          <w:sz w:val="26"/>
          <w:szCs w:val="26"/>
        </w:rPr>
        <w:t>Принятие вышеуказанного постановления администрации муниципального образования Выселковский район обусловлено изменениями, внесенными в Градостроительный кодекс Российской Федерации, в  Федеральный закон от 27 июля 2010 года № 210-ФЗ «Об организации предоставления государственных и муниципальных услуг».</w:t>
      </w:r>
    </w:p>
    <w:p w:rsidR="00361B36" w:rsidRPr="00292173" w:rsidRDefault="00361B36" w:rsidP="002D0F9E">
      <w:pPr>
        <w:spacing w:after="0" w:line="240" w:lineRule="auto"/>
        <w:ind w:right="-284"/>
        <w:jc w:val="both"/>
        <w:outlineLvl w:val="0"/>
        <w:rPr>
          <w:rFonts w:ascii="Times New Roman" w:hAnsi="Times New Roman"/>
          <w:i/>
          <w:sz w:val="26"/>
          <w:szCs w:val="26"/>
        </w:rPr>
      </w:pPr>
      <w:r w:rsidRPr="00292173">
        <w:rPr>
          <w:rFonts w:ascii="Times New Roman" w:hAnsi="Times New Roman"/>
          <w:i/>
          <w:sz w:val="26"/>
          <w:szCs w:val="26"/>
        </w:rPr>
        <w:t>Административный регламент предоставления муниципальной услуги «</w:t>
      </w:r>
      <w:r w:rsidRPr="00292173">
        <w:rPr>
          <w:rFonts w:ascii="Times New Roman" w:hAnsi="Times New Roman"/>
          <w:bCs/>
          <w:i/>
          <w:sz w:val="26"/>
          <w:szCs w:val="26"/>
        </w:rPr>
        <w:t>Выдача разрешения на ввод в эксплуатацию построенного, реконструированного объекта капитального строительства</w:t>
      </w:r>
      <w:r w:rsidRPr="00292173">
        <w:rPr>
          <w:rFonts w:ascii="Times New Roman" w:hAnsi="Times New Roman"/>
          <w:i/>
          <w:sz w:val="26"/>
          <w:szCs w:val="26"/>
        </w:rPr>
        <w:t xml:space="preserve">» определяет стандарты, сроки и последовательность административных процедур по предоставлению администрацией муниципального образования </w:t>
      </w:r>
      <w:r>
        <w:rPr>
          <w:rFonts w:ascii="Times New Roman" w:hAnsi="Times New Roman"/>
          <w:i/>
          <w:sz w:val="26"/>
          <w:szCs w:val="26"/>
        </w:rPr>
        <w:t>Выселковский</w:t>
      </w:r>
      <w:r w:rsidRPr="00292173">
        <w:rPr>
          <w:rFonts w:ascii="Times New Roman" w:hAnsi="Times New Roman"/>
          <w:i/>
          <w:sz w:val="26"/>
          <w:szCs w:val="26"/>
        </w:rPr>
        <w:t xml:space="preserve"> район указанной муниципальной услуги в отношении объектов ОКС, расположенных на территории сельских поселений, входящих в состав муниципального образования </w:t>
      </w:r>
      <w:r>
        <w:rPr>
          <w:rFonts w:ascii="Times New Roman" w:hAnsi="Times New Roman"/>
          <w:i/>
          <w:sz w:val="26"/>
          <w:szCs w:val="26"/>
        </w:rPr>
        <w:t>Выселковский</w:t>
      </w:r>
      <w:r w:rsidRPr="00292173">
        <w:rPr>
          <w:rFonts w:ascii="Times New Roman" w:hAnsi="Times New Roman"/>
          <w:i/>
          <w:sz w:val="26"/>
          <w:szCs w:val="26"/>
        </w:rPr>
        <w:t xml:space="preserve"> район.</w:t>
      </w:r>
    </w:p>
    <w:p w:rsidR="00361B36" w:rsidRPr="00292173" w:rsidRDefault="00361B36" w:rsidP="008D65E4">
      <w:pPr>
        <w:autoSpaceDE w:val="0"/>
        <w:autoSpaceDN w:val="0"/>
        <w:adjustRightInd w:val="0"/>
        <w:spacing w:after="0" w:line="240" w:lineRule="auto"/>
        <w:ind w:right="-365"/>
        <w:rPr>
          <w:rFonts w:ascii="Times New Roman" w:hAnsi="Times New Roman"/>
          <w:sz w:val="26"/>
          <w:szCs w:val="26"/>
        </w:rPr>
      </w:pPr>
      <w:r w:rsidRPr="00292173">
        <w:rPr>
          <w:rFonts w:ascii="Times New Roman" w:hAnsi="Times New Roman"/>
          <w:sz w:val="26"/>
          <w:szCs w:val="26"/>
        </w:rPr>
        <w:t>2.2. Информация о возникновении, выявлении проблемы и мерах, принятых</w:t>
      </w:r>
    </w:p>
    <w:p w:rsidR="00361B36" w:rsidRPr="00292173" w:rsidRDefault="00361B36" w:rsidP="008D65E4">
      <w:pPr>
        <w:autoSpaceDE w:val="0"/>
        <w:autoSpaceDN w:val="0"/>
        <w:adjustRightInd w:val="0"/>
        <w:spacing w:after="0" w:line="240" w:lineRule="auto"/>
        <w:ind w:right="-365"/>
        <w:rPr>
          <w:rFonts w:ascii="Times New Roman" w:hAnsi="Times New Roman"/>
          <w:sz w:val="26"/>
          <w:szCs w:val="26"/>
        </w:rPr>
      </w:pPr>
      <w:r w:rsidRPr="00292173">
        <w:rPr>
          <w:rFonts w:ascii="Times New Roman" w:hAnsi="Times New Roman"/>
          <w:sz w:val="26"/>
          <w:szCs w:val="26"/>
        </w:rPr>
        <w:t>ранее для ее решения, достигнутых результатах и затраченных ресурсах:</w:t>
      </w:r>
    </w:p>
    <w:p w:rsidR="00361B36" w:rsidRPr="00292173" w:rsidRDefault="00361B36" w:rsidP="00217ABD">
      <w:pPr>
        <w:autoSpaceDE w:val="0"/>
        <w:autoSpaceDN w:val="0"/>
        <w:adjustRightInd w:val="0"/>
        <w:spacing w:after="0" w:line="240" w:lineRule="auto"/>
        <w:ind w:right="-284"/>
        <w:jc w:val="both"/>
        <w:rPr>
          <w:rFonts w:ascii="Times New Roman" w:hAnsi="Times New Roman"/>
          <w:b/>
          <w:i/>
          <w:sz w:val="26"/>
          <w:szCs w:val="26"/>
        </w:rPr>
      </w:pPr>
      <w:r w:rsidRPr="00F23739">
        <w:rPr>
          <w:rFonts w:ascii="Times New Roman" w:hAnsi="Times New Roman"/>
          <w:i/>
          <w:sz w:val="26"/>
          <w:szCs w:val="26"/>
        </w:rPr>
        <w:t xml:space="preserve">Принятие вышеуказанного постановления администрации муниципального образования Выселковский район обусловлено изменениями, внесенными </w:t>
      </w:r>
      <w:r>
        <w:rPr>
          <w:rFonts w:ascii="Times New Roman" w:hAnsi="Times New Roman"/>
          <w:i/>
          <w:sz w:val="26"/>
          <w:szCs w:val="26"/>
        </w:rPr>
        <w:t xml:space="preserve">в </w:t>
      </w:r>
      <w:r w:rsidRPr="00115443">
        <w:rPr>
          <w:rFonts w:ascii="Times New Roman" w:hAnsi="Times New Roman"/>
          <w:i/>
          <w:spacing w:val="-7"/>
          <w:sz w:val="26"/>
          <w:szCs w:val="26"/>
        </w:rPr>
        <w:t>стать</w:t>
      </w:r>
      <w:r>
        <w:rPr>
          <w:rFonts w:ascii="Times New Roman" w:hAnsi="Times New Roman"/>
          <w:i/>
          <w:spacing w:val="-7"/>
          <w:sz w:val="26"/>
          <w:szCs w:val="26"/>
        </w:rPr>
        <w:t>ю</w:t>
      </w:r>
      <w:r w:rsidRPr="00115443">
        <w:rPr>
          <w:rFonts w:ascii="Times New Roman" w:hAnsi="Times New Roman"/>
          <w:i/>
          <w:spacing w:val="-7"/>
          <w:sz w:val="26"/>
          <w:szCs w:val="26"/>
        </w:rPr>
        <w:t xml:space="preserve"> 55 Градостроительного кодекса Российской Федерации, федеральны</w:t>
      </w:r>
      <w:r>
        <w:rPr>
          <w:rFonts w:ascii="Times New Roman" w:hAnsi="Times New Roman"/>
          <w:i/>
          <w:spacing w:val="-7"/>
          <w:sz w:val="26"/>
          <w:szCs w:val="26"/>
        </w:rPr>
        <w:t>е</w:t>
      </w:r>
      <w:r w:rsidRPr="00115443">
        <w:rPr>
          <w:rFonts w:ascii="Times New Roman" w:hAnsi="Times New Roman"/>
          <w:i/>
          <w:spacing w:val="-7"/>
          <w:sz w:val="26"/>
          <w:szCs w:val="26"/>
        </w:rPr>
        <w:t xml:space="preserve"> закон</w:t>
      </w:r>
      <w:r>
        <w:rPr>
          <w:rFonts w:ascii="Times New Roman" w:hAnsi="Times New Roman"/>
          <w:i/>
          <w:spacing w:val="-7"/>
          <w:sz w:val="26"/>
          <w:szCs w:val="26"/>
        </w:rPr>
        <w:t>ы</w:t>
      </w:r>
      <w:r w:rsidRPr="00115443">
        <w:rPr>
          <w:rFonts w:ascii="Times New Roman" w:hAnsi="Times New Roman"/>
          <w:i/>
          <w:spacing w:val="-7"/>
          <w:sz w:val="26"/>
          <w:szCs w:val="26"/>
        </w:rPr>
        <w:t xml:space="preserve">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Times New Roman" w:hAnsi="Times New Roman"/>
          <w:i/>
          <w:spacing w:val="-7"/>
          <w:sz w:val="26"/>
          <w:szCs w:val="26"/>
        </w:rPr>
        <w:t>.</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2.3. Субъекты общественных отношений, заинтересованные в устранении проблемы, их количественная оценка:</w:t>
      </w:r>
    </w:p>
    <w:p w:rsidR="00361B36" w:rsidRPr="00292173" w:rsidRDefault="00361B36" w:rsidP="009B1EC8">
      <w:pPr>
        <w:pStyle w:val="ConsPlusNonformat"/>
        <w:jc w:val="both"/>
        <w:rPr>
          <w:rFonts w:ascii="Times New Roman" w:hAnsi="Times New Roman" w:cs="Times New Roman"/>
          <w:i/>
          <w:sz w:val="26"/>
          <w:szCs w:val="26"/>
        </w:rPr>
      </w:pPr>
      <w:r w:rsidRPr="00292173">
        <w:rPr>
          <w:rFonts w:ascii="Times New Roman" w:hAnsi="Times New Roman" w:cs="Times New Roman"/>
          <w:i/>
          <w:sz w:val="26"/>
          <w:szCs w:val="26"/>
        </w:rPr>
        <w:t xml:space="preserve">Физические и юридические лица - застройщики, проживающие на территории сельских поселений </w:t>
      </w:r>
      <w:r>
        <w:rPr>
          <w:rFonts w:ascii="Times New Roman" w:hAnsi="Times New Roman" w:cs="Times New Roman"/>
          <w:i/>
          <w:sz w:val="26"/>
          <w:szCs w:val="26"/>
        </w:rPr>
        <w:t>Выселковского</w:t>
      </w:r>
      <w:r w:rsidRPr="00292173">
        <w:rPr>
          <w:rFonts w:ascii="Times New Roman" w:hAnsi="Times New Roman" w:cs="Times New Roman"/>
          <w:i/>
          <w:sz w:val="26"/>
          <w:szCs w:val="26"/>
        </w:rPr>
        <w:t xml:space="preserve"> района. Количественная оценка участников не ограничена. Определить точное количество не представляется возможным.</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2.4. Характеристика негативных эффектов, возникающих в связи с наличием проблемы, их количественная оценка:</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i/>
          <w:sz w:val="26"/>
          <w:szCs w:val="26"/>
        </w:rPr>
        <w:t>Трудности при вводе в эксплуатацию объектов капитального строительства. Определить точное количество не представляется возможным</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2.5. Причины возникновения проблемы и факторы, поддерживающие ее существование:</w:t>
      </w:r>
    </w:p>
    <w:p w:rsidR="00361B36" w:rsidRPr="00292173" w:rsidRDefault="00361B36" w:rsidP="00E815A4">
      <w:pPr>
        <w:autoSpaceDE w:val="0"/>
        <w:autoSpaceDN w:val="0"/>
        <w:adjustRightInd w:val="0"/>
        <w:spacing w:after="0" w:line="240" w:lineRule="auto"/>
        <w:ind w:right="-284"/>
        <w:jc w:val="both"/>
        <w:rPr>
          <w:rFonts w:ascii="Times New Roman" w:hAnsi="Times New Roman"/>
          <w:i/>
          <w:sz w:val="26"/>
          <w:szCs w:val="26"/>
        </w:rPr>
      </w:pPr>
      <w:r w:rsidRPr="00F23739">
        <w:rPr>
          <w:rFonts w:ascii="Times New Roman" w:hAnsi="Times New Roman"/>
          <w:i/>
          <w:sz w:val="26"/>
          <w:szCs w:val="26"/>
        </w:rPr>
        <w:t>изменения в Градостроительный кодекс Российской Федерации, изменения в  Федеральный закон от 27 июля 2010 года № 210-ФЗ «Об организации предоставления государственных и муниципальных услуг».</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2.6. Причины невозможности решения проблемы участниками соответствующих отношений самостоятельно, без вмешательства государства:</w:t>
      </w:r>
    </w:p>
    <w:p w:rsidR="00361B36" w:rsidRPr="00292173" w:rsidRDefault="00361B36" w:rsidP="008D65E4">
      <w:pPr>
        <w:autoSpaceDE w:val="0"/>
        <w:autoSpaceDN w:val="0"/>
        <w:adjustRightInd w:val="0"/>
        <w:spacing w:after="0" w:line="240" w:lineRule="auto"/>
        <w:ind w:right="-365"/>
        <w:jc w:val="both"/>
        <w:rPr>
          <w:rFonts w:ascii="Times New Roman" w:hAnsi="Times New Roman"/>
          <w:i/>
          <w:sz w:val="26"/>
          <w:szCs w:val="26"/>
        </w:rPr>
      </w:pPr>
      <w:r w:rsidRPr="00292173">
        <w:rPr>
          <w:rFonts w:ascii="Times New Roman" w:hAnsi="Times New Roman"/>
          <w:i/>
          <w:sz w:val="26"/>
          <w:szCs w:val="26"/>
        </w:rPr>
        <w:t>Нормативные правовые акты издают в пределах своей компетенции органы исполнительной власти субъектов Российской Федерации, исполнительные органы местного самоуправления.</w:t>
      </w:r>
    </w:p>
    <w:p w:rsidR="00361B36" w:rsidRPr="00202BBA" w:rsidRDefault="00361B36" w:rsidP="00E815A4">
      <w:pPr>
        <w:autoSpaceDE w:val="0"/>
        <w:autoSpaceDN w:val="0"/>
        <w:adjustRightInd w:val="0"/>
        <w:spacing w:after="0" w:line="240" w:lineRule="auto"/>
        <w:ind w:right="-284"/>
        <w:jc w:val="both"/>
        <w:rPr>
          <w:rFonts w:ascii="Times New Roman" w:hAnsi="Times New Roman"/>
          <w:sz w:val="26"/>
          <w:szCs w:val="26"/>
        </w:rPr>
      </w:pPr>
      <w:r w:rsidRPr="00202BBA">
        <w:rPr>
          <w:rFonts w:ascii="Times New Roman" w:hAnsi="Times New Roman"/>
          <w:sz w:val="26"/>
          <w:szCs w:val="26"/>
        </w:rPr>
        <w:t>2.7. Опыт решения аналогичных проблем в других субъектах Российской Федерации, муниципальных образованиях Краснодарского края, иностранных государствах:</w:t>
      </w:r>
    </w:p>
    <w:p w:rsidR="00361B36" w:rsidRPr="00202BBA" w:rsidRDefault="00361B36" w:rsidP="00E815A4">
      <w:pPr>
        <w:autoSpaceDE w:val="0"/>
        <w:autoSpaceDN w:val="0"/>
        <w:adjustRightInd w:val="0"/>
        <w:spacing w:after="0" w:line="240" w:lineRule="auto"/>
        <w:ind w:right="-284"/>
        <w:jc w:val="both"/>
        <w:rPr>
          <w:rFonts w:ascii="Times New Roman" w:hAnsi="Times New Roman"/>
          <w:i/>
          <w:sz w:val="26"/>
          <w:szCs w:val="26"/>
        </w:rPr>
      </w:pPr>
      <w:r>
        <w:rPr>
          <w:rFonts w:ascii="Times New Roman" w:hAnsi="Times New Roman"/>
          <w:i/>
          <w:sz w:val="26"/>
          <w:szCs w:val="26"/>
        </w:rPr>
        <w:t>Отсутствует</w:t>
      </w:r>
    </w:p>
    <w:p w:rsidR="00361B36" w:rsidRPr="00202BBA" w:rsidRDefault="00361B36" w:rsidP="00E815A4">
      <w:pPr>
        <w:autoSpaceDE w:val="0"/>
        <w:autoSpaceDN w:val="0"/>
        <w:adjustRightInd w:val="0"/>
        <w:spacing w:after="0" w:line="240" w:lineRule="auto"/>
        <w:ind w:right="-284"/>
        <w:rPr>
          <w:rFonts w:ascii="Times New Roman" w:hAnsi="Times New Roman"/>
          <w:sz w:val="26"/>
          <w:szCs w:val="26"/>
        </w:rPr>
      </w:pPr>
      <w:r w:rsidRPr="00202BBA">
        <w:rPr>
          <w:rFonts w:ascii="Times New Roman" w:hAnsi="Times New Roman"/>
          <w:sz w:val="26"/>
          <w:szCs w:val="26"/>
        </w:rPr>
        <w:t>2.8. Источники данных:</w:t>
      </w:r>
    </w:p>
    <w:p w:rsidR="00361B36" w:rsidRPr="00202BBA" w:rsidRDefault="00361B36" w:rsidP="00E815A4">
      <w:pPr>
        <w:autoSpaceDE w:val="0"/>
        <w:autoSpaceDN w:val="0"/>
        <w:adjustRightInd w:val="0"/>
        <w:spacing w:after="0" w:line="240" w:lineRule="auto"/>
        <w:ind w:right="-284"/>
        <w:jc w:val="both"/>
        <w:rPr>
          <w:rFonts w:ascii="Times New Roman" w:hAnsi="Times New Roman"/>
          <w:i/>
          <w:sz w:val="26"/>
          <w:szCs w:val="26"/>
        </w:rPr>
      </w:pPr>
      <w:r>
        <w:rPr>
          <w:rFonts w:ascii="Times New Roman" w:hAnsi="Times New Roman"/>
          <w:i/>
          <w:sz w:val="26"/>
          <w:szCs w:val="26"/>
        </w:rPr>
        <w:t>Отсутствует</w:t>
      </w:r>
    </w:p>
    <w:p w:rsidR="00361B36" w:rsidRPr="00292173" w:rsidRDefault="00361B36" w:rsidP="008D65E4">
      <w:pPr>
        <w:autoSpaceDE w:val="0"/>
        <w:autoSpaceDN w:val="0"/>
        <w:adjustRightInd w:val="0"/>
        <w:spacing w:after="0" w:line="240" w:lineRule="auto"/>
        <w:ind w:right="-365"/>
        <w:rPr>
          <w:rFonts w:ascii="Times New Roman" w:hAnsi="Times New Roman"/>
          <w:sz w:val="26"/>
          <w:szCs w:val="26"/>
        </w:rPr>
      </w:pPr>
      <w:r w:rsidRPr="00292173">
        <w:rPr>
          <w:rFonts w:ascii="Times New Roman" w:hAnsi="Times New Roman"/>
          <w:sz w:val="26"/>
          <w:szCs w:val="26"/>
        </w:rPr>
        <w:t>2.9. Иная информация о проблеме:</w:t>
      </w:r>
    </w:p>
    <w:p w:rsidR="00361B36" w:rsidRPr="00292173" w:rsidRDefault="00361B36" w:rsidP="008D65E4">
      <w:pPr>
        <w:autoSpaceDE w:val="0"/>
        <w:autoSpaceDN w:val="0"/>
        <w:adjustRightInd w:val="0"/>
        <w:spacing w:after="0" w:line="240" w:lineRule="auto"/>
        <w:ind w:right="-365"/>
        <w:jc w:val="both"/>
        <w:rPr>
          <w:rFonts w:ascii="Times New Roman" w:hAnsi="Times New Roman"/>
          <w:i/>
          <w:sz w:val="26"/>
          <w:szCs w:val="26"/>
        </w:rPr>
      </w:pPr>
      <w:r w:rsidRPr="00292173">
        <w:rPr>
          <w:rFonts w:ascii="Times New Roman" w:hAnsi="Times New Roman"/>
          <w:i/>
          <w:sz w:val="26"/>
          <w:szCs w:val="26"/>
        </w:rPr>
        <w:t>Отсутствует.</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3. Определение целей предлагаемого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552"/>
        <w:gridCol w:w="2942"/>
      </w:tblGrid>
      <w:tr w:rsidR="00361B36" w:rsidRPr="00534599" w:rsidTr="00452F4F">
        <w:trPr>
          <w:trHeight w:val="1516"/>
        </w:trPr>
        <w:tc>
          <w:tcPr>
            <w:tcW w:w="4077"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3.1. Цели предлагаемого</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правового регулирования</w:t>
            </w:r>
          </w:p>
          <w:p w:rsidR="00361B36" w:rsidRPr="00534599" w:rsidRDefault="00361B36" w:rsidP="008D65E4">
            <w:pPr>
              <w:autoSpaceDE w:val="0"/>
              <w:autoSpaceDN w:val="0"/>
              <w:adjustRightInd w:val="0"/>
              <w:spacing w:after="0" w:line="240" w:lineRule="auto"/>
              <w:ind w:right="-365"/>
              <w:jc w:val="both"/>
              <w:rPr>
                <w:rFonts w:ascii="Times New Roman" w:hAnsi="Times New Roman"/>
                <w:sz w:val="26"/>
                <w:szCs w:val="26"/>
              </w:rPr>
            </w:pPr>
          </w:p>
        </w:tc>
        <w:tc>
          <w:tcPr>
            <w:tcW w:w="2552"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3.2. Сроки</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достижения целей</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предлагаемого</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правового</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регулирования</w:t>
            </w:r>
          </w:p>
        </w:tc>
        <w:tc>
          <w:tcPr>
            <w:tcW w:w="2942"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3.3. Периодичность</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мониторинга достижения</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целей предлагаемого</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правового регулирования</w:t>
            </w:r>
          </w:p>
          <w:p w:rsidR="00361B36" w:rsidRPr="00534599" w:rsidRDefault="00361B36" w:rsidP="008D65E4">
            <w:pPr>
              <w:autoSpaceDE w:val="0"/>
              <w:autoSpaceDN w:val="0"/>
              <w:adjustRightInd w:val="0"/>
              <w:spacing w:after="0" w:line="240" w:lineRule="auto"/>
              <w:ind w:right="-365"/>
              <w:jc w:val="both"/>
              <w:rPr>
                <w:rFonts w:ascii="Times New Roman" w:hAnsi="Times New Roman"/>
                <w:sz w:val="26"/>
                <w:szCs w:val="26"/>
              </w:rPr>
            </w:pPr>
          </w:p>
        </w:tc>
      </w:tr>
      <w:tr w:rsidR="00361B36" w:rsidRPr="00534599" w:rsidTr="006E5392">
        <w:tc>
          <w:tcPr>
            <w:tcW w:w="4077" w:type="dxa"/>
          </w:tcPr>
          <w:p w:rsidR="00361B36" w:rsidRPr="00534599" w:rsidRDefault="00361B36" w:rsidP="008D65E4">
            <w:pPr>
              <w:autoSpaceDE w:val="0"/>
              <w:autoSpaceDN w:val="0"/>
              <w:adjustRightInd w:val="0"/>
              <w:spacing w:after="0" w:line="240" w:lineRule="auto"/>
              <w:ind w:right="-365"/>
              <w:rPr>
                <w:rFonts w:ascii="Times New Roman" w:hAnsi="Times New Roman"/>
                <w:i/>
                <w:sz w:val="26"/>
                <w:szCs w:val="26"/>
              </w:rPr>
            </w:pPr>
            <w:r w:rsidRPr="00534599">
              <w:rPr>
                <w:rFonts w:ascii="Times New Roman" w:hAnsi="Times New Roman"/>
                <w:i/>
                <w:sz w:val="26"/>
                <w:szCs w:val="26"/>
              </w:rPr>
              <w:t>определить стандарты, сроки и последовательность административных процедур по предоставлению администрацией муниципального образования Выселковский район указанной муниципальной услуги в отношении ОКС, расположенных на территории сельских поселений, входящих в состав муниципального образования Выселковский район, в соответствие с действующим законодательством.</w:t>
            </w:r>
          </w:p>
        </w:tc>
        <w:tc>
          <w:tcPr>
            <w:tcW w:w="2552" w:type="dxa"/>
            <w:vAlign w:val="center"/>
          </w:tcPr>
          <w:p w:rsidR="00361B36" w:rsidRPr="00534599" w:rsidRDefault="00361B36" w:rsidP="00052781">
            <w:pPr>
              <w:pStyle w:val="ConsPlusNormal"/>
              <w:rPr>
                <w:rFonts w:ascii="Times New Roman" w:hAnsi="Times New Roman" w:cs="Times New Roman"/>
                <w:i/>
                <w:sz w:val="26"/>
                <w:szCs w:val="26"/>
              </w:rPr>
            </w:pPr>
            <w:r w:rsidRPr="00534599">
              <w:rPr>
                <w:rFonts w:ascii="Times New Roman" w:hAnsi="Times New Roman" w:cs="Times New Roman"/>
                <w:i/>
                <w:sz w:val="26"/>
                <w:szCs w:val="26"/>
              </w:rPr>
              <w:t>С даты вступления в силу настоящего постановления</w:t>
            </w:r>
          </w:p>
        </w:tc>
        <w:tc>
          <w:tcPr>
            <w:tcW w:w="2942" w:type="dxa"/>
            <w:vAlign w:val="center"/>
          </w:tcPr>
          <w:p w:rsidR="00361B36" w:rsidRPr="00534599" w:rsidRDefault="00361B36" w:rsidP="00052781">
            <w:pPr>
              <w:pStyle w:val="ConsPlusNormal"/>
              <w:rPr>
                <w:rFonts w:ascii="Times New Roman" w:hAnsi="Times New Roman" w:cs="Times New Roman"/>
                <w:i/>
                <w:sz w:val="26"/>
                <w:szCs w:val="26"/>
              </w:rPr>
            </w:pPr>
            <w:r w:rsidRPr="00534599">
              <w:rPr>
                <w:rFonts w:ascii="Times New Roman" w:hAnsi="Times New Roman" w:cs="Times New Roman"/>
                <w:i/>
                <w:sz w:val="26"/>
                <w:szCs w:val="26"/>
              </w:rPr>
              <w:t>В мониторинге достижения цели не нуждается</w:t>
            </w:r>
          </w:p>
        </w:tc>
      </w:tr>
    </w:tbl>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361B36" w:rsidRPr="00292173" w:rsidRDefault="00361B36" w:rsidP="00115443">
      <w:pPr>
        <w:autoSpaceDE w:val="0"/>
        <w:autoSpaceDN w:val="0"/>
        <w:adjustRightInd w:val="0"/>
        <w:spacing w:after="0" w:line="240" w:lineRule="auto"/>
        <w:ind w:right="-284"/>
        <w:jc w:val="both"/>
        <w:rPr>
          <w:rFonts w:ascii="Times New Roman" w:hAnsi="Times New Roman"/>
          <w:b/>
          <w:i/>
          <w:sz w:val="26"/>
          <w:szCs w:val="26"/>
        </w:rPr>
      </w:pPr>
      <w:r w:rsidRPr="00A77F22">
        <w:rPr>
          <w:rFonts w:ascii="Times New Roman" w:hAnsi="Times New Roman"/>
          <w:i/>
          <w:color w:val="000000"/>
          <w:sz w:val="26"/>
          <w:szCs w:val="26"/>
        </w:rPr>
        <w:t>Градостроительный кодекс Российской Федерации, Федеральный закон от 27 июля 2010 года № 210-ФЗ «Об организации предоставления государственных и муниципальных услуг», Федеральный закон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изменениями и дополнениями)</w:t>
      </w:r>
      <w:r>
        <w:rPr>
          <w:rFonts w:ascii="Times New Roman" w:hAnsi="Times New Roman"/>
          <w:i/>
          <w:color w:val="000000"/>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977"/>
        <w:gridCol w:w="1843"/>
        <w:gridCol w:w="1808"/>
      </w:tblGrid>
      <w:tr w:rsidR="00361B36" w:rsidRPr="00534599" w:rsidTr="00016C52">
        <w:tc>
          <w:tcPr>
            <w:tcW w:w="2943"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3.5. Цели</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предлагаемого</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правового</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регулирования</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p>
        </w:tc>
        <w:tc>
          <w:tcPr>
            <w:tcW w:w="2977"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3.6.Индикаторы</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достижения целей</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предлагаемого</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правового</w:t>
            </w:r>
          </w:p>
          <w:p w:rsidR="00361B36" w:rsidRPr="00534599" w:rsidRDefault="00361B36" w:rsidP="004E1648">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регулирования</w:t>
            </w:r>
          </w:p>
        </w:tc>
        <w:tc>
          <w:tcPr>
            <w:tcW w:w="1843"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3.7. Единица</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измерения</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индикаторов</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p>
        </w:tc>
        <w:tc>
          <w:tcPr>
            <w:tcW w:w="1808"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3.8.Целевые</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значения</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 xml:space="preserve">индикаторов </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по годам</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p>
        </w:tc>
      </w:tr>
      <w:tr w:rsidR="00361B36" w:rsidRPr="00534599" w:rsidTr="00016C52">
        <w:tc>
          <w:tcPr>
            <w:tcW w:w="2943" w:type="dxa"/>
          </w:tcPr>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i/>
                <w:sz w:val="26"/>
                <w:szCs w:val="26"/>
              </w:rPr>
              <w:t>определить стандарты, сроки и последовательность административных процедур по предоставлению администрацией муниципального образования Выселковский район указанной муниципальной услуги в отношении ОКС, расположенных на территории сельских поселений, входящих в состав муниципального образования Выселковский район</w:t>
            </w:r>
          </w:p>
        </w:tc>
        <w:tc>
          <w:tcPr>
            <w:tcW w:w="2977" w:type="dxa"/>
            <w:vAlign w:val="center"/>
          </w:tcPr>
          <w:p w:rsidR="00361B36" w:rsidRPr="00534599" w:rsidRDefault="00361B36" w:rsidP="00054C76">
            <w:pPr>
              <w:shd w:val="clear" w:color="auto" w:fill="FFFFFF"/>
              <w:tabs>
                <w:tab w:val="left" w:pos="7082"/>
              </w:tabs>
              <w:spacing w:after="0" w:line="240" w:lineRule="auto"/>
              <w:ind w:left="-3" w:right="-67" w:firstLine="3"/>
              <w:jc w:val="both"/>
              <w:rPr>
                <w:rFonts w:ascii="Times New Roman" w:hAnsi="Times New Roman"/>
                <w:i/>
                <w:sz w:val="26"/>
                <w:szCs w:val="26"/>
              </w:rPr>
            </w:pPr>
            <w:r w:rsidRPr="00534599">
              <w:rPr>
                <w:rFonts w:ascii="Times New Roman" w:hAnsi="Times New Roman"/>
                <w:i/>
                <w:sz w:val="26"/>
                <w:szCs w:val="26"/>
              </w:rPr>
              <w:t>Принятие постановления администрации муниципального образования Выселковский район «Об утверждении административного регламента по предоставлению муниципальной услуги «Выдача разрешения на ввод в эксплуатацию построенного, реконструированного объекта капитального строительства»</w:t>
            </w:r>
            <w:r w:rsidRPr="00534599">
              <w:rPr>
                <w:rFonts w:ascii="Times New Roman" w:hAnsi="Times New Roman"/>
                <w:bCs/>
                <w:i/>
                <w:sz w:val="26"/>
                <w:szCs w:val="26"/>
              </w:rPr>
              <w:t>.</w:t>
            </w:r>
          </w:p>
          <w:p w:rsidR="00361B36" w:rsidRPr="00534599" w:rsidRDefault="00361B36" w:rsidP="00054C76">
            <w:pPr>
              <w:pStyle w:val="ConsPlusNonformat"/>
              <w:rPr>
                <w:rFonts w:ascii="Times New Roman" w:hAnsi="Times New Roman" w:cs="Times New Roman"/>
                <w:i/>
                <w:sz w:val="26"/>
                <w:szCs w:val="26"/>
              </w:rPr>
            </w:pPr>
          </w:p>
        </w:tc>
        <w:tc>
          <w:tcPr>
            <w:tcW w:w="1843" w:type="dxa"/>
            <w:vAlign w:val="center"/>
          </w:tcPr>
          <w:p w:rsidR="00361B36" w:rsidRPr="00534599" w:rsidRDefault="00361B36" w:rsidP="00054C76">
            <w:pPr>
              <w:pStyle w:val="ConsPlusNormal"/>
              <w:jc w:val="center"/>
              <w:rPr>
                <w:rFonts w:ascii="Times New Roman" w:hAnsi="Times New Roman" w:cs="Times New Roman"/>
                <w:i/>
                <w:sz w:val="26"/>
                <w:szCs w:val="26"/>
              </w:rPr>
            </w:pPr>
            <w:r w:rsidRPr="00534599">
              <w:rPr>
                <w:rFonts w:ascii="Times New Roman" w:hAnsi="Times New Roman" w:cs="Times New Roman"/>
                <w:i/>
                <w:sz w:val="26"/>
                <w:szCs w:val="26"/>
              </w:rPr>
              <w:t>принято/не принято постановление администрации муниципального образования Выселковский район</w:t>
            </w:r>
          </w:p>
        </w:tc>
        <w:tc>
          <w:tcPr>
            <w:tcW w:w="1808" w:type="dxa"/>
            <w:vAlign w:val="center"/>
          </w:tcPr>
          <w:p w:rsidR="00361B36" w:rsidRPr="00534599" w:rsidRDefault="00361B36" w:rsidP="00054C76">
            <w:pPr>
              <w:pStyle w:val="ConsPlusNormal"/>
              <w:jc w:val="both"/>
              <w:rPr>
                <w:rFonts w:ascii="Times New Roman" w:hAnsi="Times New Roman" w:cs="Times New Roman"/>
                <w:i/>
                <w:sz w:val="26"/>
                <w:szCs w:val="26"/>
              </w:rPr>
            </w:pPr>
            <w:r w:rsidRPr="00534599">
              <w:rPr>
                <w:rFonts w:ascii="Times New Roman" w:hAnsi="Times New Roman" w:cs="Times New Roman"/>
                <w:i/>
                <w:sz w:val="26"/>
                <w:szCs w:val="26"/>
              </w:rPr>
              <w:t>ноябрь 2022 г. - принято постановление администрации муниципального образования Выселковский район (дата, номер акта)</w:t>
            </w:r>
          </w:p>
        </w:tc>
      </w:tr>
    </w:tbl>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 xml:space="preserve">3.9. Методы расчета индикаторов достижения целей предлагаемого правового регулирования, источники информации для расчетов: </w:t>
      </w:r>
      <w:r w:rsidRPr="00A77F22">
        <w:rPr>
          <w:rFonts w:ascii="Times New Roman" w:hAnsi="Times New Roman"/>
          <w:i/>
          <w:sz w:val="26"/>
          <w:szCs w:val="26"/>
        </w:rPr>
        <w:t>Принятие постановления администрации муниципального образования Выселковский район «Об утверждении административного регламента по предоставлению муниципальной услуги «Выдача разрешения на ввод в эксплуатацию построенного, реконструированного объекта капитального строительства</w:t>
      </w:r>
      <w:r>
        <w:rPr>
          <w:rFonts w:ascii="Times New Roman" w:hAnsi="Times New Roman"/>
          <w:i/>
          <w:sz w:val="26"/>
          <w:szCs w:val="26"/>
        </w:rPr>
        <w:t>»</w:t>
      </w:r>
      <w:r w:rsidRPr="00292173">
        <w:rPr>
          <w:rFonts w:ascii="Times New Roman" w:hAnsi="Times New Roman"/>
          <w:i/>
          <w:sz w:val="26"/>
          <w:szCs w:val="26"/>
        </w:rPr>
        <w:t>.</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 xml:space="preserve">3.10. Оценка затрат на проведение мониторинга достижения целей предлагаемого правового регулирования: </w:t>
      </w:r>
      <w:r w:rsidRPr="00292173">
        <w:rPr>
          <w:rFonts w:ascii="Times New Roman" w:hAnsi="Times New Roman"/>
          <w:i/>
          <w:sz w:val="26"/>
          <w:szCs w:val="26"/>
        </w:rPr>
        <w:t>дополнительных расходов не потребуется.</w:t>
      </w:r>
    </w:p>
    <w:p w:rsidR="00361B36" w:rsidRPr="00292173" w:rsidRDefault="00361B36" w:rsidP="008D65E4">
      <w:pPr>
        <w:autoSpaceDE w:val="0"/>
        <w:autoSpaceDN w:val="0"/>
        <w:adjustRightInd w:val="0"/>
        <w:spacing w:after="0" w:line="240" w:lineRule="auto"/>
        <w:ind w:right="-365"/>
        <w:rPr>
          <w:rFonts w:ascii="Times New Roman" w:hAnsi="Times New Roman"/>
          <w:sz w:val="26"/>
          <w:szCs w:val="26"/>
        </w:rPr>
      </w:pPr>
      <w:r w:rsidRPr="00292173">
        <w:rPr>
          <w:rFonts w:ascii="Times New Roman" w:hAnsi="Times New Roman"/>
          <w:sz w:val="26"/>
          <w:szCs w:val="26"/>
        </w:rPr>
        <w:t>4. Качественная характеристика и оценка численности потенциальных адресатов предлагаемого правового регулирования (их групп):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3335"/>
        <w:gridCol w:w="1808"/>
      </w:tblGrid>
      <w:tr w:rsidR="00361B36" w:rsidRPr="00534599" w:rsidTr="00DC7DC9">
        <w:tc>
          <w:tcPr>
            <w:tcW w:w="4428"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4.1. Группы потенциальных</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адресатов предлагаемого</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правового регулирования (краткое</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описание их качественных</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характеристик)</w:t>
            </w:r>
          </w:p>
        </w:tc>
        <w:tc>
          <w:tcPr>
            <w:tcW w:w="3335"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4.2. Количество</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участников группы</w:t>
            </w:r>
          </w:p>
        </w:tc>
        <w:tc>
          <w:tcPr>
            <w:tcW w:w="1808"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4.3. Источники</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данных</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p>
        </w:tc>
      </w:tr>
      <w:tr w:rsidR="00361B36" w:rsidRPr="00534599" w:rsidTr="00DC7DC9">
        <w:tc>
          <w:tcPr>
            <w:tcW w:w="4428" w:type="dxa"/>
          </w:tcPr>
          <w:p w:rsidR="00361B36" w:rsidRPr="00534599" w:rsidRDefault="00361B36" w:rsidP="000815F8">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i/>
                <w:sz w:val="26"/>
                <w:szCs w:val="26"/>
              </w:rPr>
              <w:t>Физические и юридические лица - застройщики, проживающие на территории сельских поселений Выселковского района</w:t>
            </w:r>
            <w:r w:rsidRPr="00534599">
              <w:rPr>
                <w:rFonts w:ascii="Times New Roman" w:hAnsi="Times New Roman"/>
                <w:sz w:val="26"/>
                <w:szCs w:val="26"/>
              </w:rPr>
              <w:t xml:space="preserve">, </w:t>
            </w:r>
            <w:r w:rsidRPr="00534599">
              <w:rPr>
                <w:rFonts w:ascii="Times New Roman" w:hAnsi="Times New Roman"/>
                <w:i/>
                <w:sz w:val="26"/>
                <w:szCs w:val="26"/>
              </w:rPr>
              <w:t>либо их представители, наделенные соответствующими полномочиями</w:t>
            </w:r>
          </w:p>
        </w:tc>
        <w:tc>
          <w:tcPr>
            <w:tcW w:w="3335" w:type="dxa"/>
          </w:tcPr>
          <w:p w:rsidR="00361B36" w:rsidRPr="00534599" w:rsidRDefault="00361B36" w:rsidP="00DC7DC9">
            <w:pPr>
              <w:autoSpaceDE w:val="0"/>
              <w:autoSpaceDN w:val="0"/>
              <w:adjustRightInd w:val="0"/>
              <w:spacing w:after="0" w:line="240" w:lineRule="auto"/>
              <w:ind w:right="-284"/>
              <w:rPr>
                <w:rFonts w:ascii="Times New Roman" w:hAnsi="Times New Roman"/>
                <w:i/>
                <w:sz w:val="26"/>
                <w:szCs w:val="26"/>
              </w:rPr>
            </w:pPr>
            <w:r w:rsidRPr="00534599">
              <w:rPr>
                <w:rFonts w:ascii="Times New Roman" w:hAnsi="Times New Roman"/>
                <w:i/>
                <w:sz w:val="26"/>
                <w:szCs w:val="26"/>
              </w:rPr>
              <w:t>Количественная оценка участников не ограничена. Определить точное количество не представляется возможным</w:t>
            </w:r>
          </w:p>
        </w:tc>
        <w:tc>
          <w:tcPr>
            <w:tcW w:w="1808" w:type="dxa"/>
          </w:tcPr>
          <w:p w:rsidR="00361B36" w:rsidRPr="00534599" w:rsidRDefault="00361B36" w:rsidP="00052781">
            <w:pPr>
              <w:autoSpaceDE w:val="0"/>
              <w:autoSpaceDN w:val="0"/>
              <w:adjustRightInd w:val="0"/>
              <w:spacing w:after="0" w:line="240" w:lineRule="auto"/>
              <w:ind w:right="-284"/>
              <w:rPr>
                <w:rFonts w:ascii="Times New Roman" w:hAnsi="Times New Roman"/>
                <w:i/>
                <w:sz w:val="26"/>
                <w:szCs w:val="26"/>
              </w:rPr>
            </w:pPr>
            <w:r w:rsidRPr="00534599">
              <w:rPr>
                <w:rFonts w:ascii="Times New Roman" w:hAnsi="Times New Roman"/>
                <w:i/>
                <w:sz w:val="26"/>
                <w:szCs w:val="26"/>
              </w:rPr>
              <w:t>отсутствуют</w:t>
            </w:r>
          </w:p>
        </w:tc>
      </w:tr>
    </w:tbl>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3"/>
        <w:gridCol w:w="1665"/>
        <w:gridCol w:w="2102"/>
        <w:gridCol w:w="1829"/>
        <w:gridCol w:w="1802"/>
      </w:tblGrid>
      <w:tr w:rsidR="00361B36" w:rsidRPr="00534599" w:rsidTr="006420BA">
        <w:tc>
          <w:tcPr>
            <w:tcW w:w="2093"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5.1. Наименование</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функции</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(полномочия,</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обязанности или</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права)</w:t>
            </w:r>
          </w:p>
          <w:p w:rsidR="00361B36" w:rsidRPr="00534599" w:rsidRDefault="00361B36" w:rsidP="008D65E4">
            <w:pPr>
              <w:autoSpaceDE w:val="0"/>
              <w:autoSpaceDN w:val="0"/>
              <w:adjustRightInd w:val="0"/>
              <w:spacing w:after="0" w:line="240" w:lineRule="auto"/>
              <w:ind w:right="-365"/>
              <w:jc w:val="both"/>
              <w:rPr>
                <w:rFonts w:ascii="Times New Roman" w:hAnsi="Times New Roman"/>
                <w:sz w:val="26"/>
                <w:szCs w:val="26"/>
              </w:rPr>
            </w:pPr>
          </w:p>
        </w:tc>
        <w:tc>
          <w:tcPr>
            <w:tcW w:w="1770"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5.2.</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Характер</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функции</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(новая /</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изменяемая /</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отменяемая)</w:t>
            </w:r>
          </w:p>
          <w:p w:rsidR="00361B36" w:rsidRPr="00534599" w:rsidRDefault="00361B36" w:rsidP="008D65E4">
            <w:pPr>
              <w:autoSpaceDE w:val="0"/>
              <w:autoSpaceDN w:val="0"/>
              <w:adjustRightInd w:val="0"/>
              <w:spacing w:after="0" w:line="240" w:lineRule="auto"/>
              <w:ind w:right="-365"/>
              <w:jc w:val="both"/>
              <w:rPr>
                <w:rFonts w:ascii="Times New Roman" w:hAnsi="Times New Roman"/>
                <w:sz w:val="26"/>
                <w:szCs w:val="26"/>
              </w:rPr>
            </w:pPr>
          </w:p>
        </w:tc>
        <w:tc>
          <w:tcPr>
            <w:tcW w:w="1900"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5.3.</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Предполагае</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мый</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порядок</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реализации</w:t>
            </w:r>
          </w:p>
          <w:p w:rsidR="00361B36" w:rsidRPr="00534599" w:rsidRDefault="00361B36" w:rsidP="008D65E4">
            <w:pPr>
              <w:autoSpaceDE w:val="0"/>
              <w:autoSpaceDN w:val="0"/>
              <w:adjustRightInd w:val="0"/>
              <w:spacing w:after="0" w:line="240" w:lineRule="auto"/>
              <w:ind w:right="-365"/>
              <w:jc w:val="both"/>
              <w:rPr>
                <w:rFonts w:ascii="Times New Roman" w:hAnsi="Times New Roman"/>
                <w:sz w:val="26"/>
                <w:szCs w:val="26"/>
              </w:rPr>
            </w:pPr>
          </w:p>
        </w:tc>
        <w:tc>
          <w:tcPr>
            <w:tcW w:w="1899"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5.4. Оценка</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изменения</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трудовых затрат</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(чел./час в год),</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изменения</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численности</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сотрудников</w:t>
            </w:r>
          </w:p>
          <w:p w:rsidR="00361B36" w:rsidRPr="00534599" w:rsidRDefault="00361B36" w:rsidP="004E1648">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(чел.)</w:t>
            </w:r>
          </w:p>
        </w:tc>
        <w:tc>
          <w:tcPr>
            <w:tcW w:w="1909"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5.5. Оценка</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изменения</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потребностей</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в других</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ресурсах</w:t>
            </w:r>
          </w:p>
          <w:p w:rsidR="00361B36" w:rsidRPr="00534599" w:rsidRDefault="00361B36" w:rsidP="008D65E4">
            <w:pPr>
              <w:autoSpaceDE w:val="0"/>
              <w:autoSpaceDN w:val="0"/>
              <w:adjustRightInd w:val="0"/>
              <w:spacing w:after="0" w:line="240" w:lineRule="auto"/>
              <w:ind w:right="-365"/>
              <w:jc w:val="both"/>
              <w:rPr>
                <w:rFonts w:ascii="Times New Roman" w:hAnsi="Times New Roman"/>
                <w:sz w:val="26"/>
                <w:szCs w:val="26"/>
              </w:rPr>
            </w:pPr>
          </w:p>
        </w:tc>
      </w:tr>
      <w:tr w:rsidR="00361B36" w:rsidRPr="00534599" w:rsidTr="0010582A">
        <w:tc>
          <w:tcPr>
            <w:tcW w:w="9571" w:type="dxa"/>
            <w:gridSpan w:val="5"/>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 xml:space="preserve">1. </w:t>
            </w:r>
            <w:r w:rsidRPr="00534599">
              <w:rPr>
                <w:rFonts w:ascii="Times New Roman" w:hAnsi="Times New Roman"/>
                <w:i/>
                <w:sz w:val="26"/>
                <w:szCs w:val="26"/>
              </w:rPr>
              <w:t>Управление архитектуры и градостроительства администрации муниципального образования Выселковский район</w:t>
            </w:r>
            <w:r w:rsidRPr="00534599">
              <w:rPr>
                <w:rFonts w:ascii="Times New Roman" w:hAnsi="Times New Roman"/>
                <w:sz w:val="26"/>
                <w:szCs w:val="26"/>
              </w:rPr>
              <w:t>:</w:t>
            </w:r>
          </w:p>
        </w:tc>
      </w:tr>
      <w:tr w:rsidR="00361B36" w:rsidRPr="00534599" w:rsidTr="006420BA">
        <w:tc>
          <w:tcPr>
            <w:tcW w:w="2093" w:type="dxa"/>
          </w:tcPr>
          <w:p w:rsidR="00361B36" w:rsidRPr="00534599" w:rsidRDefault="00361B36" w:rsidP="00A77F22">
            <w:pPr>
              <w:autoSpaceDE w:val="0"/>
              <w:autoSpaceDN w:val="0"/>
              <w:adjustRightInd w:val="0"/>
              <w:spacing w:after="0" w:line="240" w:lineRule="auto"/>
              <w:ind w:right="-284"/>
              <w:rPr>
                <w:rFonts w:ascii="Times New Roman" w:hAnsi="Times New Roman"/>
                <w:i/>
                <w:sz w:val="24"/>
                <w:szCs w:val="24"/>
              </w:rPr>
            </w:pPr>
            <w:r w:rsidRPr="00534599">
              <w:rPr>
                <w:rFonts w:ascii="Times New Roman" w:hAnsi="Times New Roman"/>
                <w:i/>
                <w:sz w:val="24"/>
                <w:szCs w:val="24"/>
              </w:rPr>
              <w:t>Предоставление муниципальной услуги Выдача разрешения на ввод в эксплуатацию построенного, реконструированного объекта капитального строительства»</w:t>
            </w:r>
          </w:p>
        </w:tc>
        <w:tc>
          <w:tcPr>
            <w:tcW w:w="1770" w:type="dxa"/>
          </w:tcPr>
          <w:p w:rsidR="00361B36" w:rsidRPr="00534599" w:rsidRDefault="00361B36" w:rsidP="00054C76">
            <w:pPr>
              <w:autoSpaceDE w:val="0"/>
              <w:autoSpaceDN w:val="0"/>
              <w:adjustRightInd w:val="0"/>
              <w:spacing w:after="0" w:line="240" w:lineRule="auto"/>
              <w:ind w:right="-284"/>
              <w:jc w:val="both"/>
              <w:rPr>
                <w:rFonts w:ascii="Times New Roman" w:hAnsi="Times New Roman"/>
                <w:i/>
                <w:sz w:val="24"/>
                <w:szCs w:val="24"/>
              </w:rPr>
            </w:pPr>
            <w:r w:rsidRPr="00534599">
              <w:rPr>
                <w:rFonts w:ascii="Times New Roman" w:hAnsi="Times New Roman"/>
                <w:i/>
                <w:sz w:val="24"/>
                <w:szCs w:val="24"/>
              </w:rPr>
              <w:t>Не изменяется</w:t>
            </w:r>
          </w:p>
        </w:tc>
        <w:tc>
          <w:tcPr>
            <w:tcW w:w="1900" w:type="dxa"/>
          </w:tcPr>
          <w:p w:rsidR="00361B36" w:rsidRPr="00534599" w:rsidRDefault="00361B36" w:rsidP="00054C76">
            <w:pPr>
              <w:autoSpaceDE w:val="0"/>
              <w:autoSpaceDN w:val="0"/>
              <w:adjustRightInd w:val="0"/>
              <w:spacing w:after="0" w:line="240" w:lineRule="auto"/>
              <w:ind w:right="-284"/>
              <w:jc w:val="both"/>
              <w:rPr>
                <w:rFonts w:ascii="Times New Roman" w:hAnsi="Times New Roman"/>
                <w:i/>
                <w:sz w:val="24"/>
                <w:szCs w:val="24"/>
              </w:rPr>
            </w:pPr>
            <w:r w:rsidRPr="00534599">
              <w:rPr>
                <w:rFonts w:ascii="Times New Roman" w:hAnsi="Times New Roman"/>
                <w:i/>
                <w:sz w:val="24"/>
                <w:szCs w:val="24"/>
              </w:rPr>
              <w:t>Согласно утвержденному административному регламенту</w:t>
            </w:r>
          </w:p>
        </w:tc>
        <w:tc>
          <w:tcPr>
            <w:tcW w:w="1899" w:type="dxa"/>
          </w:tcPr>
          <w:p w:rsidR="00361B36" w:rsidRPr="00173F7E" w:rsidRDefault="00361B36" w:rsidP="00054C76">
            <w:pPr>
              <w:pStyle w:val="ListParagraph"/>
              <w:spacing w:after="0"/>
              <w:ind w:left="0"/>
              <w:jc w:val="center"/>
              <w:rPr>
                <w:rFonts w:ascii="Times New Roman" w:hAnsi="Times New Roman"/>
                <w:i/>
                <w:sz w:val="24"/>
                <w:szCs w:val="24"/>
              </w:rPr>
            </w:pPr>
            <w:r w:rsidRPr="00173F7E">
              <w:rPr>
                <w:rFonts w:ascii="Times New Roman" w:hAnsi="Times New Roman"/>
                <w:i/>
                <w:sz w:val="24"/>
                <w:szCs w:val="24"/>
              </w:rPr>
              <w:t>в пределах</w:t>
            </w:r>
          </w:p>
          <w:p w:rsidR="00361B36" w:rsidRPr="00173F7E" w:rsidRDefault="00361B36" w:rsidP="00054C76">
            <w:pPr>
              <w:pStyle w:val="ListParagraph"/>
              <w:spacing w:after="0"/>
              <w:ind w:left="0"/>
              <w:jc w:val="center"/>
              <w:rPr>
                <w:rFonts w:ascii="Times New Roman" w:hAnsi="Times New Roman"/>
                <w:i/>
                <w:sz w:val="24"/>
                <w:szCs w:val="24"/>
              </w:rPr>
            </w:pPr>
            <w:r w:rsidRPr="00173F7E">
              <w:rPr>
                <w:rFonts w:ascii="Times New Roman" w:hAnsi="Times New Roman"/>
                <w:i/>
                <w:sz w:val="24"/>
                <w:szCs w:val="24"/>
              </w:rPr>
              <w:t>штатной</w:t>
            </w:r>
          </w:p>
          <w:p w:rsidR="00361B36" w:rsidRPr="00173F7E" w:rsidRDefault="00361B36" w:rsidP="00054C76">
            <w:pPr>
              <w:pStyle w:val="ListParagraph"/>
              <w:spacing w:after="0"/>
              <w:ind w:left="0"/>
              <w:jc w:val="center"/>
              <w:rPr>
                <w:rFonts w:ascii="Times New Roman" w:hAnsi="Times New Roman"/>
                <w:i/>
                <w:sz w:val="24"/>
                <w:szCs w:val="24"/>
              </w:rPr>
            </w:pPr>
            <w:r w:rsidRPr="00173F7E">
              <w:rPr>
                <w:rFonts w:ascii="Times New Roman" w:hAnsi="Times New Roman"/>
                <w:i/>
                <w:sz w:val="24"/>
                <w:szCs w:val="24"/>
              </w:rPr>
              <w:t>численности</w:t>
            </w:r>
          </w:p>
          <w:p w:rsidR="00361B36" w:rsidRPr="00173F7E" w:rsidRDefault="00361B36" w:rsidP="00054C76">
            <w:pPr>
              <w:pStyle w:val="ListParagraph"/>
              <w:spacing w:after="0"/>
              <w:ind w:left="0"/>
              <w:jc w:val="center"/>
              <w:rPr>
                <w:rFonts w:ascii="Times New Roman" w:hAnsi="Times New Roman"/>
                <w:i/>
                <w:sz w:val="24"/>
                <w:szCs w:val="24"/>
              </w:rPr>
            </w:pPr>
            <w:r w:rsidRPr="00173F7E">
              <w:rPr>
                <w:rFonts w:ascii="Times New Roman" w:hAnsi="Times New Roman"/>
                <w:i/>
                <w:sz w:val="24"/>
                <w:szCs w:val="24"/>
              </w:rPr>
              <w:t>сотрудников</w:t>
            </w:r>
          </w:p>
          <w:p w:rsidR="00361B36" w:rsidRPr="00534599" w:rsidRDefault="00361B36" w:rsidP="00054C76">
            <w:pPr>
              <w:autoSpaceDE w:val="0"/>
              <w:autoSpaceDN w:val="0"/>
              <w:adjustRightInd w:val="0"/>
              <w:spacing w:after="0" w:line="240" w:lineRule="auto"/>
              <w:ind w:right="-284"/>
              <w:jc w:val="both"/>
              <w:rPr>
                <w:rFonts w:ascii="Times New Roman" w:hAnsi="Times New Roman"/>
                <w:i/>
                <w:sz w:val="24"/>
                <w:szCs w:val="24"/>
              </w:rPr>
            </w:pPr>
            <w:r w:rsidRPr="00534599">
              <w:rPr>
                <w:rFonts w:ascii="Times New Roman" w:hAnsi="Times New Roman"/>
                <w:i/>
                <w:sz w:val="24"/>
                <w:szCs w:val="24"/>
              </w:rPr>
              <w:t>управления</w:t>
            </w:r>
          </w:p>
        </w:tc>
        <w:tc>
          <w:tcPr>
            <w:tcW w:w="1909" w:type="dxa"/>
          </w:tcPr>
          <w:p w:rsidR="00361B36" w:rsidRPr="00534599" w:rsidRDefault="00361B36" w:rsidP="008D65E4">
            <w:pPr>
              <w:autoSpaceDE w:val="0"/>
              <w:autoSpaceDN w:val="0"/>
              <w:adjustRightInd w:val="0"/>
              <w:spacing w:after="0" w:line="240" w:lineRule="auto"/>
              <w:ind w:right="-365"/>
              <w:jc w:val="both"/>
              <w:rPr>
                <w:rFonts w:ascii="Times New Roman" w:hAnsi="Times New Roman"/>
                <w:sz w:val="26"/>
                <w:szCs w:val="26"/>
              </w:rPr>
            </w:pPr>
            <w:r w:rsidRPr="00534599">
              <w:rPr>
                <w:rFonts w:ascii="Times New Roman" w:hAnsi="Times New Roman"/>
                <w:sz w:val="26"/>
                <w:szCs w:val="26"/>
              </w:rPr>
              <w:t>-</w:t>
            </w:r>
          </w:p>
        </w:tc>
      </w:tr>
    </w:tbl>
    <w:p w:rsidR="00361B36"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 xml:space="preserve">6. Оценка дополнительных расходов (доходов) районного бюджета (бюджета муниципального образования </w:t>
      </w:r>
      <w:r>
        <w:rPr>
          <w:rFonts w:ascii="Times New Roman" w:hAnsi="Times New Roman"/>
          <w:sz w:val="26"/>
          <w:szCs w:val="26"/>
        </w:rPr>
        <w:t>Выселковский</w:t>
      </w:r>
      <w:r w:rsidRPr="00292173">
        <w:rPr>
          <w:rFonts w:ascii="Times New Roman" w:hAnsi="Times New Roman"/>
          <w:sz w:val="26"/>
          <w:szCs w:val="26"/>
        </w:rPr>
        <w:t xml:space="preserve"> район), связанных с введением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361B36" w:rsidRPr="00534599" w:rsidTr="00054C76">
        <w:tc>
          <w:tcPr>
            <w:tcW w:w="3190" w:type="dxa"/>
          </w:tcPr>
          <w:p w:rsidR="00361B36" w:rsidRPr="00534599" w:rsidRDefault="00361B36" w:rsidP="00054C76">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6.1. Наименование функции</w:t>
            </w:r>
          </w:p>
          <w:p w:rsidR="00361B36" w:rsidRPr="00534599" w:rsidRDefault="00361B36" w:rsidP="00054C76">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(полномочия, обязанности или</w:t>
            </w:r>
          </w:p>
          <w:p w:rsidR="00361B36" w:rsidRPr="00534599" w:rsidRDefault="00361B36" w:rsidP="00054C76">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права) (в соответствии с</w:t>
            </w:r>
          </w:p>
          <w:p w:rsidR="00361B36" w:rsidRPr="00534599" w:rsidRDefault="00361B36" w:rsidP="00054C76">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пунктом 5.1)</w:t>
            </w:r>
          </w:p>
          <w:p w:rsidR="00361B36" w:rsidRPr="00534599" w:rsidRDefault="00361B36" w:rsidP="00054C76">
            <w:pPr>
              <w:autoSpaceDE w:val="0"/>
              <w:autoSpaceDN w:val="0"/>
              <w:adjustRightInd w:val="0"/>
              <w:spacing w:after="0" w:line="240" w:lineRule="auto"/>
              <w:ind w:right="-284"/>
              <w:jc w:val="both"/>
              <w:rPr>
                <w:rFonts w:ascii="Times New Roman" w:hAnsi="Times New Roman"/>
                <w:sz w:val="26"/>
                <w:szCs w:val="26"/>
              </w:rPr>
            </w:pPr>
          </w:p>
        </w:tc>
        <w:tc>
          <w:tcPr>
            <w:tcW w:w="3190" w:type="dxa"/>
          </w:tcPr>
          <w:p w:rsidR="00361B36" w:rsidRPr="00534599" w:rsidRDefault="00361B36" w:rsidP="00054C76">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6.2. Виды расходов</w:t>
            </w:r>
          </w:p>
          <w:p w:rsidR="00361B36" w:rsidRPr="00534599" w:rsidRDefault="00361B36" w:rsidP="00054C76">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(возможных поступлений)</w:t>
            </w:r>
          </w:p>
          <w:p w:rsidR="00361B36" w:rsidRPr="00534599" w:rsidRDefault="00361B36" w:rsidP="00054C76">
            <w:pPr>
              <w:autoSpaceDE w:val="0"/>
              <w:autoSpaceDN w:val="0"/>
              <w:adjustRightInd w:val="0"/>
              <w:spacing w:after="0" w:line="240" w:lineRule="auto"/>
              <w:ind w:right="-284"/>
              <w:jc w:val="both"/>
              <w:rPr>
                <w:rFonts w:ascii="Times New Roman" w:hAnsi="Times New Roman"/>
                <w:sz w:val="26"/>
                <w:szCs w:val="26"/>
              </w:rPr>
            </w:pPr>
            <w:r w:rsidRPr="00534599">
              <w:rPr>
                <w:rFonts w:ascii="Times New Roman" w:hAnsi="Times New Roman"/>
                <w:sz w:val="26"/>
                <w:szCs w:val="26"/>
              </w:rPr>
              <w:t>районного бюджета (бюджета муниципального образования Выселковский район)</w:t>
            </w:r>
          </w:p>
        </w:tc>
        <w:tc>
          <w:tcPr>
            <w:tcW w:w="3191" w:type="dxa"/>
          </w:tcPr>
          <w:p w:rsidR="00361B36" w:rsidRPr="00534599" w:rsidRDefault="00361B36" w:rsidP="00054C76">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6.3.</w:t>
            </w:r>
          </w:p>
          <w:p w:rsidR="00361B36" w:rsidRPr="00534599" w:rsidRDefault="00361B36" w:rsidP="00054C76">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Количественная</w:t>
            </w:r>
          </w:p>
          <w:p w:rsidR="00361B36" w:rsidRPr="00534599" w:rsidRDefault="00361B36" w:rsidP="00054C76">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оценка расходов и</w:t>
            </w:r>
          </w:p>
          <w:p w:rsidR="00361B36" w:rsidRPr="00534599" w:rsidRDefault="00361B36" w:rsidP="00054C76">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возможных</w:t>
            </w:r>
          </w:p>
          <w:p w:rsidR="00361B36" w:rsidRPr="00534599" w:rsidRDefault="00361B36" w:rsidP="00054C76">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поступлений,</w:t>
            </w:r>
          </w:p>
          <w:p w:rsidR="00361B36" w:rsidRPr="00534599" w:rsidRDefault="00361B36" w:rsidP="004E1648">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млн. рублей</w:t>
            </w:r>
          </w:p>
        </w:tc>
      </w:tr>
      <w:tr w:rsidR="00361B36" w:rsidRPr="00534599" w:rsidTr="00054C76">
        <w:tc>
          <w:tcPr>
            <w:tcW w:w="3190" w:type="dxa"/>
            <w:vMerge w:val="restart"/>
          </w:tcPr>
          <w:p w:rsidR="00361B36" w:rsidRPr="00534599" w:rsidRDefault="00361B36" w:rsidP="00A77F22">
            <w:pPr>
              <w:autoSpaceDE w:val="0"/>
              <w:autoSpaceDN w:val="0"/>
              <w:adjustRightInd w:val="0"/>
              <w:spacing w:after="0" w:line="240" w:lineRule="auto"/>
              <w:rPr>
                <w:rFonts w:ascii="Times New Roman" w:hAnsi="Times New Roman"/>
                <w:i/>
                <w:sz w:val="26"/>
                <w:szCs w:val="26"/>
              </w:rPr>
            </w:pPr>
            <w:r w:rsidRPr="00534599">
              <w:rPr>
                <w:rFonts w:ascii="Times New Roman" w:hAnsi="Times New Roman"/>
                <w:i/>
                <w:sz w:val="26"/>
                <w:szCs w:val="26"/>
              </w:rPr>
              <w:t>Предоставление муниципальной услуги Выдача разрешения на ввод в эксплуатацию построенного, реконструированного объекта капитального строительства</w:t>
            </w:r>
          </w:p>
        </w:tc>
        <w:tc>
          <w:tcPr>
            <w:tcW w:w="3190" w:type="dxa"/>
            <w:vAlign w:val="center"/>
          </w:tcPr>
          <w:p w:rsidR="00361B36" w:rsidRPr="00534599" w:rsidRDefault="00361B36" w:rsidP="00A77F22">
            <w:pPr>
              <w:pStyle w:val="ConsPlusNormal"/>
              <w:rPr>
                <w:rFonts w:ascii="Times New Roman" w:hAnsi="Times New Roman"/>
                <w:i/>
                <w:sz w:val="26"/>
                <w:szCs w:val="26"/>
              </w:rPr>
            </w:pPr>
            <w:r w:rsidRPr="00534599">
              <w:rPr>
                <w:rFonts w:ascii="Times New Roman" w:hAnsi="Times New Roman"/>
                <w:i/>
                <w:sz w:val="26"/>
                <w:szCs w:val="26"/>
              </w:rPr>
              <w:t>единовременные расходы:</w:t>
            </w:r>
          </w:p>
        </w:tc>
        <w:tc>
          <w:tcPr>
            <w:tcW w:w="3191" w:type="dxa"/>
            <w:vAlign w:val="center"/>
          </w:tcPr>
          <w:p w:rsidR="00361B36" w:rsidRPr="00A77F22" w:rsidRDefault="00361B36" w:rsidP="00054C76">
            <w:pPr>
              <w:pStyle w:val="NoSpacing"/>
              <w:jc w:val="center"/>
              <w:rPr>
                <w:rFonts w:ascii="Times New Roman" w:hAnsi="Times New Roman"/>
                <w:i/>
                <w:sz w:val="26"/>
                <w:szCs w:val="26"/>
              </w:rPr>
            </w:pPr>
            <w:r w:rsidRPr="00A77F22">
              <w:rPr>
                <w:rFonts w:ascii="Times New Roman" w:hAnsi="Times New Roman"/>
                <w:i/>
                <w:sz w:val="26"/>
                <w:szCs w:val="26"/>
              </w:rPr>
              <w:t>Не предполагаются</w:t>
            </w:r>
          </w:p>
        </w:tc>
      </w:tr>
      <w:tr w:rsidR="00361B36" w:rsidRPr="00534599" w:rsidTr="00054C76">
        <w:tc>
          <w:tcPr>
            <w:tcW w:w="3190" w:type="dxa"/>
            <w:vMerge/>
          </w:tcPr>
          <w:p w:rsidR="00361B36" w:rsidRPr="00534599" w:rsidRDefault="00361B36" w:rsidP="00054C76">
            <w:pPr>
              <w:autoSpaceDE w:val="0"/>
              <w:autoSpaceDN w:val="0"/>
              <w:adjustRightInd w:val="0"/>
              <w:spacing w:after="0" w:line="240" w:lineRule="auto"/>
              <w:ind w:right="-284"/>
              <w:rPr>
                <w:rFonts w:ascii="Times New Roman" w:hAnsi="Times New Roman"/>
                <w:i/>
                <w:sz w:val="26"/>
                <w:szCs w:val="26"/>
              </w:rPr>
            </w:pPr>
          </w:p>
        </w:tc>
        <w:tc>
          <w:tcPr>
            <w:tcW w:w="3190" w:type="dxa"/>
            <w:vAlign w:val="center"/>
          </w:tcPr>
          <w:p w:rsidR="00361B36" w:rsidRPr="00534599" w:rsidRDefault="00361B36" w:rsidP="00054C76">
            <w:pPr>
              <w:pStyle w:val="ConsPlusNormal"/>
              <w:rPr>
                <w:rFonts w:ascii="Times New Roman" w:hAnsi="Times New Roman"/>
                <w:i/>
                <w:sz w:val="26"/>
                <w:szCs w:val="26"/>
              </w:rPr>
            </w:pPr>
            <w:r w:rsidRPr="00534599">
              <w:rPr>
                <w:rFonts w:ascii="Times New Roman" w:hAnsi="Times New Roman"/>
                <w:i/>
                <w:sz w:val="26"/>
                <w:szCs w:val="26"/>
              </w:rPr>
              <w:t>периодические расходы ежегодно:</w:t>
            </w:r>
          </w:p>
        </w:tc>
        <w:tc>
          <w:tcPr>
            <w:tcW w:w="3191" w:type="dxa"/>
            <w:vAlign w:val="center"/>
          </w:tcPr>
          <w:p w:rsidR="00361B36" w:rsidRPr="00A77F22" w:rsidRDefault="00361B36" w:rsidP="00054C76">
            <w:pPr>
              <w:pStyle w:val="NoSpacing"/>
              <w:jc w:val="center"/>
              <w:rPr>
                <w:rFonts w:ascii="Times New Roman" w:hAnsi="Times New Roman"/>
                <w:i/>
                <w:sz w:val="26"/>
                <w:szCs w:val="26"/>
              </w:rPr>
            </w:pPr>
            <w:r w:rsidRPr="00A77F22">
              <w:rPr>
                <w:rFonts w:ascii="Times New Roman" w:hAnsi="Times New Roman"/>
                <w:i/>
                <w:sz w:val="26"/>
                <w:szCs w:val="26"/>
              </w:rPr>
              <w:t>Не предполагаются</w:t>
            </w:r>
          </w:p>
        </w:tc>
      </w:tr>
      <w:tr w:rsidR="00361B36" w:rsidRPr="00534599" w:rsidTr="00054C76">
        <w:tc>
          <w:tcPr>
            <w:tcW w:w="3190" w:type="dxa"/>
            <w:vMerge/>
          </w:tcPr>
          <w:p w:rsidR="00361B36" w:rsidRPr="00534599" w:rsidRDefault="00361B36" w:rsidP="00054C76">
            <w:pPr>
              <w:autoSpaceDE w:val="0"/>
              <w:autoSpaceDN w:val="0"/>
              <w:adjustRightInd w:val="0"/>
              <w:spacing w:after="0" w:line="240" w:lineRule="auto"/>
              <w:ind w:right="-284"/>
              <w:rPr>
                <w:rFonts w:ascii="Times New Roman" w:hAnsi="Times New Roman"/>
                <w:i/>
                <w:sz w:val="26"/>
                <w:szCs w:val="26"/>
              </w:rPr>
            </w:pPr>
          </w:p>
        </w:tc>
        <w:tc>
          <w:tcPr>
            <w:tcW w:w="3190" w:type="dxa"/>
            <w:vAlign w:val="center"/>
          </w:tcPr>
          <w:p w:rsidR="00361B36" w:rsidRPr="00534599" w:rsidRDefault="00361B36" w:rsidP="00054C76">
            <w:pPr>
              <w:pStyle w:val="ConsPlusNormal"/>
              <w:rPr>
                <w:rFonts w:ascii="Times New Roman" w:hAnsi="Times New Roman"/>
                <w:i/>
                <w:sz w:val="26"/>
                <w:szCs w:val="26"/>
                <w:u w:val="single"/>
              </w:rPr>
            </w:pPr>
            <w:r w:rsidRPr="00534599">
              <w:rPr>
                <w:rFonts w:ascii="Times New Roman" w:hAnsi="Times New Roman"/>
                <w:i/>
                <w:sz w:val="26"/>
                <w:szCs w:val="26"/>
              </w:rPr>
              <w:t>возможные доходы за период:</w:t>
            </w:r>
          </w:p>
          <w:p w:rsidR="00361B36" w:rsidRPr="00534599" w:rsidRDefault="00361B36" w:rsidP="00054C76">
            <w:pPr>
              <w:pStyle w:val="ConsPlusNormal"/>
              <w:rPr>
                <w:rFonts w:ascii="Times New Roman" w:hAnsi="Times New Roman"/>
                <w:i/>
                <w:sz w:val="26"/>
                <w:szCs w:val="26"/>
              </w:rPr>
            </w:pPr>
          </w:p>
        </w:tc>
        <w:tc>
          <w:tcPr>
            <w:tcW w:w="3191" w:type="dxa"/>
            <w:vAlign w:val="center"/>
          </w:tcPr>
          <w:p w:rsidR="00361B36" w:rsidRPr="00A77F22" w:rsidRDefault="00361B36" w:rsidP="00054C76">
            <w:pPr>
              <w:pStyle w:val="NoSpacing"/>
              <w:jc w:val="center"/>
              <w:rPr>
                <w:rFonts w:ascii="Times New Roman" w:hAnsi="Times New Roman"/>
                <w:i/>
                <w:sz w:val="26"/>
                <w:szCs w:val="26"/>
              </w:rPr>
            </w:pPr>
            <w:r w:rsidRPr="00A77F22">
              <w:rPr>
                <w:rFonts w:ascii="Times New Roman" w:hAnsi="Times New Roman"/>
                <w:i/>
                <w:sz w:val="26"/>
                <w:szCs w:val="26"/>
              </w:rPr>
              <w:t>Не предполагаются</w:t>
            </w:r>
          </w:p>
        </w:tc>
      </w:tr>
      <w:tr w:rsidR="00361B36" w:rsidRPr="00534599" w:rsidTr="00054C76">
        <w:tc>
          <w:tcPr>
            <w:tcW w:w="6380" w:type="dxa"/>
            <w:gridSpan w:val="2"/>
          </w:tcPr>
          <w:p w:rsidR="00361B36" w:rsidRPr="00534599" w:rsidRDefault="00361B36" w:rsidP="00054C76">
            <w:pPr>
              <w:pStyle w:val="BalloonText"/>
              <w:rPr>
                <w:rFonts w:ascii="Times New Roman" w:hAnsi="Times New Roman" w:cs="Times New Roman"/>
                <w:i/>
                <w:sz w:val="26"/>
                <w:szCs w:val="26"/>
              </w:rPr>
            </w:pPr>
            <w:r w:rsidRPr="00534599">
              <w:rPr>
                <w:rFonts w:ascii="Times New Roman" w:hAnsi="Times New Roman" w:cs="Times New Roman"/>
                <w:i/>
                <w:sz w:val="26"/>
                <w:szCs w:val="26"/>
              </w:rPr>
              <w:t>Итого единовременные расходы за период:</w:t>
            </w:r>
          </w:p>
        </w:tc>
        <w:tc>
          <w:tcPr>
            <w:tcW w:w="3191" w:type="dxa"/>
            <w:vAlign w:val="center"/>
          </w:tcPr>
          <w:p w:rsidR="00361B36" w:rsidRPr="00A77F22" w:rsidRDefault="00361B36" w:rsidP="00054C76">
            <w:pPr>
              <w:pStyle w:val="NoSpacing"/>
              <w:jc w:val="center"/>
              <w:rPr>
                <w:rFonts w:ascii="Times New Roman" w:hAnsi="Times New Roman"/>
                <w:i/>
                <w:sz w:val="26"/>
                <w:szCs w:val="26"/>
              </w:rPr>
            </w:pPr>
            <w:r w:rsidRPr="00A77F22">
              <w:rPr>
                <w:rFonts w:ascii="Times New Roman" w:hAnsi="Times New Roman"/>
                <w:i/>
                <w:sz w:val="26"/>
                <w:szCs w:val="26"/>
              </w:rPr>
              <w:t>Не предполагаются</w:t>
            </w:r>
          </w:p>
        </w:tc>
      </w:tr>
      <w:tr w:rsidR="00361B36" w:rsidRPr="00534599" w:rsidTr="00054C76">
        <w:tc>
          <w:tcPr>
            <w:tcW w:w="6380" w:type="dxa"/>
            <w:gridSpan w:val="2"/>
          </w:tcPr>
          <w:p w:rsidR="00361B36" w:rsidRPr="00534599" w:rsidRDefault="00361B36" w:rsidP="00054C76">
            <w:pPr>
              <w:pStyle w:val="ConsPlusNormal"/>
              <w:jc w:val="both"/>
              <w:rPr>
                <w:rFonts w:ascii="Times New Roman" w:hAnsi="Times New Roman"/>
                <w:i/>
                <w:sz w:val="26"/>
                <w:szCs w:val="26"/>
                <w:u w:val="single"/>
              </w:rPr>
            </w:pPr>
            <w:r w:rsidRPr="00534599">
              <w:rPr>
                <w:rFonts w:ascii="Times New Roman" w:hAnsi="Times New Roman"/>
                <w:i/>
                <w:sz w:val="26"/>
                <w:szCs w:val="26"/>
              </w:rPr>
              <w:t xml:space="preserve">Итого периодические расходы за период (год): </w:t>
            </w:r>
          </w:p>
          <w:p w:rsidR="00361B36" w:rsidRPr="00534599" w:rsidRDefault="00361B36" w:rsidP="00054C76">
            <w:pPr>
              <w:pStyle w:val="ConsPlusNormal"/>
              <w:jc w:val="both"/>
              <w:rPr>
                <w:rFonts w:ascii="Times New Roman" w:hAnsi="Times New Roman"/>
                <w:i/>
                <w:sz w:val="26"/>
                <w:szCs w:val="26"/>
              </w:rPr>
            </w:pPr>
          </w:p>
        </w:tc>
        <w:tc>
          <w:tcPr>
            <w:tcW w:w="3191" w:type="dxa"/>
            <w:vAlign w:val="center"/>
          </w:tcPr>
          <w:p w:rsidR="00361B36" w:rsidRPr="00A77F22" w:rsidRDefault="00361B36" w:rsidP="00054C76">
            <w:pPr>
              <w:pStyle w:val="NoSpacing"/>
              <w:jc w:val="center"/>
              <w:rPr>
                <w:rFonts w:ascii="Times New Roman" w:hAnsi="Times New Roman"/>
                <w:i/>
                <w:sz w:val="26"/>
                <w:szCs w:val="26"/>
              </w:rPr>
            </w:pPr>
            <w:r w:rsidRPr="00A77F22">
              <w:rPr>
                <w:rFonts w:ascii="Times New Roman" w:hAnsi="Times New Roman"/>
                <w:i/>
                <w:sz w:val="26"/>
                <w:szCs w:val="26"/>
              </w:rPr>
              <w:t>Не предполагаются</w:t>
            </w:r>
          </w:p>
        </w:tc>
      </w:tr>
      <w:tr w:rsidR="00361B36" w:rsidRPr="00534599" w:rsidTr="00054C76">
        <w:tc>
          <w:tcPr>
            <w:tcW w:w="6380" w:type="dxa"/>
            <w:gridSpan w:val="2"/>
          </w:tcPr>
          <w:p w:rsidR="00361B36" w:rsidRPr="00534599" w:rsidRDefault="00361B36" w:rsidP="00054C76">
            <w:pPr>
              <w:pStyle w:val="ConsPlusNormal"/>
              <w:jc w:val="both"/>
              <w:rPr>
                <w:rFonts w:ascii="Times New Roman" w:hAnsi="Times New Roman"/>
                <w:i/>
                <w:sz w:val="26"/>
                <w:szCs w:val="26"/>
              </w:rPr>
            </w:pPr>
            <w:r w:rsidRPr="00534599">
              <w:rPr>
                <w:rFonts w:ascii="Times New Roman" w:hAnsi="Times New Roman"/>
                <w:i/>
                <w:sz w:val="26"/>
                <w:szCs w:val="26"/>
              </w:rPr>
              <w:t xml:space="preserve">Итого возможные доходы за период: </w:t>
            </w:r>
          </w:p>
        </w:tc>
        <w:tc>
          <w:tcPr>
            <w:tcW w:w="3191" w:type="dxa"/>
            <w:vAlign w:val="center"/>
          </w:tcPr>
          <w:p w:rsidR="00361B36" w:rsidRPr="00A77F22" w:rsidRDefault="00361B36" w:rsidP="00054C76">
            <w:pPr>
              <w:pStyle w:val="NoSpacing"/>
              <w:jc w:val="center"/>
              <w:rPr>
                <w:rFonts w:ascii="Times New Roman" w:hAnsi="Times New Roman"/>
                <w:i/>
                <w:sz w:val="26"/>
                <w:szCs w:val="26"/>
              </w:rPr>
            </w:pPr>
            <w:r w:rsidRPr="00A77F22">
              <w:rPr>
                <w:rFonts w:ascii="Times New Roman" w:hAnsi="Times New Roman"/>
                <w:i/>
                <w:sz w:val="26"/>
                <w:szCs w:val="26"/>
              </w:rPr>
              <w:t>Не предполагаются</w:t>
            </w:r>
          </w:p>
        </w:tc>
      </w:tr>
    </w:tbl>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 xml:space="preserve">6.4. Другие сведения о дополнительных расходах (доходах) районного бюджета (бюджета муниципального образования </w:t>
      </w:r>
      <w:r>
        <w:rPr>
          <w:rFonts w:ascii="Times New Roman" w:hAnsi="Times New Roman"/>
          <w:sz w:val="26"/>
          <w:szCs w:val="26"/>
        </w:rPr>
        <w:t>Выселковский</w:t>
      </w:r>
      <w:r w:rsidRPr="00292173">
        <w:rPr>
          <w:rFonts w:ascii="Times New Roman" w:hAnsi="Times New Roman"/>
          <w:sz w:val="26"/>
          <w:szCs w:val="26"/>
        </w:rPr>
        <w:t xml:space="preserve"> район), возникающих в связи с введением предлагаемого правового регулирования: </w:t>
      </w:r>
    </w:p>
    <w:p w:rsidR="00361B36" w:rsidRPr="00292173" w:rsidRDefault="00361B36" w:rsidP="008D65E4">
      <w:pPr>
        <w:autoSpaceDE w:val="0"/>
        <w:autoSpaceDN w:val="0"/>
        <w:adjustRightInd w:val="0"/>
        <w:spacing w:after="0" w:line="240" w:lineRule="auto"/>
        <w:ind w:right="-365"/>
        <w:jc w:val="both"/>
        <w:rPr>
          <w:rFonts w:ascii="Times New Roman" w:hAnsi="Times New Roman"/>
          <w:i/>
          <w:sz w:val="26"/>
          <w:szCs w:val="26"/>
        </w:rPr>
      </w:pPr>
      <w:r w:rsidRPr="00292173">
        <w:rPr>
          <w:rFonts w:ascii="Times New Roman" w:hAnsi="Times New Roman"/>
          <w:i/>
          <w:sz w:val="26"/>
          <w:szCs w:val="26"/>
        </w:rPr>
        <w:t>Отсутствуют.</w:t>
      </w:r>
    </w:p>
    <w:p w:rsidR="00361B36" w:rsidRPr="00292173" w:rsidRDefault="00361B36" w:rsidP="008D65E4">
      <w:pPr>
        <w:autoSpaceDE w:val="0"/>
        <w:autoSpaceDN w:val="0"/>
        <w:adjustRightInd w:val="0"/>
        <w:spacing w:after="0" w:line="240" w:lineRule="auto"/>
        <w:ind w:right="-365"/>
        <w:rPr>
          <w:rFonts w:ascii="Times New Roman" w:hAnsi="Times New Roman"/>
          <w:sz w:val="26"/>
          <w:szCs w:val="26"/>
        </w:rPr>
      </w:pPr>
      <w:r w:rsidRPr="00292173">
        <w:rPr>
          <w:rFonts w:ascii="Times New Roman" w:hAnsi="Times New Roman"/>
          <w:sz w:val="26"/>
          <w:szCs w:val="26"/>
        </w:rPr>
        <w:t xml:space="preserve">6.5. Источники данных: </w:t>
      </w:r>
      <w:r w:rsidRPr="00292173">
        <w:rPr>
          <w:rFonts w:ascii="Times New Roman" w:hAnsi="Times New Roman"/>
          <w:i/>
          <w:sz w:val="26"/>
          <w:szCs w:val="26"/>
        </w:rPr>
        <w:t>отсутствуют.</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4252"/>
        <w:gridCol w:w="1985"/>
        <w:gridCol w:w="1099"/>
      </w:tblGrid>
      <w:tr w:rsidR="00361B36" w:rsidRPr="00534599" w:rsidTr="004E6B38">
        <w:tc>
          <w:tcPr>
            <w:tcW w:w="2235"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7.1. Группы</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потенциальных</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адресатов</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предлагаемого</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правового</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регулирования</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(в соответствии</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с п. 4.1 сводного</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отчета)</w:t>
            </w:r>
          </w:p>
          <w:p w:rsidR="00361B36" w:rsidRPr="00534599" w:rsidRDefault="00361B36" w:rsidP="008D65E4">
            <w:pPr>
              <w:autoSpaceDE w:val="0"/>
              <w:autoSpaceDN w:val="0"/>
              <w:adjustRightInd w:val="0"/>
              <w:spacing w:after="0" w:line="240" w:lineRule="auto"/>
              <w:ind w:right="-365"/>
              <w:jc w:val="both"/>
              <w:rPr>
                <w:rFonts w:ascii="Times New Roman" w:hAnsi="Times New Roman"/>
                <w:sz w:val="26"/>
                <w:szCs w:val="26"/>
              </w:rPr>
            </w:pPr>
          </w:p>
        </w:tc>
        <w:tc>
          <w:tcPr>
            <w:tcW w:w="4252"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7.2. Новые обязанности и</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ограничения, изменения</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существующих</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обязанностей и</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ограничений, вводимые</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предлагаемым правовым</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регулированием (с</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указанием</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соответствующих</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положений проекта</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муниципального</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нормативного правового</w:t>
            </w:r>
          </w:p>
          <w:p w:rsidR="00361B36" w:rsidRPr="00534599" w:rsidRDefault="00361B36" w:rsidP="00115443">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акта)</w:t>
            </w:r>
          </w:p>
        </w:tc>
        <w:tc>
          <w:tcPr>
            <w:tcW w:w="1985"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7.3. Описание</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расходов и</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возможных</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доходов,</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связанных с</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введением</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предлагаемого</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правового</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регулирования</w:t>
            </w:r>
          </w:p>
          <w:p w:rsidR="00361B36" w:rsidRPr="00534599" w:rsidRDefault="00361B36" w:rsidP="008D65E4">
            <w:pPr>
              <w:autoSpaceDE w:val="0"/>
              <w:autoSpaceDN w:val="0"/>
              <w:adjustRightInd w:val="0"/>
              <w:spacing w:after="0" w:line="240" w:lineRule="auto"/>
              <w:ind w:right="-365"/>
              <w:jc w:val="both"/>
              <w:rPr>
                <w:rFonts w:ascii="Times New Roman" w:hAnsi="Times New Roman"/>
                <w:sz w:val="26"/>
                <w:szCs w:val="26"/>
              </w:rPr>
            </w:pPr>
          </w:p>
        </w:tc>
        <w:tc>
          <w:tcPr>
            <w:tcW w:w="1099"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7.4.</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Количественная оценка,</w:t>
            </w:r>
          </w:p>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sz w:val="26"/>
                <w:szCs w:val="26"/>
              </w:rPr>
              <w:t>млн. рублей</w:t>
            </w:r>
          </w:p>
          <w:p w:rsidR="00361B36" w:rsidRPr="00534599" w:rsidRDefault="00361B36" w:rsidP="008D65E4">
            <w:pPr>
              <w:autoSpaceDE w:val="0"/>
              <w:autoSpaceDN w:val="0"/>
              <w:adjustRightInd w:val="0"/>
              <w:spacing w:after="0" w:line="240" w:lineRule="auto"/>
              <w:ind w:right="-365"/>
              <w:jc w:val="both"/>
              <w:rPr>
                <w:rFonts w:ascii="Times New Roman" w:hAnsi="Times New Roman"/>
                <w:sz w:val="26"/>
                <w:szCs w:val="26"/>
              </w:rPr>
            </w:pPr>
          </w:p>
        </w:tc>
      </w:tr>
      <w:tr w:rsidR="00361B36" w:rsidRPr="00534599" w:rsidTr="004E6B38">
        <w:trPr>
          <w:trHeight w:val="416"/>
        </w:trPr>
        <w:tc>
          <w:tcPr>
            <w:tcW w:w="2235" w:type="dxa"/>
          </w:tcPr>
          <w:p w:rsidR="00361B36" w:rsidRPr="00534599" w:rsidRDefault="00361B36" w:rsidP="008D65E4">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i/>
                <w:sz w:val="26"/>
                <w:szCs w:val="26"/>
              </w:rPr>
              <w:t>Физические и юридические лица - застройщики, проживающие на территории сельских поселений Выселковского района либо их представители, наделенные соответствующими полномочиями.</w:t>
            </w:r>
          </w:p>
        </w:tc>
        <w:tc>
          <w:tcPr>
            <w:tcW w:w="4252" w:type="dxa"/>
            <w:shd w:val="clear" w:color="FFFFFF" w:fill="auto"/>
          </w:tcPr>
          <w:p w:rsidR="00361B36" w:rsidRPr="00534599" w:rsidRDefault="00361B36" w:rsidP="00FF67C0">
            <w:pPr>
              <w:spacing w:after="0" w:line="240" w:lineRule="auto"/>
              <w:rPr>
                <w:rFonts w:ascii="Times New Roman" w:hAnsi="Times New Roman"/>
                <w:i/>
                <w:sz w:val="26"/>
                <w:szCs w:val="26"/>
              </w:rPr>
            </w:pPr>
            <w:r w:rsidRPr="00534599">
              <w:rPr>
                <w:rFonts w:ascii="Times New Roman" w:hAnsi="Times New Roman"/>
                <w:i/>
                <w:sz w:val="26"/>
                <w:szCs w:val="26"/>
              </w:rPr>
              <w:t>Муниципальная услуга предоставляется на основании заявления и документов, указанных в подразделе 2.6 регламента</w:t>
            </w:r>
          </w:p>
        </w:tc>
        <w:tc>
          <w:tcPr>
            <w:tcW w:w="1985" w:type="dxa"/>
          </w:tcPr>
          <w:p w:rsidR="00361B36" w:rsidRPr="00534599" w:rsidRDefault="00361B36" w:rsidP="00A77F22">
            <w:pPr>
              <w:autoSpaceDE w:val="0"/>
              <w:autoSpaceDN w:val="0"/>
              <w:adjustRightInd w:val="0"/>
              <w:spacing w:after="0" w:line="240" w:lineRule="auto"/>
              <w:ind w:right="-365"/>
              <w:rPr>
                <w:rFonts w:ascii="Times New Roman" w:hAnsi="Times New Roman"/>
                <w:sz w:val="26"/>
                <w:szCs w:val="26"/>
              </w:rPr>
            </w:pPr>
            <w:r w:rsidRPr="00534599">
              <w:rPr>
                <w:rFonts w:ascii="Times New Roman" w:hAnsi="Times New Roman"/>
                <w:i/>
                <w:sz w:val="26"/>
                <w:szCs w:val="26"/>
              </w:rPr>
              <w:t>Услуга, предоставляемая в соответствии с утвержденными административным регламентом, является бесплатной, иных затрат не требуется</w:t>
            </w:r>
          </w:p>
        </w:tc>
        <w:tc>
          <w:tcPr>
            <w:tcW w:w="1099" w:type="dxa"/>
          </w:tcPr>
          <w:p w:rsidR="00361B36" w:rsidRPr="00534599" w:rsidRDefault="00361B36" w:rsidP="008D65E4">
            <w:pPr>
              <w:autoSpaceDE w:val="0"/>
              <w:autoSpaceDN w:val="0"/>
              <w:adjustRightInd w:val="0"/>
              <w:spacing w:after="0" w:line="240" w:lineRule="auto"/>
              <w:ind w:right="-365"/>
              <w:jc w:val="both"/>
              <w:rPr>
                <w:rFonts w:ascii="Times New Roman" w:hAnsi="Times New Roman"/>
                <w:sz w:val="26"/>
                <w:szCs w:val="26"/>
              </w:rPr>
            </w:pPr>
            <w:r w:rsidRPr="00534599">
              <w:rPr>
                <w:rFonts w:ascii="Times New Roman" w:hAnsi="Times New Roman"/>
                <w:sz w:val="26"/>
                <w:szCs w:val="26"/>
              </w:rPr>
              <w:t>-</w:t>
            </w:r>
          </w:p>
        </w:tc>
      </w:tr>
    </w:tbl>
    <w:p w:rsidR="00361B36" w:rsidRPr="00292173" w:rsidRDefault="00361B36" w:rsidP="008D65E4">
      <w:pPr>
        <w:autoSpaceDE w:val="0"/>
        <w:autoSpaceDN w:val="0"/>
        <w:adjustRightInd w:val="0"/>
        <w:spacing w:after="0" w:line="240" w:lineRule="auto"/>
        <w:ind w:right="-365"/>
        <w:rPr>
          <w:rFonts w:ascii="Times New Roman" w:hAnsi="Times New Roman"/>
          <w:sz w:val="26"/>
          <w:szCs w:val="26"/>
        </w:rPr>
      </w:pPr>
      <w:r w:rsidRPr="00292173">
        <w:rPr>
          <w:rFonts w:ascii="Times New Roman" w:hAnsi="Times New Roman"/>
          <w:sz w:val="26"/>
          <w:szCs w:val="26"/>
        </w:rPr>
        <w:t>7.5. Издержки и выгоды адресатов предлагаемого правового регулирования, не поддающиеся количественной оценке: -</w:t>
      </w:r>
    </w:p>
    <w:p w:rsidR="00361B36" w:rsidRPr="00292173" w:rsidRDefault="00361B36" w:rsidP="008D65E4">
      <w:pPr>
        <w:autoSpaceDE w:val="0"/>
        <w:autoSpaceDN w:val="0"/>
        <w:adjustRightInd w:val="0"/>
        <w:spacing w:after="0" w:line="240" w:lineRule="auto"/>
        <w:ind w:right="-365"/>
        <w:rPr>
          <w:rFonts w:ascii="Times New Roman" w:hAnsi="Times New Roman"/>
          <w:sz w:val="26"/>
          <w:szCs w:val="26"/>
        </w:rPr>
      </w:pPr>
      <w:r w:rsidRPr="00292173">
        <w:rPr>
          <w:rFonts w:ascii="Times New Roman" w:hAnsi="Times New Roman"/>
          <w:sz w:val="26"/>
          <w:szCs w:val="26"/>
        </w:rPr>
        <w:t>7.6. Источники данных: -</w:t>
      </w:r>
    </w:p>
    <w:p w:rsidR="00361B36" w:rsidRPr="00292173" w:rsidRDefault="00361B36" w:rsidP="008D65E4">
      <w:pPr>
        <w:autoSpaceDE w:val="0"/>
        <w:autoSpaceDN w:val="0"/>
        <w:adjustRightInd w:val="0"/>
        <w:spacing w:after="0" w:line="240" w:lineRule="auto"/>
        <w:ind w:right="-365"/>
        <w:rPr>
          <w:rFonts w:ascii="Times New Roman" w:hAnsi="Times New Roman"/>
          <w:sz w:val="26"/>
          <w:szCs w:val="26"/>
        </w:rPr>
      </w:pPr>
      <w:r w:rsidRPr="00292173">
        <w:rPr>
          <w:rFonts w:ascii="Times New Roman" w:hAnsi="Times New Roman"/>
          <w:sz w:val="26"/>
          <w:szCs w:val="26"/>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361B36" w:rsidRPr="00534599" w:rsidTr="00052781">
        <w:tc>
          <w:tcPr>
            <w:tcW w:w="2392" w:type="dxa"/>
          </w:tcPr>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8.1. Виды</w:t>
            </w:r>
          </w:p>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рисков</w:t>
            </w:r>
          </w:p>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p>
        </w:tc>
        <w:tc>
          <w:tcPr>
            <w:tcW w:w="2393" w:type="dxa"/>
          </w:tcPr>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8.2. Оценка</w:t>
            </w:r>
          </w:p>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вероятности</w:t>
            </w:r>
          </w:p>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наступления</w:t>
            </w:r>
          </w:p>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неблагоприятных</w:t>
            </w:r>
          </w:p>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последствий</w:t>
            </w:r>
          </w:p>
        </w:tc>
        <w:tc>
          <w:tcPr>
            <w:tcW w:w="2393" w:type="dxa"/>
          </w:tcPr>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8.3. Методы</w:t>
            </w:r>
          </w:p>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контроля рисков</w:t>
            </w:r>
          </w:p>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p>
        </w:tc>
        <w:tc>
          <w:tcPr>
            <w:tcW w:w="2393" w:type="dxa"/>
          </w:tcPr>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8.4. Степень контроля</w:t>
            </w:r>
          </w:p>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рисков (полный /</w:t>
            </w:r>
          </w:p>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частичный /</w:t>
            </w:r>
          </w:p>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отсутствует)</w:t>
            </w:r>
          </w:p>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p>
        </w:tc>
      </w:tr>
      <w:tr w:rsidR="00361B36" w:rsidRPr="00534599" w:rsidTr="00052781">
        <w:tc>
          <w:tcPr>
            <w:tcW w:w="2392" w:type="dxa"/>
          </w:tcPr>
          <w:p w:rsidR="00361B36" w:rsidRPr="00534599" w:rsidRDefault="00361B36" w:rsidP="00052781">
            <w:pPr>
              <w:autoSpaceDE w:val="0"/>
              <w:autoSpaceDN w:val="0"/>
              <w:adjustRightInd w:val="0"/>
              <w:spacing w:after="0" w:line="240" w:lineRule="auto"/>
              <w:ind w:right="-284"/>
              <w:rPr>
                <w:rFonts w:ascii="Times New Roman" w:hAnsi="Times New Roman"/>
                <w:i/>
                <w:sz w:val="26"/>
                <w:szCs w:val="26"/>
              </w:rPr>
            </w:pPr>
            <w:r w:rsidRPr="00534599">
              <w:rPr>
                <w:rFonts w:ascii="Times New Roman" w:hAnsi="Times New Roman"/>
                <w:i/>
                <w:sz w:val="26"/>
                <w:szCs w:val="26"/>
              </w:rPr>
              <w:t>Рисков не имеется</w:t>
            </w:r>
          </w:p>
        </w:tc>
        <w:tc>
          <w:tcPr>
            <w:tcW w:w="2393" w:type="dxa"/>
          </w:tcPr>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w:t>
            </w:r>
          </w:p>
        </w:tc>
        <w:tc>
          <w:tcPr>
            <w:tcW w:w="2393" w:type="dxa"/>
          </w:tcPr>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w:t>
            </w:r>
          </w:p>
        </w:tc>
        <w:tc>
          <w:tcPr>
            <w:tcW w:w="2393" w:type="dxa"/>
          </w:tcPr>
          <w:p w:rsidR="00361B36" w:rsidRPr="00534599" w:rsidRDefault="00361B36" w:rsidP="00052781">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w:t>
            </w:r>
          </w:p>
        </w:tc>
      </w:tr>
    </w:tbl>
    <w:p w:rsidR="00361B36" w:rsidRPr="00292173" w:rsidRDefault="00361B36" w:rsidP="00C60D56">
      <w:pPr>
        <w:autoSpaceDE w:val="0"/>
        <w:autoSpaceDN w:val="0"/>
        <w:adjustRightInd w:val="0"/>
        <w:spacing w:after="0" w:line="240" w:lineRule="auto"/>
        <w:ind w:right="-284"/>
        <w:rPr>
          <w:rFonts w:ascii="Times New Roman" w:hAnsi="Times New Roman"/>
          <w:sz w:val="26"/>
          <w:szCs w:val="26"/>
        </w:rPr>
      </w:pPr>
      <w:r w:rsidRPr="00292173">
        <w:rPr>
          <w:rFonts w:ascii="Times New Roman" w:hAnsi="Times New Roman"/>
          <w:sz w:val="26"/>
          <w:szCs w:val="26"/>
        </w:rPr>
        <w:t>8.5. Источники данных: -</w:t>
      </w:r>
    </w:p>
    <w:p w:rsidR="00361B36" w:rsidRPr="00292173" w:rsidRDefault="00361B36" w:rsidP="00C60D56">
      <w:pPr>
        <w:autoSpaceDE w:val="0"/>
        <w:autoSpaceDN w:val="0"/>
        <w:adjustRightInd w:val="0"/>
        <w:spacing w:after="0" w:line="240" w:lineRule="auto"/>
        <w:ind w:right="-284"/>
        <w:rPr>
          <w:rFonts w:ascii="Times New Roman" w:hAnsi="Times New Roman"/>
          <w:sz w:val="26"/>
          <w:szCs w:val="26"/>
        </w:rPr>
      </w:pPr>
      <w:r w:rsidRPr="00292173">
        <w:rPr>
          <w:rFonts w:ascii="Times New Roman" w:hAnsi="Times New Roman"/>
          <w:sz w:val="26"/>
          <w:szCs w:val="26"/>
        </w:rPr>
        <w:t>9. Сравнение возможных вариантов решения проблемы:</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877"/>
        <w:gridCol w:w="2410"/>
        <w:gridCol w:w="2409"/>
      </w:tblGrid>
      <w:tr w:rsidR="00361B36" w:rsidRPr="00534599" w:rsidTr="00DC6722">
        <w:tc>
          <w:tcPr>
            <w:tcW w:w="4877" w:type="dxa"/>
          </w:tcPr>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p>
        </w:tc>
        <w:tc>
          <w:tcPr>
            <w:tcW w:w="2410" w:type="dxa"/>
          </w:tcPr>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Вариант 1</w:t>
            </w:r>
          </w:p>
        </w:tc>
        <w:tc>
          <w:tcPr>
            <w:tcW w:w="2409" w:type="dxa"/>
          </w:tcPr>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Вариант 2</w:t>
            </w:r>
          </w:p>
        </w:tc>
      </w:tr>
      <w:tr w:rsidR="00361B36" w:rsidRPr="00534599" w:rsidTr="00DC6722">
        <w:tc>
          <w:tcPr>
            <w:tcW w:w="4877" w:type="dxa"/>
          </w:tcPr>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9.1 Содержание варианта решения</w:t>
            </w:r>
          </w:p>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проблемы</w:t>
            </w:r>
          </w:p>
        </w:tc>
        <w:tc>
          <w:tcPr>
            <w:tcW w:w="2410" w:type="dxa"/>
          </w:tcPr>
          <w:p w:rsidR="00361B36" w:rsidRPr="00534599" w:rsidRDefault="00361B36" w:rsidP="00DC6722">
            <w:pPr>
              <w:pStyle w:val="ConsPlusNormal"/>
              <w:ind w:right="-284"/>
              <w:rPr>
                <w:rFonts w:ascii="Times New Roman" w:hAnsi="Times New Roman" w:cs="Times New Roman"/>
                <w:i/>
                <w:sz w:val="26"/>
                <w:szCs w:val="26"/>
              </w:rPr>
            </w:pPr>
            <w:r w:rsidRPr="00534599">
              <w:rPr>
                <w:rFonts w:ascii="Times New Roman" w:hAnsi="Times New Roman" w:cs="Times New Roman"/>
                <w:i/>
                <w:sz w:val="26"/>
                <w:szCs w:val="26"/>
              </w:rPr>
              <w:t>Принятие муниципального нормативного правового акта</w:t>
            </w:r>
          </w:p>
        </w:tc>
        <w:tc>
          <w:tcPr>
            <w:tcW w:w="2409" w:type="dxa"/>
          </w:tcPr>
          <w:p w:rsidR="00361B36" w:rsidRPr="00534599" w:rsidRDefault="00361B36" w:rsidP="00DC6722">
            <w:pPr>
              <w:pStyle w:val="ConsPlusNormal"/>
              <w:ind w:right="-284"/>
              <w:rPr>
                <w:rFonts w:ascii="Times New Roman" w:hAnsi="Times New Roman" w:cs="Times New Roman"/>
                <w:i/>
                <w:sz w:val="26"/>
                <w:szCs w:val="26"/>
              </w:rPr>
            </w:pPr>
            <w:r w:rsidRPr="00534599">
              <w:rPr>
                <w:rFonts w:ascii="Times New Roman" w:hAnsi="Times New Roman" w:cs="Times New Roman"/>
                <w:i/>
                <w:sz w:val="26"/>
                <w:szCs w:val="26"/>
              </w:rPr>
              <w:t>Непринятие муниципального нормативного правового акта</w:t>
            </w:r>
          </w:p>
        </w:tc>
      </w:tr>
      <w:tr w:rsidR="00361B36" w:rsidRPr="00534599" w:rsidTr="00DC6722">
        <w:tc>
          <w:tcPr>
            <w:tcW w:w="4877" w:type="dxa"/>
          </w:tcPr>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9.2. Качественная характеристика и</w:t>
            </w:r>
          </w:p>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оценка динамики численности</w:t>
            </w:r>
          </w:p>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потенциальных адресатов</w:t>
            </w:r>
          </w:p>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предлагаемого правового регулирования</w:t>
            </w:r>
          </w:p>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в среднесрочном периоде (1 - 3 года)</w:t>
            </w:r>
          </w:p>
        </w:tc>
        <w:tc>
          <w:tcPr>
            <w:tcW w:w="2410" w:type="dxa"/>
          </w:tcPr>
          <w:p w:rsidR="00361B36" w:rsidRPr="00534599" w:rsidRDefault="00361B36" w:rsidP="00DC6722">
            <w:pPr>
              <w:pStyle w:val="ConsPlusNonformat"/>
              <w:ind w:right="-148"/>
              <w:rPr>
                <w:rFonts w:ascii="Times New Roman" w:hAnsi="Times New Roman" w:cs="Times New Roman"/>
                <w:i/>
                <w:sz w:val="26"/>
                <w:szCs w:val="26"/>
              </w:rPr>
            </w:pPr>
            <w:r w:rsidRPr="00534599">
              <w:rPr>
                <w:rFonts w:ascii="Times New Roman" w:hAnsi="Times New Roman" w:cs="Times New Roman"/>
                <w:i/>
                <w:sz w:val="26"/>
                <w:szCs w:val="26"/>
              </w:rPr>
              <w:t>Правообладатели земельных участков, либо их представители, наделенные соответствующими полномочиями</w:t>
            </w:r>
          </w:p>
        </w:tc>
        <w:tc>
          <w:tcPr>
            <w:tcW w:w="2409" w:type="dxa"/>
          </w:tcPr>
          <w:p w:rsidR="00361B36" w:rsidRPr="00534599" w:rsidRDefault="00361B36" w:rsidP="00DC6722">
            <w:pPr>
              <w:pStyle w:val="ConsPlusNormal"/>
              <w:ind w:right="-284"/>
              <w:rPr>
                <w:rFonts w:ascii="Times New Roman" w:hAnsi="Times New Roman" w:cs="Times New Roman"/>
                <w:i/>
                <w:sz w:val="26"/>
                <w:szCs w:val="26"/>
              </w:rPr>
            </w:pPr>
            <w:r w:rsidRPr="00534599">
              <w:rPr>
                <w:rFonts w:ascii="Times New Roman" w:hAnsi="Times New Roman" w:cs="Times New Roman"/>
                <w:i/>
                <w:sz w:val="26"/>
                <w:szCs w:val="26"/>
              </w:rPr>
              <w:t>отсутствует</w:t>
            </w:r>
          </w:p>
        </w:tc>
      </w:tr>
      <w:tr w:rsidR="00361B36" w:rsidRPr="00534599" w:rsidTr="00DC6722">
        <w:tc>
          <w:tcPr>
            <w:tcW w:w="4877" w:type="dxa"/>
          </w:tcPr>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9.3. Оценка дополнительных расходов</w:t>
            </w:r>
          </w:p>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(доходов) потенциальных адресатов</w:t>
            </w:r>
          </w:p>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регулирования, связанных с введением</w:t>
            </w:r>
          </w:p>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предлагаемого правового регулирования</w:t>
            </w:r>
          </w:p>
        </w:tc>
        <w:tc>
          <w:tcPr>
            <w:tcW w:w="2410" w:type="dxa"/>
          </w:tcPr>
          <w:p w:rsidR="00361B36" w:rsidRPr="00534599" w:rsidRDefault="00361B36" w:rsidP="00DC6722">
            <w:pPr>
              <w:pStyle w:val="ConsPlusNormal"/>
              <w:ind w:right="-284"/>
              <w:rPr>
                <w:rFonts w:ascii="Times New Roman" w:hAnsi="Times New Roman" w:cs="Times New Roman"/>
                <w:i/>
                <w:sz w:val="26"/>
                <w:szCs w:val="26"/>
              </w:rPr>
            </w:pPr>
            <w:r w:rsidRPr="00534599">
              <w:rPr>
                <w:rFonts w:ascii="Times New Roman" w:hAnsi="Times New Roman" w:cs="Times New Roman"/>
                <w:i/>
                <w:sz w:val="26"/>
                <w:szCs w:val="26"/>
              </w:rPr>
              <w:t>отсутствует</w:t>
            </w:r>
          </w:p>
        </w:tc>
        <w:tc>
          <w:tcPr>
            <w:tcW w:w="2409" w:type="dxa"/>
          </w:tcPr>
          <w:p w:rsidR="00361B36" w:rsidRPr="00534599" w:rsidRDefault="00361B36" w:rsidP="00DC6722">
            <w:pPr>
              <w:pStyle w:val="ConsPlusNormal"/>
              <w:ind w:right="-284"/>
              <w:rPr>
                <w:rFonts w:ascii="Times New Roman" w:hAnsi="Times New Roman" w:cs="Times New Roman"/>
                <w:i/>
                <w:sz w:val="26"/>
                <w:szCs w:val="26"/>
              </w:rPr>
            </w:pPr>
            <w:r w:rsidRPr="00534599">
              <w:rPr>
                <w:rFonts w:ascii="Times New Roman" w:hAnsi="Times New Roman" w:cs="Times New Roman"/>
                <w:i/>
                <w:sz w:val="26"/>
                <w:szCs w:val="26"/>
              </w:rPr>
              <w:t>отсутствует</w:t>
            </w:r>
          </w:p>
        </w:tc>
      </w:tr>
      <w:tr w:rsidR="00361B36" w:rsidRPr="00534599" w:rsidTr="00DC6722">
        <w:tc>
          <w:tcPr>
            <w:tcW w:w="4877" w:type="dxa"/>
          </w:tcPr>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9.4. Оценка расходов (доходов) местных</w:t>
            </w:r>
          </w:p>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бюджетов, связанных с введением</w:t>
            </w:r>
          </w:p>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предлагаемого правового регулирования</w:t>
            </w:r>
          </w:p>
        </w:tc>
        <w:tc>
          <w:tcPr>
            <w:tcW w:w="2410" w:type="dxa"/>
          </w:tcPr>
          <w:p w:rsidR="00361B36" w:rsidRPr="00534599" w:rsidRDefault="00361B36" w:rsidP="00DC6722">
            <w:pPr>
              <w:pStyle w:val="ConsPlusNormal"/>
              <w:ind w:right="-284"/>
              <w:rPr>
                <w:rFonts w:ascii="Times New Roman" w:hAnsi="Times New Roman" w:cs="Times New Roman"/>
                <w:i/>
                <w:sz w:val="26"/>
                <w:szCs w:val="26"/>
              </w:rPr>
            </w:pPr>
            <w:r w:rsidRPr="00534599">
              <w:rPr>
                <w:rFonts w:ascii="Times New Roman" w:hAnsi="Times New Roman" w:cs="Times New Roman"/>
                <w:i/>
                <w:sz w:val="26"/>
                <w:szCs w:val="26"/>
              </w:rPr>
              <w:t>отсутствует</w:t>
            </w:r>
          </w:p>
        </w:tc>
        <w:tc>
          <w:tcPr>
            <w:tcW w:w="2409" w:type="dxa"/>
          </w:tcPr>
          <w:p w:rsidR="00361B36" w:rsidRPr="00534599" w:rsidRDefault="00361B36" w:rsidP="00DC6722">
            <w:pPr>
              <w:pStyle w:val="ConsPlusNormal"/>
              <w:ind w:right="-284"/>
              <w:rPr>
                <w:rFonts w:ascii="Times New Roman" w:hAnsi="Times New Roman" w:cs="Times New Roman"/>
                <w:i/>
                <w:sz w:val="26"/>
                <w:szCs w:val="26"/>
              </w:rPr>
            </w:pPr>
            <w:r w:rsidRPr="00534599">
              <w:rPr>
                <w:rFonts w:ascii="Times New Roman" w:hAnsi="Times New Roman" w:cs="Times New Roman"/>
                <w:i/>
                <w:sz w:val="26"/>
                <w:szCs w:val="26"/>
              </w:rPr>
              <w:t>отсутствует</w:t>
            </w:r>
          </w:p>
        </w:tc>
      </w:tr>
      <w:tr w:rsidR="00361B36" w:rsidRPr="00534599" w:rsidTr="00DC6722">
        <w:tc>
          <w:tcPr>
            <w:tcW w:w="4877" w:type="dxa"/>
          </w:tcPr>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9.5. Оценка возможности достижения</w:t>
            </w:r>
          </w:p>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заявленных целей регулирования</w:t>
            </w:r>
          </w:p>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(раздел 3 сводного отчета) посредством</w:t>
            </w:r>
          </w:p>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применения рассматриваемых</w:t>
            </w:r>
          </w:p>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вариантов предлагаемого правового</w:t>
            </w:r>
          </w:p>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регулирования</w:t>
            </w:r>
          </w:p>
        </w:tc>
        <w:tc>
          <w:tcPr>
            <w:tcW w:w="2410" w:type="dxa"/>
          </w:tcPr>
          <w:p w:rsidR="00361B36" w:rsidRPr="00534599" w:rsidRDefault="00361B36" w:rsidP="00DC6722">
            <w:pPr>
              <w:pStyle w:val="ConsPlusNormal"/>
              <w:ind w:right="-284"/>
              <w:rPr>
                <w:rFonts w:ascii="Times New Roman" w:hAnsi="Times New Roman" w:cs="Times New Roman"/>
                <w:i/>
                <w:sz w:val="26"/>
                <w:szCs w:val="26"/>
              </w:rPr>
            </w:pPr>
            <w:r w:rsidRPr="00534599">
              <w:rPr>
                <w:rFonts w:ascii="Times New Roman" w:hAnsi="Times New Roman" w:cs="Times New Roman"/>
                <w:i/>
                <w:sz w:val="26"/>
                <w:szCs w:val="26"/>
              </w:rPr>
              <w:t>Предполагаемая цель будет достигнута</w:t>
            </w:r>
          </w:p>
        </w:tc>
        <w:tc>
          <w:tcPr>
            <w:tcW w:w="2409" w:type="dxa"/>
          </w:tcPr>
          <w:p w:rsidR="00361B36" w:rsidRPr="00534599" w:rsidRDefault="00361B36" w:rsidP="00DC6722">
            <w:pPr>
              <w:pStyle w:val="ConsPlusNormal"/>
              <w:ind w:right="-284"/>
              <w:rPr>
                <w:rFonts w:ascii="Times New Roman" w:hAnsi="Times New Roman" w:cs="Times New Roman"/>
                <w:i/>
                <w:sz w:val="26"/>
                <w:szCs w:val="26"/>
              </w:rPr>
            </w:pPr>
            <w:r w:rsidRPr="00534599">
              <w:rPr>
                <w:rFonts w:ascii="Times New Roman" w:hAnsi="Times New Roman" w:cs="Times New Roman"/>
                <w:i/>
                <w:sz w:val="26"/>
                <w:szCs w:val="26"/>
              </w:rPr>
              <w:t>Предполагаемая цель не будет достигнута</w:t>
            </w:r>
          </w:p>
        </w:tc>
      </w:tr>
      <w:tr w:rsidR="00361B36" w:rsidRPr="00534599" w:rsidTr="00DC6722">
        <w:tc>
          <w:tcPr>
            <w:tcW w:w="4877" w:type="dxa"/>
          </w:tcPr>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9.6. Оценка рисков неблагоприятных</w:t>
            </w:r>
          </w:p>
          <w:p w:rsidR="00361B36" w:rsidRPr="00534599" w:rsidRDefault="00361B36" w:rsidP="00DC6722">
            <w:pPr>
              <w:autoSpaceDE w:val="0"/>
              <w:autoSpaceDN w:val="0"/>
              <w:adjustRightInd w:val="0"/>
              <w:spacing w:after="0" w:line="240" w:lineRule="auto"/>
              <w:ind w:right="-284"/>
              <w:rPr>
                <w:rFonts w:ascii="Times New Roman" w:hAnsi="Times New Roman"/>
                <w:sz w:val="26"/>
                <w:szCs w:val="26"/>
              </w:rPr>
            </w:pPr>
            <w:r w:rsidRPr="00534599">
              <w:rPr>
                <w:rFonts w:ascii="Times New Roman" w:hAnsi="Times New Roman"/>
                <w:sz w:val="26"/>
                <w:szCs w:val="26"/>
              </w:rPr>
              <w:t>последствий</w:t>
            </w:r>
          </w:p>
        </w:tc>
        <w:tc>
          <w:tcPr>
            <w:tcW w:w="2410" w:type="dxa"/>
          </w:tcPr>
          <w:p w:rsidR="00361B36" w:rsidRPr="00534599" w:rsidRDefault="00361B36" w:rsidP="00DC6722">
            <w:pPr>
              <w:pStyle w:val="ConsPlusNormal"/>
              <w:ind w:right="-284"/>
              <w:rPr>
                <w:rFonts w:ascii="Times New Roman" w:hAnsi="Times New Roman" w:cs="Times New Roman"/>
                <w:i/>
                <w:sz w:val="26"/>
                <w:szCs w:val="26"/>
              </w:rPr>
            </w:pPr>
            <w:r w:rsidRPr="00534599">
              <w:rPr>
                <w:rFonts w:ascii="Times New Roman" w:hAnsi="Times New Roman" w:cs="Times New Roman"/>
                <w:i/>
                <w:sz w:val="26"/>
                <w:szCs w:val="26"/>
              </w:rPr>
              <w:t>отсутствует</w:t>
            </w:r>
          </w:p>
        </w:tc>
        <w:tc>
          <w:tcPr>
            <w:tcW w:w="2409" w:type="dxa"/>
          </w:tcPr>
          <w:p w:rsidR="00361B36" w:rsidRPr="00534599" w:rsidRDefault="00361B36" w:rsidP="00DC6722">
            <w:pPr>
              <w:pStyle w:val="ConsPlusNormal"/>
              <w:ind w:right="-6"/>
              <w:rPr>
                <w:rFonts w:ascii="Times New Roman" w:hAnsi="Times New Roman" w:cs="Times New Roman"/>
                <w:i/>
                <w:sz w:val="26"/>
                <w:szCs w:val="26"/>
                <w:highlight w:val="yellow"/>
              </w:rPr>
            </w:pPr>
            <w:r w:rsidRPr="00534599">
              <w:rPr>
                <w:rFonts w:ascii="Times New Roman" w:hAnsi="Times New Roman" w:cs="Times New Roman"/>
                <w:i/>
                <w:sz w:val="26"/>
                <w:szCs w:val="26"/>
              </w:rPr>
              <w:t>отсутствует</w:t>
            </w:r>
          </w:p>
        </w:tc>
      </w:tr>
    </w:tbl>
    <w:p w:rsidR="00361B36" w:rsidRPr="00292173" w:rsidRDefault="00361B36" w:rsidP="00C60D56">
      <w:pPr>
        <w:autoSpaceDE w:val="0"/>
        <w:autoSpaceDN w:val="0"/>
        <w:adjustRightInd w:val="0"/>
        <w:spacing w:after="0" w:line="240" w:lineRule="auto"/>
        <w:ind w:right="-284"/>
        <w:jc w:val="both"/>
        <w:rPr>
          <w:rFonts w:ascii="Times New Roman" w:hAnsi="Times New Roman"/>
          <w:sz w:val="26"/>
          <w:szCs w:val="26"/>
        </w:rPr>
      </w:pPr>
      <w:r w:rsidRPr="00292173">
        <w:rPr>
          <w:rFonts w:ascii="Times New Roman" w:hAnsi="Times New Roman"/>
          <w:sz w:val="26"/>
          <w:szCs w:val="26"/>
        </w:rPr>
        <w:t xml:space="preserve">9.7. Обоснование выбора предпочтительного варианта решения выявленной проблемы: </w:t>
      </w:r>
      <w:r w:rsidRPr="00CF6CF2">
        <w:rPr>
          <w:rFonts w:ascii="Times New Roman" w:hAnsi="Times New Roman"/>
          <w:bCs/>
          <w:i/>
          <w:sz w:val="26"/>
          <w:szCs w:val="26"/>
        </w:rPr>
        <w:t>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w:t>
      </w:r>
      <w:r>
        <w:rPr>
          <w:rFonts w:ascii="Times New Roman" w:hAnsi="Times New Roman"/>
          <w:bCs/>
          <w:i/>
          <w:sz w:val="26"/>
          <w:szCs w:val="26"/>
        </w:rPr>
        <w:t>аемого правового регулирования</w:t>
      </w:r>
      <w:r w:rsidRPr="00292173">
        <w:rPr>
          <w:rFonts w:ascii="Times New Roman" w:hAnsi="Times New Roman"/>
          <w:i/>
          <w:sz w:val="26"/>
          <w:szCs w:val="26"/>
        </w:rPr>
        <w:t>.</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 xml:space="preserve">9.8. Детальное описание предлагаемого варианта решения проблемы: </w:t>
      </w:r>
      <w:r w:rsidRPr="00292173">
        <w:rPr>
          <w:rFonts w:ascii="Times New Roman" w:hAnsi="Times New Roman"/>
          <w:i/>
          <w:sz w:val="26"/>
          <w:szCs w:val="26"/>
        </w:rPr>
        <w:t xml:space="preserve">Принятие постановления администрации муниципального образования </w:t>
      </w:r>
      <w:r>
        <w:rPr>
          <w:rFonts w:ascii="Times New Roman" w:hAnsi="Times New Roman"/>
          <w:i/>
          <w:sz w:val="26"/>
          <w:szCs w:val="26"/>
        </w:rPr>
        <w:t>Выселковский</w:t>
      </w:r>
      <w:r w:rsidRPr="00292173">
        <w:rPr>
          <w:rFonts w:ascii="Times New Roman" w:hAnsi="Times New Roman"/>
          <w:i/>
          <w:sz w:val="26"/>
          <w:szCs w:val="26"/>
        </w:rPr>
        <w:t xml:space="preserve"> район «Об утверждении административного регламента предоставлени</w:t>
      </w:r>
      <w:r>
        <w:rPr>
          <w:rFonts w:ascii="Times New Roman" w:hAnsi="Times New Roman"/>
          <w:i/>
          <w:sz w:val="26"/>
          <w:szCs w:val="26"/>
        </w:rPr>
        <w:t>я</w:t>
      </w:r>
      <w:r w:rsidRPr="00292173">
        <w:rPr>
          <w:rFonts w:ascii="Times New Roman" w:hAnsi="Times New Roman"/>
          <w:i/>
          <w:sz w:val="26"/>
          <w:szCs w:val="26"/>
        </w:rPr>
        <w:t xml:space="preserve"> муниципальной услуги «</w:t>
      </w:r>
      <w:r w:rsidRPr="00292173">
        <w:rPr>
          <w:rFonts w:ascii="Times New Roman" w:hAnsi="Times New Roman"/>
          <w:bCs/>
          <w:i/>
          <w:sz w:val="26"/>
          <w:szCs w:val="26"/>
        </w:rPr>
        <w:t>Выдача разрешения на ввод в эксплуатацию построенного, реконструированного объекта капитального строительства»</w:t>
      </w:r>
      <w:r w:rsidRPr="00292173">
        <w:rPr>
          <w:rFonts w:ascii="Times New Roman" w:hAnsi="Times New Roman"/>
          <w:i/>
          <w:sz w:val="26"/>
          <w:szCs w:val="26"/>
        </w:rPr>
        <w:t>.</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10.1. Предполагаемая дата вступления в силу муниципального нормативного</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правового акта:</w:t>
      </w:r>
    </w:p>
    <w:p w:rsidR="00361B36" w:rsidRPr="00292173" w:rsidRDefault="00361B36" w:rsidP="008D65E4">
      <w:pPr>
        <w:autoSpaceDE w:val="0"/>
        <w:autoSpaceDN w:val="0"/>
        <w:adjustRightInd w:val="0"/>
        <w:spacing w:after="0" w:line="240" w:lineRule="auto"/>
        <w:ind w:right="-365"/>
        <w:jc w:val="both"/>
        <w:rPr>
          <w:rFonts w:ascii="Times New Roman" w:hAnsi="Times New Roman"/>
          <w:i/>
          <w:sz w:val="26"/>
          <w:szCs w:val="26"/>
        </w:rPr>
      </w:pPr>
      <w:r>
        <w:rPr>
          <w:rFonts w:ascii="Times New Roman" w:hAnsi="Times New Roman"/>
          <w:i/>
          <w:sz w:val="26"/>
          <w:szCs w:val="26"/>
        </w:rPr>
        <w:t>Ноябрь</w:t>
      </w:r>
      <w:r w:rsidRPr="00202BBA">
        <w:rPr>
          <w:rFonts w:ascii="Times New Roman" w:hAnsi="Times New Roman"/>
          <w:i/>
          <w:sz w:val="26"/>
          <w:szCs w:val="26"/>
        </w:rPr>
        <w:t xml:space="preserve"> </w:t>
      </w:r>
      <w:r w:rsidRPr="00292173">
        <w:rPr>
          <w:rFonts w:ascii="Times New Roman" w:hAnsi="Times New Roman"/>
          <w:i/>
          <w:sz w:val="26"/>
          <w:szCs w:val="26"/>
        </w:rPr>
        <w:t>202</w:t>
      </w:r>
      <w:r>
        <w:rPr>
          <w:rFonts w:ascii="Times New Roman" w:hAnsi="Times New Roman"/>
          <w:i/>
          <w:sz w:val="26"/>
          <w:szCs w:val="26"/>
        </w:rPr>
        <w:t>2</w:t>
      </w:r>
      <w:r w:rsidRPr="00292173">
        <w:rPr>
          <w:rFonts w:ascii="Times New Roman" w:hAnsi="Times New Roman"/>
          <w:i/>
          <w:sz w:val="26"/>
          <w:szCs w:val="26"/>
        </w:rPr>
        <w:t xml:space="preserve"> г</w:t>
      </w:r>
      <w:r>
        <w:rPr>
          <w:rFonts w:ascii="Times New Roman" w:hAnsi="Times New Roman"/>
          <w:i/>
          <w:sz w:val="26"/>
          <w:szCs w:val="26"/>
        </w:rPr>
        <w:t>ода, со дня обнародования</w:t>
      </w:r>
      <w:r w:rsidRPr="00292173">
        <w:rPr>
          <w:rFonts w:ascii="Times New Roman" w:hAnsi="Times New Roman"/>
          <w:i/>
          <w:sz w:val="26"/>
          <w:szCs w:val="26"/>
        </w:rPr>
        <w:t>.</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 xml:space="preserve">10.2. Необходимость установления переходного периода и (или) отсрочки введения предлагаемого правового регулирования: </w:t>
      </w:r>
      <w:r w:rsidRPr="00292173">
        <w:rPr>
          <w:rFonts w:ascii="Times New Roman" w:hAnsi="Times New Roman"/>
          <w:i/>
          <w:sz w:val="26"/>
          <w:szCs w:val="26"/>
        </w:rPr>
        <w:t>нет</w:t>
      </w:r>
      <w:r w:rsidRPr="00292173">
        <w:rPr>
          <w:rFonts w:ascii="Times New Roman" w:hAnsi="Times New Roman"/>
          <w:sz w:val="26"/>
          <w:szCs w:val="26"/>
        </w:rPr>
        <w:t xml:space="preserve"> </w:t>
      </w:r>
    </w:p>
    <w:p w:rsidR="00361B36" w:rsidRPr="00292173" w:rsidRDefault="00361B36" w:rsidP="008D65E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 xml:space="preserve">10.3. Необходимость распространения предлагаемого правового регулирования на ранее возникшие отношения: </w:t>
      </w:r>
      <w:r w:rsidRPr="00292173">
        <w:rPr>
          <w:rFonts w:ascii="Times New Roman" w:hAnsi="Times New Roman"/>
          <w:i/>
          <w:sz w:val="26"/>
          <w:szCs w:val="26"/>
        </w:rPr>
        <w:t>нет</w:t>
      </w:r>
      <w:r w:rsidRPr="00292173">
        <w:rPr>
          <w:rFonts w:ascii="Times New Roman" w:hAnsi="Times New Roman"/>
          <w:sz w:val="26"/>
          <w:szCs w:val="26"/>
        </w:rPr>
        <w:t>.</w:t>
      </w:r>
    </w:p>
    <w:p w:rsidR="00361B36" w:rsidRPr="00292173" w:rsidRDefault="00361B36" w:rsidP="008D65E4">
      <w:pPr>
        <w:autoSpaceDE w:val="0"/>
        <w:autoSpaceDN w:val="0"/>
        <w:adjustRightInd w:val="0"/>
        <w:spacing w:after="0" w:line="240" w:lineRule="auto"/>
        <w:ind w:right="-365"/>
        <w:rPr>
          <w:rFonts w:ascii="Times New Roman" w:hAnsi="Times New Roman"/>
          <w:sz w:val="26"/>
          <w:szCs w:val="26"/>
        </w:rPr>
      </w:pPr>
      <w:r w:rsidRPr="00292173">
        <w:rPr>
          <w:rFonts w:ascii="Times New Roman" w:hAnsi="Times New Roman"/>
          <w:sz w:val="26"/>
          <w:szCs w:val="26"/>
        </w:rPr>
        <w:t xml:space="preserve">10.3.1. Период распространения на ранее возникшие отношения: </w:t>
      </w:r>
      <w:r w:rsidRPr="00292173">
        <w:rPr>
          <w:rFonts w:ascii="Times New Roman" w:hAnsi="Times New Roman"/>
          <w:i/>
          <w:sz w:val="26"/>
          <w:szCs w:val="26"/>
        </w:rPr>
        <w:t>нет</w:t>
      </w:r>
      <w:r w:rsidRPr="00292173">
        <w:rPr>
          <w:rFonts w:ascii="Times New Roman" w:hAnsi="Times New Roman"/>
          <w:sz w:val="26"/>
          <w:szCs w:val="26"/>
        </w:rPr>
        <w:t>.</w:t>
      </w:r>
    </w:p>
    <w:p w:rsidR="00361B36" w:rsidRPr="00292173" w:rsidRDefault="00361B36" w:rsidP="0006618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 xml:space="preserve">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 </w:t>
      </w:r>
      <w:r w:rsidRPr="00292173">
        <w:rPr>
          <w:rFonts w:ascii="Times New Roman" w:hAnsi="Times New Roman"/>
          <w:i/>
          <w:sz w:val="26"/>
          <w:szCs w:val="26"/>
        </w:rPr>
        <w:t>не требуется</w:t>
      </w:r>
      <w:r w:rsidRPr="00292173">
        <w:rPr>
          <w:rFonts w:ascii="Times New Roman" w:hAnsi="Times New Roman"/>
          <w:sz w:val="26"/>
          <w:szCs w:val="26"/>
        </w:rPr>
        <w:t>.</w:t>
      </w:r>
    </w:p>
    <w:p w:rsidR="00361B36" w:rsidRPr="00292173" w:rsidRDefault="00361B36" w:rsidP="00066184">
      <w:pPr>
        <w:autoSpaceDE w:val="0"/>
        <w:autoSpaceDN w:val="0"/>
        <w:adjustRightInd w:val="0"/>
        <w:spacing w:after="0" w:line="240" w:lineRule="auto"/>
        <w:ind w:right="-365"/>
        <w:jc w:val="both"/>
        <w:rPr>
          <w:rFonts w:ascii="Times New Roman" w:hAnsi="Times New Roman"/>
          <w:sz w:val="26"/>
          <w:szCs w:val="26"/>
        </w:rPr>
      </w:pPr>
      <w:r w:rsidRPr="00292173">
        <w:rPr>
          <w:rFonts w:ascii="Times New Roman" w:hAnsi="Times New Roman"/>
          <w:sz w:val="26"/>
          <w:szCs w:val="26"/>
        </w:rPr>
        <w:t>Иные приложения (по усмотрению регулирующего органа).</w:t>
      </w:r>
    </w:p>
    <w:p w:rsidR="00361B36" w:rsidRPr="00765C7E" w:rsidRDefault="00361B36" w:rsidP="00BA7171">
      <w:pPr>
        <w:autoSpaceDE w:val="0"/>
        <w:autoSpaceDN w:val="0"/>
        <w:adjustRightInd w:val="0"/>
        <w:spacing w:after="0" w:line="240" w:lineRule="auto"/>
        <w:ind w:right="-284"/>
        <w:rPr>
          <w:rFonts w:ascii="Times New Roman" w:hAnsi="Times New Roman"/>
          <w:i/>
          <w:sz w:val="26"/>
          <w:szCs w:val="26"/>
        </w:rPr>
      </w:pPr>
      <w:r w:rsidRPr="00765C7E">
        <w:rPr>
          <w:rFonts w:ascii="Times New Roman" w:hAnsi="Times New Roman"/>
          <w:i/>
          <w:sz w:val="26"/>
          <w:szCs w:val="26"/>
        </w:rPr>
        <w:t>Не требуется</w:t>
      </w:r>
    </w:p>
    <w:p w:rsidR="00361B36" w:rsidRPr="00292173" w:rsidRDefault="00361B36" w:rsidP="008D65E4">
      <w:pPr>
        <w:autoSpaceDE w:val="0"/>
        <w:autoSpaceDN w:val="0"/>
        <w:adjustRightInd w:val="0"/>
        <w:spacing w:after="0" w:line="240" w:lineRule="auto"/>
        <w:ind w:right="-365"/>
        <w:rPr>
          <w:rFonts w:ascii="Times New Roman" w:hAnsi="Times New Roman"/>
          <w:sz w:val="26"/>
          <w:szCs w:val="26"/>
        </w:rPr>
      </w:pPr>
    </w:p>
    <w:p w:rsidR="00361B36" w:rsidRPr="00115443" w:rsidRDefault="00361B36" w:rsidP="00115443">
      <w:pPr>
        <w:autoSpaceDE w:val="0"/>
        <w:autoSpaceDN w:val="0"/>
        <w:adjustRightInd w:val="0"/>
        <w:spacing w:after="0" w:line="240" w:lineRule="auto"/>
        <w:ind w:right="-365"/>
        <w:rPr>
          <w:rFonts w:ascii="Times New Roman" w:hAnsi="Times New Roman"/>
          <w:sz w:val="26"/>
          <w:szCs w:val="26"/>
        </w:rPr>
      </w:pPr>
      <w:r w:rsidRPr="00115443">
        <w:rPr>
          <w:rFonts w:ascii="Times New Roman" w:hAnsi="Times New Roman"/>
          <w:sz w:val="26"/>
          <w:szCs w:val="26"/>
        </w:rPr>
        <w:t>«0</w:t>
      </w:r>
      <w:r>
        <w:rPr>
          <w:rFonts w:ascii="Times New Roman" w:hAnsi="Times New Roman"/>
          <w:sz w:val="26"/>
          <w:szCs w:val="26"/>
        </w:rPr>
        <w:t>9</w:t>
      </w:r>
      <w:r w:rsidRPr="00115443">
        <w:rPr>
          <w:rFonts w:ascii="Times New Roman" w:hAnsi="Times New Roman"/>
          <w:sz w:val="26"/>
          <w:szCs w:val="26"/>
        </w:rPr>
        <w:t>» августа 2022 года</w:t>
      </w:r>
    </w:p>
    <w:p w:rsidR="00361B36" w:rsidRDefault="00361B36" w:rsidP="00115443">
      <w:pPr>
        <w:autoSpaceDE w:val="0"/>
        <w:autoSpaceDN w:val="0"/>
        <w:adjustRightInd w:val="0"/>
        <w:spacing w:after="0" w:line="240" w:lineRule="auto"/>
        <w:ind w:right="-365"/>
        <w:rPr>
          <w:rFonts w:ascii="Times New Roman" w:hAnsi="Times New Roman"/>
          <w:sz w:val="26"/>
          <w:szCs w:val="26"/>
        </w:rPr>
      </w:pPr>
    </w:p>
    <w:p w:rsidR="00361B36" w:rsidRPr="00115443" w:rsidRDefault="00361B36" w:rsidP="00115443">
      <w:pPr>
        <w:autoSpaceDE w:val="0"/>
        <w:autoSpaceDN w:val="0"/>
        <w:adjustRightInd w:val="0"/>
        <w:spacing w:after="0" w:line="240" w:lineRule="auto"/>
        <w:ind w:right="-365"/>
        <w:rPr>
          <w:rFonts w:ascii="Times New Roman" w:hAnsi="Times New Roman"/>
          <w:sz w:val="26"/>
          <w:szCs w:val="26"/>
        </w:rPr>
      </w:pPr>
      <w:bookmarkStart w:id="0" w:name="_GoBack"/>
      <w:bookmarkEnd w:id="0"/>
    </w:p>
    <w:p w:rsidR="00361B36" w:rsidRPr="00115443" w:rsidRDefault="00361B36" w:rsidP="00115443">
      <w:pPr>
        <w:autoSpaceDE w:val="0"/>
        <w:autoSpaceDN w:val="0"/>
        <w:adjustRightInd w:val="0"/>
        <w:spacing w:after="0" w:line="240" w:lineRule="auto"/>
        <w:ind w:right="-365"/>
        <w:rPr>
          <w:rFonts w:ascii="Times New Roman" w:hAnsi="Times New Roman"/>
          <w:sz w:val="26"/>
          <w:szCs w:val="26"/>
        </w:rPr>
      </w:pPr>
      <w:r w:rsidRPr="00115443">
        <w:rPr>
          <w:rFonts w:ascii="Times New Roman" w:hAnsi="Times New Roman"/>
          <w:sz w:val="26"/>
          <w:szCs w:val="26"/>
        </w:rPr>
        <w:t xml:space="preserve">Исполняющий обязанности </w:t>
      </w:r>
    </w:p>
    <w:p w:rsidR="00361B36" w:rsidRPr="00115443" w:rsidRDefault="00361B36" w:rsidP="00115443">
      <w:pPr>
        <w:autoSpaceDE w:val="0"/>
        <w:autoSpaceDN w:val="0"/>
        <w:adjustRightInd w:val="0"/>
        <w:spacing w:after="0" w:line="240" w:lineRule="auto"/>
        <w:ind w:right="-365"/>
        <w:rPr>
          <w:rFonts w:ascii="Times New Roman" w:hAnsi="Times New Roman"/>
          <w:sz w:val="26"/>
          <w:szCs w:val="26"/>
        </w:rPr>
      </w:pPr>
      <w:r w:rsidRPr="00115443">
        <w:rPr>
          <w:rFonts w:ascii="Times New Roman" w:hAnsi="Times New Roman"/>
          <w:sz w:val="26"/>
          <w:szCs w:val="26"/>
        </w:rPr>
        <w:t xml:space="preserve">начальника управления </w:t>
      </w:r>
    </w:p>
    <w:p w:rsidR="00361B36" w:rsidRPr="00115443" w:rsidRDefault="00361B36" w:rsidP="00115443">
      <w:pPr>
        <w:autoSpaceDE w:val="0"/>
        <w:autoSpaceDN w:val="0"/>
        <w:adjustRightInd w:val="0"/>
        <w:spacing w:after="0" w:line="240" w:lineRule="auto"/>
        <w:ind w:right="-365"/>
        <w:rPr>
          <w:rFonts w:ascii="Times New Roman" w:hAnsi="Times New Roman"/>
          <w:sz w:val="26"/>
          <w:szCs w:val="26"/>
        </w:rPr>
      </w:pPr>
      <w:r w:rsidRPr="00115443">
        <w:rPr>
          <w:rFonts w:ascii="Times New Roman" w:hAnsi="Times New Roman"/>
          <w:sz w:val="26"/>
          <w:szCs w:val="26"/>
        </w:rPr>
        <w:t xml:space="preserve">архитектуры и градостроительства </w:t>
      </w:r>
    </w:p>
    <w:p w:rsidR="00361B36" w:rsidRPr="00115443" w:rsidRDefault="00361B36" w:rsidP="00115443">
      <w:pPr>
        <w:autoSpaceDE w:val="0"/>
        <w:autoSpaceDN w:val="0"/>
        <w:adjustRightInd w:val="0"/>
        <w:spacing w:after="0" w:line="240" w:lineRule="auto"/>
        <w:ind w:right="-365"/>
        <w:rPr>
          <w:rFonts w:ascii="Times New Roman" w:hAnsi="Times New Roman"/>
          <w:sz w:val="26"/>
          <w:szCs w:val="26"/>
        </w:rPr>
      </w:pPr>
      <w:r w:rsidRPr="00115443">
        <w:rPr>
          <w:rFonts w:ascii="Times New Roman" w:hAnsi="Times New Roman"/>
          <w:sz w:val="26"/>
          <w:szCs w:val="26"/>
        </w:rPr>
        <w:t xml:space="preserve">администрации муниципального </w:t>
      </w:r>
    </w:p>
    <w:p w:rsidR="00361B36" w:rsidRPr="00292173" w:rsidRDefault="00361B36" w:rsidP="00115443">
      <w:pPr>
        <w:autoSpaceDE w:val="0"/>
        <w:autoSpaceDN w:val="0"/>
        <w:adjustRightInd w:val="0"/>
        <w:spacing w:after="0" w:line="240" w:lineRule="auto"/>
        <w:ind w:right="-365"/>
        <w:rPr>
          <w:rFonts w:ascii="Times New Roman" w:hAnsi="Times New Roman"/>
          <w:sz w:val="26"/>
          <w:szCs w:val="26"/>
        </w:rPr>
      </w:pPr>
      <w:r w:rsidRPr="00115443">
        <w:rPr>
          <w:rFonts w:ascii="Times New Roman" w:hAnsi="Times New Roman"/>
          <w:sz w:val="26"/>
          <w:szCs w:val="26"/>
        </w:rPr>
        <w:t>образования Выселковский район                                                                 В.С. Галиулин</w:t>
      </w:r>
    </w:p>
    <w:sectPr w:rsidR="00361B36" w:rsidRPr="00292173" w:rsidSect="004E1648">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269C"/>
    <w:rsid w:val="00004431"/>
    <w:rsid w:val="00011B60"/>
    <w:rsid w:val="00016C52"/>
    <w:rsid w:val="00020889"/>
    <w:rsid w:val="000463AA"/>
    <w:rsid w:val="00052781"/>
    <w:rsid w:val="00054C76"/>
    <w:rsid w:val="00066184"/>
    <w:rsid w:val="000759B3"/>
    <w:rsid w:val="000815F8"/>
    <w:rsid w:val="00095744"/>
    <w:rsid w:val="000A1036"/>
    <w:rsid w:val="000A257F"/>
    <w:rsid w:val="000B4FEE"/>
    <w:rsid w:val="000E0C17"/>
    <w:rsid w:val="0010582A"/>
    <w:rsid w:val="00115443"/>
    <w:rsid w:val="001352E2"/>
    <w:rsid w:val="00173F7E"/>
    <w:rsid w:val="001813DC"/>
    <w:rsid w:val="001876AB"/>
    <w:rsid w:val="001B0381"/>
    <w:rsid w:val="001E0D86"/>
    <w:rsid w:val="00200802"/>
    <w:rsid w:val="002027B7"/>
    <w:rsid w:val="00202BBA"/>
    <w:rsid w:val="00210E55"/>
    <w:rsid w:val="00213D14"/>
    <w:rsid w:val="00216407"/>
    <w:rsid w:val="00217ABD"/>
    <w:rsid w:val="00235E77"/>
    <w:rsid w:val="0024116F"/>
    <w:rsid w:val="002417C2"/>
    <w:rsid w:val="00261F3C"/>
    <w:rsid w:val="00262F93"/>
    <w:rsid w:val="00265687"/>
    <w:rsid w:val="002914AB"/>
    <w:rsid w:val="00292173"/>
    <w:rsid w:val="002D0F9E"/>
    <w:rsid w:val="00313AF3"/>
    <w:rsid w:val="00320DCA"/>
    <w:rsid w:val="00361B36"/>
    <w:rsid w:val="0038017E"/>
    <w:rsid w:val="00407C86"/>
    <w:rsid w:val="00412047"/>
    <w:rsid w:val="00441D4C"/>
    <w:rsid w:val="00452F4F"/>
    <w:rsid w:val="004A0F62"/>
    <w:rsid w:val="004D2664"/>
    <w:rsid w:val="004E1648"/>
    <w:rsid w:val="004E6B38"/>
    <w:rsid w:val="00534599"/>
    <w:rsid w:val="00577A63"/>
    <w:rsid w:val="005953B1"/>
    <w:rsid w:val="005A1C2A"/>
    <w:rsid w:val="005D3564"/>
    <w:rsid w:val="005F6CEB"/>
    <w:rsid w:val="00607EBF"/>
    <w:rsid w:val="0061749F"/>
    <w:rsid w:val="006331A7"/>
    <w:rsid w:val="006420BA"/>
    <w:rsid w:val="00657993"/>
    <w:rsid w:val="00662CB7"/>
    <w:rsid w:val="00663A9B"/>
    <w:rsid w:val="00667EEA"/>
    <w:rsid w:val="0067646B"/>
    <w:rsid w:val="006955DE"/>
    <w:rsid w:val="006E5392"/>
    <w:rsid w:val="006E59C5"/>
    <w:rsid w:val="00751AD0"/>
    <w:rsid w:val="00765C7E"/>
    <w:rsid w:val="00774339"/>
    <w:rsid w:val="007D0CB7"/>
    <w:rsid w:val="007E269C"/>
    <w:rsid w:val="007F59D6"/>
    <w:rsid w:val="00812218"/>
    <w:rsid w:val="008402AF"/>
    <w:rsid w:val="00842DA1"/>
    <w:rsid w:val="00884AD0"/>
    <w:rsid w:val="008C67D4"/>
    <w:rsid w:val="008D65E4"/>
    <w:rsid w:val="008E73AE"/>
    <w:rsid w:val="00920AFB"/>
    <w:rsid w:val="0093553F"/>
    <w:rsid w:val="00953C10"/>
    <w:rsid w:val="0096530A"/>
    <w:rsid w:val="00966032"/>
    <w:rsid w:val="00992FA7"/>
    <w:rsid w:val="009B1EC8"/>
    <w:rsid w:val="009C407F"/>
    <w:rsid w:val="009C55DB"/>
    <w:rsid w:val="00A064C9"/>
    <w:rsid w:val="00A256F9"/>
    <w:rsid w:val="00A66B76"/>
    <w:rsid w:val="00A77F22"/>
    <w:rsid w:val="00AD010E"/>
    <w:rsid w:val="00AD3E05"/>
    <w:rsid w:val="00AF68DF"/>
    <w:rsid w:val="00AF75D0"/>
    <w:rsid w:val="00B17797"/>
    <w:rsid w:val="00B24704"/>
    <w:rsid w:val="00B326EA"/>
    <w:rsid w:val="00B53BC1"/>
    <w:rsid w:val="00B57182"/>
    <w:rsid w:val="00B6454C"/>
    <w:rsid w:val="00B77551"/>
    <w:rsid w:val="00BA7171"/>
    <w:rsid w:val="00BC11E3"/>
    <w:rsid w:val="00BF3269"/>
    <w:rsid w:val="00BF754B"/>
    <w:rsid w:val="00C42D79"/>
    <w:rsid w:val="00C500AA"/>
    <w:rsid w:val="00C60D56"/>
    <w:rsid w:val="00C66174"/>
    <w:rsid w:val="00C71EAA"/>
    <w:rsid w:val="00CA516F"/>
    <w:rsid w:val="00CA6128"/>
    <w:rsid w:val="00CB2163"/>
    <w:rsid w:val="00CB4695"/>
    <w:rsid w:val="00CD04DE"/>
    <w:rsid w:val="00CE46C5"/>
    <w:rsid w:val="00CF6CF2"/>
    <w:rsid w:val="00D11747"/>
    <w:rsid w:val="00D3085D"/>
    <w:rsid w:val="00D32425"/>
    <w:rsid w:val="00D40891"/>
    <w:rsid w:val="00D42300"/>
    <w:rsid w:val="00D5395C"/>
    <w:rsid w:val="00D64AD4"/>
    <w:rsid w:val="00D87F4D"/>
    <w:rsid w:val="00DC6722"/>
    <w:rsid w:val="00DC7DC9"/>
    <w:rsid w:val="00DD266D"/>
    <w:rsid w:val="00DE1E14"/>
    <w:rsid w:val="00E2070D"/>
    <w:rsid w:val="00E40B71"/>
    <w:rsid w:val="00E446A9"/>
    <w:rsid w:val="00E4511D"/>
    <w:rsid w:val="00E815A4"/>
    <w:rsid w:val="00E95CA7"/>
    <w:rsid w:val="00EC37C5"/>
    <w:rsid w:val="00ED26E7"/>
    <w:rsid w:val="00F23739"/>
    <w:rsid w:val="00F25D14"/>
    <w:rsid w:val="00F3033D"/>
    <w:rsid w:val="00F56D50"/>
    <w:rsid w:val="00FA0A31"/>
    <w:rsid w:val="00FA4CAD"/>
    <w:rsid w:val="00FB5CD3"/>
    <w:rsid w:val="00FF67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69C"/>
    <w:pPr>
      <w:spacing w:after="200" w:line="276" w:lineRule="auto"/>
    </w:pPr>
    <w:rPr>
      <w:rFonts w:eastAsia="Times New Roman"/>
    </w:rPr>
  </w:style>
  <w:style w:type="paragraph" w:styleId="Heading2">
    <w:name w:val="heading 2"/>
    <w:basedOn w:val="Normal"/>
    <w:link w:val="Heading2Char"/>
    <w:uiPriority w:val="99"/>
    <w:qFormat/>
    <w:rsid w:val="00265687"/>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5687"/>
    <w:rPr>
      <w:rFonts w:ascii="Times New Roman" w:hAnsi="Times New Roman" w:cs="Times New Roman"/>
      <w:b/>
      <w:bCs/>
      <w:sz w:val="36"/>
      <w:szCs w:val="36"/>
      <w:lang w:eastAsia="ru-RU"/>
    </w:rPr>
  </w:style>
  <w:style w:type="paragraph" w:customStyle="1" w:styleId="ConsPlusNonformat">
    <w:name w:val="ConsPlusNonformat"/>
    <w:uiPriority w:val="99"/>
    <w:rsid w:val="00F3033D"/>
    <w:pPr>
      <w:widowControl w:val="0"/>
      <w:autoSpaceDE w:val="0"/>
      <w:autoSpaceDN w:val="0"/>
      <w:adjustRightInd w:val="0"/>
    </w:pPr>
    <w:rPr>
      <w:rFonts w:ascii="Courier New" w:eastAsia="Times New Roman" w:hAnsi="Courier New" w:cs="Courier New"/>
      <w:sz w:val="20"/>
      <w:szCs w:val="20"/>
    </w:rPr>
  </w:style>
  <w:style w:type="paragraph" w:styleId="BodyText">
    <w:name w:val="Body Text"/>
    <w:basedOn w:val="Normal"/>
    <w:link w:val="BodyTextChar"/>
    <w:uiPriority w:val="99"/>
    <w:rsid w:val="00C66174"/>
    <w:pPr>
      <w:spacing w:after="120"/>
    </w:pPr>
    <w:rPr>
      <w:rFonts w:eastAsia="Calibri"/>
      <w:lang w:eastAsia="en-US"/>
    </w:rPr>
  </w:style>
  <w:style w:type="character" w:customStyle="1" w:styleId="BodyTextChar">
    <w:name w:val="Body Text Char"/>
    <w:basedOn w:val="DefaultParagraphFont"/>
    <w:link w:val="BodyText"/>
    <w:uiPriority w:val="99"/>
    <w:locked/>
    <w:rsid w:val="00C66174"/>
    <w:rPr>
      <w:rFonts w:cs="Times New Roman"/>
    </w:rPr>
  </w:style>
  <w:style w:type="character" w:styleId="Strong">
    <w:name w:val="Strong"/>
    <w:basedOn w:val="DefaultParagraphFont"/>
    <w:uiPriority w:val="99"/>
    <w:qFormat/>
    <w:rsid w:val="00217ABD"/>
    <w:rPr>
      <w:rFonts w:cs="Times New Roman"/>
      <w:b/>
      <w:bCs/>
    </w:rPr>
  </w:style>
  <w:style w:type="character" w:styleId="Hyperlink">
    <w:name w:val="Hyperlink"/>
    <w:basedOn w:val="DefaultParagraphFont"/>
    <w:uiPriority w:val="99"/>
    <w:rsid w:val="000E0C17"/>
    <w:rPr>
      <w:rFonts w:cs="Times New Roman"/>
      <w:color w:val="0000FF"/>
      <w:u w:val="single"/>
    </w:rPr>
  </w:style>
  <w:style w:type="paragraph" w:customStyle="1" w:styleId="ConsPlusNormal">
    <w:name w:val="ConsPlusNormal"/>
    <w:uiPriority w:val="99"/>
    <w:rsid w:val="00662CB7"/>
    <w:pPr>
      <w:widowControl w:val="0"/>
      <w:autoSpaceDE w:val="0"/>
      <w:autoSpaceDN w:val="0"/>
      <w:adjustRightInd w:val="0"/>
    </w:pPr>
    <w:rPr>
      <w:rFonts w:eastAsia="Times New Roman" w:cs="Calibri"/>
    </w:rPr>
  </w:style>
  <w:style w:type="character" w:styleId="Emphasis">
    <w:name w:val="Emphasis"/>
    <w:basedOn w:val="DefaultParagraphFont"/>
    <w:uiPriority w:val="99"/>
    <w:qFormat/>
    <w:rsid w:val="00FF67C0"/>
    <w:rPr>
      <w:rFonts w:cs="Times New Roman"/>
      <w:i/>
      <w:iCs/>
    </w:rPr>
  </w:style>
  <w:style w:type="paragraph" w:styleId="BalloonText">
    <w:name w:val="Balloon Text"/>
    <w:basedOn w:val="Normal"/>
    <w:link w:val="BalloonTextChar"/>
    <w:uiPriority w:val="99"/>
    <w:semiHidden/>
    <w:rsid w:val="00115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5443"/>
    <w:rPr>
      <w:rFonts w:ascii="Tahoma" w:hAnsi="Tahoma" w:cs="Tahoma"/>
      <w:sz w:val="16"/>
      <w:szCs w:val="16"/>
      <w:lang w:eastAsia="ru-RU"/>
    </w:rPr>
  </w:style>
  <w:style w:type="paragraph" w:styleId="ListParagraph">
    <w:name w:val="List Paragraph"/>
    <w:aliases w:val="Абзац списка для документа"/>
    <w:basedOn w:val="Normal"/>
    <w:link w:val="ListParagraphChar"/>
    <w:uiPriority w:val="99"/>
    <w:qFormat/>
    <w:rsid w:val="00A77F22"/>
    <w:pPr>
      <w:ind w:left="720"/>
      <w:contextualSpacing/>
    </w:pPr>
    <w:rPr>
      <w:sz w:val="20"/>
      <w:szCs w:val="20"/>
    </w:rPr>
  </w:style>
  <w:style w:type="character" w:customStyle="1" w:styleId="ListParagraphChar">
    <w:name w:val="List Paragraph Char"/>
    <w:aliases w:val="Абзац списка для документа Char"/>
    <w:link w:val="ListParagraph"/>
    <w:uiPriority w:val="99"/>
    <w:locked/>
    <w:rsid w:val="00A77F22"/>
    <w:rPr>
      <w:rFonts w:ascii="Calibri" w:hAnsi="Calibri"/>
      <w:sz w:val="20"/>
    </w:rPr>
  </w:style>
  <w:style w:type="paragraph" w:styleId="NoSpacing">
    <w:name w:val="No Spacing"/>
    <w:uiPriority w:val="99"/>
    <w:qFormat/>
    <w:rsid w:val="00A77F22"/>
    <w:rPr>
      <w:rFonts w:eastAsia="Times New Roman"/>
    </w:rPr>
  </w:style>
</w:styles>
</file>

<file path=word/webSettings.xml><?xml version="1.0" encoding="utf-8"?>
<w:webSettings xmlns:r="http://schemas.openxmlformats.org/officeDocument/2006/relationships" xmlns:w="http://schemas.openxmlformats.org/wordprocessingml/2006/main">
  <w:divs>
    <w:div w:id="496305037">
      <w:marLeft w:val="0"/>
      <w:marRight w:val="0"/>
      <w:marTop w:val="0"/>
      <w:marBottom w:val="0"/>
      <w:divBdr>
        <w:top w:val="none" w:sz="0" w:space="0" w:color="auto"/>
        <w:left w:val="none" w:sz="0" w:space="0" w:color="auto"/>
        <w:bottom w:val="none" w:sz="0" w:space="0" w:color="auto"/>
        <w:right w:val="none" w:sz="0" w:space="0" w:color="auto"/>
      </w:divBdr>
    </w:div>
    <w:div w:id="496305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ufanova.Aleks@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7</Pages>
  <Words>2567</Words>
  <Characters>14638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ЮроваТ</cp:lastModifiedBy>
  <cp:revision>8</cp:revision>
  <cp:lastPrinted>2022-08-03T07:05:00Z</cp:lastPrinted>
  <dcterms:created xsi:type="dcterms:W3CDTF">2022-08-03T07:05:00Z</dcterms:created>
  <dcterms:modified xsi:type="dcterms:W3CDTF">2022-08-10T11:08:00Z</dcterms:modified>
</cp:coreProperties>
</file>