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rPr>
          <w:color w:val="000000"/>
          <w:sz w:val="28"/>
        </w:rPr>
      </w:pPr>
      <w:r>
        <w:rPr>
          <w:color w:val="000000"/>
          <w:sz w:val="28"/>
        </w:rPr>
        <w:t>Уведомление о проведении публичных консультаций</w:t>
      </w:r>
    </w:p>
    <w:p w14:paraId="02000000">
      <w:pPr>
        <w:pStyle w:val="Style_2"/>
        <w:numPr>
          <w:ilvl w:val="0"/>
          <w:numId w:val="1"/>
        </w:numPr>
        <w:ind w:right="195"/>
        <w:rPr>
          <w:sz w:val="28"/>
        </w:rPr>
      </w:pPr>
      <w:r>
        <w:rPr>
          <w:b w:val="1"/>
          <w:color w:val="000000"/>
          <w:sz w:val="28"/>
        </w:rPr>
        <w:t xml:space="preserve">Уведомление о проведении публичных консультаций в отношении </w:t>
      </w:r>
    </w:p>
    <w:p w14:paraId="03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rStyle w:val="Style_3_ch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от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10 апреля 2019г.  № 446</w:t>
      </w:r>
      <w:r>
        <w:rPr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b w:val="0"/>
          <w:color w:val="000000"/>
          <w:sz w:val="28"/>
        </w:rPr>
        <w:t xml:space="preserve">Порядка сноса самовольных </w:t>
      </w:r>
      <w:r>
        <w:rPr>
          <w:rFonts w:ascii="Times New Roman" w:hAnsi="Times New Roman"/>
          <w:b w:val="0"/>
          <w:color w:val="000000"/>
          <w:sz w:val="28"/>
        </w:rPr>
        <w:t xml:space="preserve">построек, сноса или приведения в соответствие с </w:t>
      </w:r>
      <w:r>
        <w:rPr>
          <w:rFonts w:ascii="Times New Roman" w:hAnsi="Times New Roman"/>
          <w:b w:val="0"/>
          <w:color w:val="000000"/>
          <w:sz w:val="28"/>
        </w:rPr>
        <w:t xml:space="preserve">установленными требованиями самовольных </w:t>
      </w:r>
      <w:r>
        <w:rPr>
          <w:rFonts w:ascii="Times New Roman" w:hAnsi="Times New Roman"/>
          <w:b w:val="0"/>
          <w:color w:val="000000"/>
          <w:sz w:val="28"/>
        </w:rPr>
        <w:t>построек на территори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муниципального  </w:t>
      </w:r>
      <w:r>
        <w:rPr>
          <w:rFonts w:ascii="Times New Roman" w:hAnsi="Times New Roman"/>
          <w:b w:val="0"/>
          <w:color w:val="000000"/>
          <w:sz w:val="28"/>
        </w:rPr>
        <w:t xml:space="preserve">образования </w:t>
      </w:r>
      <w:r>
        <w:rPr>
          <w:rFonts w:ascii="Times New Roman" w:hAnsi="Times New Roman"/>
          <w:b w:val="0"/>
          <w:color w:val="000000"/>
          <w:sz w:val="28"/>
        </w:rPr>
        <w:t>Выселковск</w:t>
      </w:r>
      <w:r>
        <w:rPr>
          <w:rFonts w:ascii="Times New Roman" w:hAnsi="Times New Roman"/>
          <w:b w:val="0"/>
          <w:color w:val="000000"/>
          <w:sz w:val="28"/>
        </w:rPr>
        <w:t>ий</w:t>
      </w:r>
      <w:r>
        <w:rPr>
          <w:rFonts w:ascii="Times New Roman" w:hAnsi="Times New Roman"/>
          <w:b w:val="0"/>
          <w:color w:val="000000"/>
          <w:sz w:val="28"/>
        </w:rPr>
        <w:t xml:space="preserve"> район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4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Выселковский район от 17 июля 2015 № 765</w:t>
      </w:r>
      <w:r>
        <w:rPr>
          <w:color w:val="000000"/>
          <w:sz w:val="28"/>
        </w:rPr>
        <w:t xml:space="preserve"> (с изменениями и дополнениями от </w:t>
      </w:r>
      <w:r>
        <w:rPr>
          <w:rFonts w:ascii="Times New Roman" w:hAnsi="Times New Roman"/>
          <w:b w:val="0"/>
          <w:color w:val="000000"/>
          <w:sz w:val="28"/>
        </w:rPr>
        <w:t xml:space="preserve"> 29.06.2023г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Планом проведения экспертизы муниципальных нормативных правовых актов муниципального образования Выселковский район на 2 </w:t>
      </w:r>
      <w:r>
        <w:rPr>
          <w:color w:val="000000"/>
          <w:sz w:val="28"/>
        </w:rPr>
        <w:t>полугодие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>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Выселковский район (</w:t>
      </w:r>
      <w:r>
        <w:rPr>
          <w:color w:val="000000"/>
          <w:sz w:val="28"/>
        </w:rPr>
        <w:t>отдел</w:t>
      </w:r>
      <w:r>
        <w:rPr>
          <w:color w:val="000000"/>
          <w:sz w:val="28"/>
        </w:rPr>
        <w:t xml:space="preserve"> экономики) проводит публичные консультации в отношении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постановления администрации муниципального образования Выселковский район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от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10апреля 2019г.  № 446</w:t>
      </w:r>
      <w:r>
        <w:rPr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b w:val="0"/>
          <w:color w:val="000000"/>
          <w:sz w:val="28"/>
        </w:rPr>
        <w:t xml:space="preserve">Порядка сноса самовольных </w:t>
      </w:r>
      <w:r>
        <w:rPr>
          <w:rFonts w:ascii="Times New Roman" w:hAnsi="Times New Roman"/>
          <w:b w:val="0"/>
          <w:color w:val="000000"/>
          <w:sz w:val="28"/>
        </w:rPr>
        <w:t xml:space="preserve">построек, сноса или приведения в соответствие с </w:t>
      </w:r>
      <w:r>
        <w:rPr>
          <w:rFonts w:ascii="Times New Roman" w:hAnsi="Times New Roman"/>
          <w:b w:val="0"/>
          <w:color w:val="000000"/>
          <w:sz w:val="28"/>
        </w:rPr>
        <w:t xml:space="preserve">установленными требованиями самовольных </w:t>
      </w:r>
      <w:r>
        <w:rPr>
          <w:rFonts w:ascii="Times New Roman" w:hAnsi="Times New Roman"/>
          <w:b w:val="0"/>
          <w:color w:val="000000"/>
          <w:sz w:val="28"/>
        </w:rPr>
        <w:t>построек на территори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муниципального  </w:t>
      </w:r>
      <w:r>
        <w:rPr>
          <w:rFonts w:ascii="Times New Roman" w:hAnsi="Times New Roman"/>
          <w:b w:val="0"/>
          <w:color w:val="000000"/>
          <w:sz w:val="28"/>
        </w:rPr>
        <w:t xml:space="preserve">образования </w:t>
      </w:r>
      <w:r>
        <w:rPr>
          <w:rFonts w:ascii="Times New Roman" w:hAnsi="Times New Roman"/>
          <w:b w:val="0"/>
          <w:color w:val="000000"/>
          <w:sz w:val="28"/>
        </w:rPr>
        <w:t>Выселковск</w:t>
      </w:r>
      <w:r>
        <w:rPr>
          <w:rFonts w:ascii="Times New Roman" w:hAnsi="Times New Roman"/>
          <w:b w:val="0"/>
          <w:color w:val="000000"/>
          <w:sz w:val="28"/>
        </w:rPr>
        <w:t>ий</w:t>
      </w:r>
      <w:r>
        <w:rPr>
          <w:rFonts w:ascii="Times New Roman" w:hAnsi="Times New Roman"/>
          <w:b w:val="0"/>
          <w:color w:val="000000"/>
          <w:sz w:val="28"/>
        </w:rPr>
        <w:t xml:space="preserve"> район»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(далее — НПА).</w:t>
      </w:r>
    </w:p>
    <w:p w14:paraId="05000000">
      <w:pPr>
        <w:pStyle w:val="Style_2"/>
        <w:ind w:firstLine="0" w:left="360" w:right="195"/>
        <w:rPr>
          <w:color w:val="000000"/>
          <w:sz w:val="28"/>
        </w:rPr>
      </w:pPr>
      <w:r>
        <w:rPr>
          <w:b w:val="1"/>
          <w:color w:val="000000"/>
          <w:sz w:val="28"/>
        </w:rPr>
        <w:t>Прием замечаний, предложений и иной информации по НПА, будет осуществляться с 09</w:t>
      </w:r>
      <w:r>
        <w:rPr>
          <w:b w:val="1"/>
          <w:color w:val="000000"/>
          <w:sz w:val="28"/>
        </w:rPr>
        <w:t>.08</w:t>
      </w:r>
      <w:r>
        <w:rPr>
          <w:b w:val="1"/>
          <w:color w:val="000000"/>
          <w:sz w:val="28"/>
        </w:rPr>
        <w:t>.2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до 09</w:t>
      </w:r>
      <w:r>
        <w:rPr>
          <w:b w:val="1"/>
          <w:color w:val="000000"/>
          <w:sz w:val="28"/>
        </w:rPr>
        <w:t>.09</w:t>
      </w:r>
      <w:r>
        <w:rPr>
          <w:b w:val="1"/>
          <w:color w:val="000000"/>
          <w:sz w:val="28"/>
        </w:rPr>
        <w:t>.20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года по электронной почте: 7448025@mail.ru или по адресу: 353100, Краснодарский край, Выселковский район ст. Выселки, ул. Ленина , 37, каб.</w:t>
      </w:r>
      <w:r>
        <w:rPr>
          <w:b w:val="1"/>
          <w:color w:val="000000"/>
          <w:sz w:val="28"/>
        </w:rPr>
        <w:t>18</w:t>
      </w:r>
      <w:r>
        <w:rPr>
          <w:b w:val="1"/>
          <w:color w:val="000000"/>
          <w:sz w:val="28"/>
        </w:rPr>
        <w:t>, телефон для справок: 8(86157)</w:t>
      </w:r>
      <w:r>
        <w:rPr>
          <w:b w:val="1"/>
          <w:color w:val="000000"/>
          <w:sz w:val="28"/>
        </w:rPr>
        <w:t>73502</w:t>
      </w:r>
      <w:r>
        <w:rPr>
          <w:b w:val="1"/>
          <w:color w:val="000000"/>
          <w:sz w:val="28"/>
        </w:rPr>
        <w:t>.</w:t>
      </w:r>
    </w:p>
    <w:p w14:paraId="06000000"/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Гипертекстовая ссылка"/>
    <w:basedOn w:val="Style_10"/>
    <w:link w:val="Style_3_ch"/>
    <w:rPr>
      <w:color w:val="106BBE"/>
    </w:rPr>
  </w:style>
  <w:style w:styleId="Style_3_ch" w:type="character">
    <w:name w:val="Гипертекстовая ссылка"/>
    <w:basedOn w:val="Style_10_ch"/>
    <w:link w:val="Style_3"/>
    <w:rPr>
      <w:color w:val="106BBE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4_ch"/>
    <w:link w:val="Style_1"/>
    <w:rPr>
      <w:b w:val="1"/>
      <w:color w:val="3D3D3D"/>
      <w:sz w:val="3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2023-08-09T11:17:51Z</dcterms:modified>
</cp:coreProperties>
</file>