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376CA" w:rsidRDefault="00EE2760">
      <w:pPr>
        <w:pStyle w:val="10"/>
        <w:spacing w:before="0" w:after="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3000000" w14:textId="44D0D087" w:rsidR="00B376CA" w:rsidRDefault="00EE2760" w:rsidP="00EE2760">
      <w:pPr>
        <w:jc w:val="center"/>
        <w:rPr>
          <w:sz w:val="28"/>
        </w:rPr>
      </w:pPr>
      <w:r>
        <w:rPr>
          <w:sz w:val="28"/>
        </w:rPr>
        <w:t>по</w:t>
      </w:r>
      <w:r>
        <w:rPr>
          <w:sz w:val="28"/>
        </w:rPr>
        <w:t xml:space="preserve"> проекту  постановления администрации муниципального 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«</w:t>
      </w:r>
      <w:r w:rsidRPr="00972869">
        <w:rPr>
          <w:sz w:val="28"/>
          <w:szCs w:val="28"/>
          <w:lang w:bidi="ru-RU"/>
        </w:rPr>
        <w:t xml:space="preserve">Об утверждении Положения об организации и проведении продажи имущества, находящегося в муниципальной собственности муниципального образования </w:t>
      </w:r>
      <w:proofErr w:type="spellStart"/>
      <w:r w:rsidRPr="00972869">
        <w:rPr>
          <w:sz w:val="28"/>
          <w:szCs w:val="28"/>
          <w:lang w:bidi="ru-RU"/>
        </w:rPr>
        <w:t>Выселковский</w:t>
      </w:r>
      <w:proofErr w:type="spellEnd"/>
      <w:r w:rsidRPr="00972869">
        <w:rPr>
          <w:sz w:val="28"/>
          <w:szCs w:val="28"/>
          <w:lang w:bidi="ru-RU"/>
        </w:rPr>
        <w:t xml:space="preserve"> район в электронной форме</w:t>
      </w:r>
      <w:r>
        <w:rPr>
          <w:sz w:val="28"/>
        </w:rPr>
        <w:t>»</w:t>
      </w:r>
    </w:p>
    <w:p w14:paraId="04000000" w14:textId="77777777" w:rsidR="00B376CA" w:rsidRDefault="00B376CA">
      <w:pPr>
        <w:jc w:val="center"/>
        <w:rPr>
          <w:sz w:val="28"/>
        </w:rPr>
      </w:pPr>
    </w:p>
    <w:p w14:paraId="05000000" w14:textId="434EE583" w:rsidR="00B376CA" w:rsidRDefault="00EE276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>
        <w:rPr>
          <w:sz w:val="28"/>
        </w:rPr>
        <w:t>Настоящим отдел экономического развития, инвестиций и малого бизнеса адм</w:t>
      </w:r>
      <w:r>
        <w:rPr>
          <w:sz w:val="28"/>
        </w:rPr>
        <w:t xml:space="preserve">инистрации муниципального 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извещает о начале  обсуждения проекта  постановления администрации муниципального 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«</w:t>
      </w:r>
      <w:r w:rsidRPr="00972869">
        <w:rPr>
          <w:sz w:val="28"/>
          <w:szCs w:val="28"/>
          <w:lang w:bidi="ru-RU"/>
        </w:rPr>
        <w:t xml:space="preserve">Об утверждении Положения об организации и проведении продажи имущества, находящегося в муниципальной собственности муниципального образования </w:t>
      </w:r>
      <w:proofErr w:type="spellStart"/>
      <w:r w:rsidRPr="00972869">
        <w:rPr>
          <w:sz w:val="28"/>
          <w:szCs w:val="28"/>
          <w:lang w:bidi="ru-RU"/>
        </w:rPr>
        <w:t>Выселковский</w:t>
      </w:r>
      <w:proofErr w:type="spellEnd"/>
      <w:r w:rsidRPr="00972869">
        <w:rPr>
          <w:sz w:val="28"/>
          <w:szCs w:val="28"/>
          <w:lang w:bidi="ru-RU"/>
        </w:rPr>
        <w:t xml:space="preserve"> район в электронной форме</w:t>
      </w:r>
      <w:r>
        <w:rPr>
          <w:sz w:val="28"/>
        </w:rPr>
        <w:t>» и сборе замечаний и предложений заинтерес</w:t>
      </w:r>
      <w:r>
        <w:rPr>
          <w:sz w:val="28"/>
        </w:rPr>
        <w:t>ованных лиц.</w:t>
      </w:r>
      <w:proofErr w:type="gramEnd"/>
    </w:p>
    <w:p w14:paraId="06000000" w14:textId="77777777" w:rsidR="00B376CA" w:rsidRDefault="00EE2760">
      <w:pPr>
        <w:jc w:val="both"/>
      </w:pPr>
      <w:r>
        <w:tab/>
      </w:r>
    </w:p>
    <w:p w14:paraId="07000000" w14:textId="77777777" w:rsidR="00B376CA" w:rsidRDefault="00EE2760">
      <w:pPr>
        <w:jc w:val="both"/>
        <w:rPr>
          <w:sz w:val="28"/>
        </w:rPr>
      </w:pPr>
      <w:r>
        <w:rPr>
          <w:sz w:val="28"/>
        </w:rPr>
        <w:t xml:space="preserve">Замечания и предложения принимаются </w:t>
      </w:r>
      <w:r>
        <w:rPr>
          <w:sz w:val="28"/>
        </w:rPr>
        <w:t xml:space="preserve">по адресу: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район,           ст. Выселки, ул. Ленина, 37,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18 телефон для справок: 8(86157) 73502, а также по адресу электронной почты: 7448025@mail.ru.</w:t>
      </w:r>
    </w:p>
    <w:p w14:paraId="08000000" w14:textId="1726582B" w:rsidR="00B376CA" w:rsidRDefault="00EE2760" w:rsidP="00EE2760">
      <w:pPr>
        <w:ind w:firstLine="708"/>
        <w:jc w:val="both"/>
        <w:rPr>
          <w:sz w:val="28"/>
        </w:rPr>
      </w:pPr>
      <w:r>
        <w:rPr>
          <w:sz w:val="28"/>
        </w:rPr>
        <w:t>Срок приема замечаний и предложений:</w:t>
      </w:r>
      <w:r>
        <w:rPr>
          <w:sz w:val="28"/>
        </w:rPr>
        <w:t xml:space="preserve"> </w:t>
      </w:r>
      <w:r>
        <w:rPr>
          <w:sz w:val="28"/>
        </w:rPr>
        <w:t>с 19 июня 2024 года по 02 июля 2024 года.</w:t>
      </w:r>
      <w:bookmarkStart w:id="0" w:name="_GoBack"/>
      <w:bookmarkEnd w:id="0"/>
    </w:p>
    <w:p w14:paraId="09000000" w14:textId="77777777" w:rsidR="00B376CA" w:rsidRDefault="00EE2760">
      <w:pPr>
        <w:pStyle w:val="ConsPlusCel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муниципального нормативного правового акта в информационно – телекоммуникационной сети Интернет  - </w:t>
      </w:r>
      <w:hyperlink r:id="rId5" w:history="1">
        <w:r>
          <w:rPr>
            <w:rStyle w:val="a5"/>
            <w:rFonts w:ascii="Times New Roman" w:hAnsi="Times New Roman"/>
            <w:sz w:val="28"/>
          </w:rPr>
          <w:t>http://viselki.ne</w:t>
        </w:r>
        <w:r>
          <w:rPr>
            <w:rStyle w:val="a5"/>
            <w:rFonts w:ascii="Times New Roman" w:hAnsi="Times New Roman"/>
            <w:sz w:val="28"/>
          </w:rPr>
          <w:t>t</w:t>
        </w:r>
      </w:hyperlink>
      <w:r>
        <w:rPr>
          <w:rFonts w:ascii="Times New Roman" w:hAnsi="Times New Roman"/>
          <w:sz w:val="28"/>
        </w:rPr>
        <w:t>, в разделе «</w:t>
      </w:r>
      <w:hyperlink r:id="rId6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Оценка регулирующего воздействия</w:t>
        </w:r>
      </w:hyperlink>
      <w:r>
        <w:rPr>
          <w:rFonts w:ascii="Times New Roman" w:hAnsi="Times New Roman"/>
          <w:sz w:val="28"/>
        </w:rPr>
        <w:t>», подразделе «</w:t>
      </w:r>
      <w:hyperlink r:id="rId7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Оценка регулирующего воздействия</w:t>
        </w:r>
      </w:hyperlink>
      <w:r>
        <w:rPr>
          <w:rFonts w:ascii="Times New Roman" w:hAnsi="Times New Roman"/>
          <w:sz w:val="28"/>
        </w:rPr>
        <w:t>» / «Уведомления о проведении публичных консультаций проектов НПА»</w:t>
      </w:r>
    </w:p>
    <w:p w14:paraId="0A000000" w14:textId="77777777" w:rsidR="00B376CA" w:rsidRDefault="00EE2760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B000000" w14:textId="77777777" w:rsidR="00B376CA" w:rsidRDefault="00EE2760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C000000" w14:textId="77777777" w:rsidR="00B376CA" w:rsidRDefault="00B376CA">
      <w:pPr>
        <w:pStyle w:val="ConsPlusCell"/>
        <w:jc w:val="both"/>
        <w:rPr>
          <w:rFonts w:ascii="Times New Roman" w:hAnsi="Times New Roman"/>
          <w:sz w:val="28"/>
        </w:rPr>
      </w:pPr>
    </w:p>
    <w:p w14:paraId="0D000000" w14:textId="77777777" w:rsidR="00B376CA" w:rsidRDefault="00B376CA">
      <w:pPr>
        <w:pStyle w:val="ConsPlusCell"/>
        <w:jc w:val="both"/>
        <w:rPr>
          <w:rFonts w:ascii="Times New Roman" w:hAnsi="Times New Roman"/>
          <w:sz w:val="28"/>
        </w:rPr>
      </w:pPr>
    </w:p>
    <w:p w14:paraId="0E000000" w14:textId="77777777" w:rsidR="00B376CA" w:rsidRDefault="00EE2760">
      <w:pPr>
        <w:pStyle w:val="ConsPlusCell"/>
        <w:ind w:firstLine="709"/>
        <w:jc w:val="right"/>
        <w:rPr>
          <w:rStyle w:val="a9"/>
          <w:rFonts w:ascii="Times New Roman" w:hAnsi="Times New Roman"/>
          <w:b w:val="0"/>
          <w:sz w:val="28"/>
        </w:rPr>
      </w:pPr>
      <w:r>
        <w:rPr>
          <w:rStyle w:val="a9"/>
          <w:rFonts w:ascii="Times New Roman" w:hAnsi="Times New Roman"/>
          <w:b w:val="0"/>
          <w:sz w:val="28"/>
        </w:rPr>
        <w:t xml:space="preserve"> </w:t>
      </w:r>
    </w:p>
    <w:p w14:paraId="0F000000" w14:textId="77777777" w:rsidR="00B376CA" w:rsidRDefault="00EE2760">
      <w:pPr>
        <w:pStyle w:val="ConsPlusCell"/>
        <w:ind w:firstLine="709"/>
        <w:jc w:val="both"/>
        <w:rPr>
          <w:rStyle w:val="a9"/>
          <w:rFonts w:ascii="Times New Roman" w:hAnsi="Times New Roman"/>
          <w:b w:val="0"/>
          <w:sz w:val="28"/>
        </w:rPr>
      </w:pPr>
      <w:r>
        <w:rPr>
          <w:rStyle w:val="a9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10000000" w14:textId="77777777" w:rsidR="00B376CA" w:rsidRDefault="00B376CA">
      <w:pPr>
        <w:pStyle w:val="a3"/>
        <w:ind w:right="195" w:firstLine="390"/>
        <w:jc w:val="both"/>
      </w:pPr>
    </w:p>
    <w:p w14:paraId="11000000" w14:textId="77777777" w:rsidR="00B376CA" w:rsidRDefault="00B376CA">
      <w:pPr>
        <w:jc w:val="both"/>
      </w:pPr>
    </w:p>
    <w:p w14:paraId="12000000" w14:textId="77777777" w:rsidR="00B376CA" w:rsidRDefault="00B376CA">
      <w:pPr>
        <w:jc w:val="both"/>
      </w:pPr>
    </w:p>
    <w:p w14:paraId="13000000" w14:textId="77777777" w:rsidR="00B376CA" w:rsidRDefault="00B376CA">
      <w:pPr>
        <w:pStyle w:val="a6"/>
        <w:ind w:firstLine="851"/>
        <w:rPr>
          <w:b/>
        </w:rPr>
      </w:pPr>
    </w:p>
    <w:p w14:paraId="14000000" w14:textId="77777777" w:rsidR="00B376CA" w:rsidRDefault="00B376CA"/>
    <w:p w14:paraId="15000000" w14:textId="77777777" w:rsidR="00B376CA" w:rsidRDefault="00B376CA"/>
    <w:sectPr w:rsidR="00B376C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376CA"/>
    <w:rsid w:val="00B376CA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8">
    <w:name w:val="Цветовое выделение"/>
    <w:link w:val="a9"/>
    <w:rPr>
      <w:b/>
      <w:color w:val="26282F"/>
      <w:sz w:val="26"/>
    </w:rPr>
  </w:style>
  <w:style w:type="character" w:customStyle="1" w:styleId="a9">
    <w:name w:val="Цветовое выделение"/>
    <w:link w:val="a8"/>
    <w:rPr>
      <w:b/>
      <w:color w:val="26282F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e">
    <w:name w:val="Гипертекстовая ссылка"/>
    <w:basedOn w:val="12"/>
    <w:link w:val="af"/>
    <w:rPr>
      <w:color w:val="106BBE"/>
    </w:rPr>
  </w:style>
  <w:style w:type="character" w:customStyle="1" w:styleId="af">
    <w:name w:val="Гипертекстовая ссылка"/>
    <w:basedOn w:val="a0"/>
    <w:link w:val="a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8">
    <w:name w:val="Цветовое выделение"/>
    <w:link w:val="a9"/>
    <w:rPr>
      <w:b/>
      <w:color w:val="26282F"/>
      <w:sz w:val="26"/>
    </w:rPr>
  </w:style>
  <w:style w:type="character" w:customStyle="1" w:styleId="a9">
    <w:name w:val="Цветовое выделение"/>
    <w:link w:val="a8"/>
    <w:rPr>
      <w:b/>
      <w:color w:val="26282F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e">
    <w:name w:val="Гипертекстовая ссылка"/>
    <w:basedOn w:val="12"/>
    <w:link w:val="af"/>
    <w:rPr>
      <w:color w:val="106BBE"/>
    </w:rPr>
  </w:style>
  <w:style w:type="character" w:customStyle="1" w:styleId="af">
    <w:name w:val="Гипертекстовая ссылка"/>
    <w:basedOn w:val="a0"/>
    <w:link w:val="a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elki.net/node/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elki.net/node/1387" TargetMode="External"/><Relationship Id="rId5" Type="http://schemas.openxmlformats.org/officeDocument/2006/relationships/hyperlink" Target="http://viselki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Юрова</cp:lastModifiedBy>
  <cp:revision>2</cp:revision>
  <dcterms:created xsi:type="dcterms:W3CDTF">2024-06-19T12:16:00Z</dcterms:created>
  <dcterms:modified xsi:type="dcterms:W3CDTF">2024-06-19T12:18:00Z</dcterms:modified>
</cp:coreProperties>
</file>