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25"/>
        <w:tblW w:w="1018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1"/>
        <w:gridCol w:w="532"/>
        <w:gridCol w:w="1567"/>
      </w:tblGrid>
      <w:tr w:rsidR="005E3C75" w:rsidRPr="005E3C75" w:rsidTr="004359CB">
        <w:trPr>
          <w:trHeight w:val="283"/>
        </w:trPr>
        <w:tc>
          <w:tcPr>
            <w:tcW w:w="8613" w:type="dxa"/>
            <w:gridSpan w:val="2"/>
            <w:tcBorders>
              <w:bottom w:val="single" w:sz="4" w:space="0" w:color="000000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ind w:right="-2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СЕЛЬСКОГО ХОЗЯЙСТВА РОССИЙСКОЙ ФЕДЕРАЦИИ ФГБУ «Россельхозцентр»</w:t>
            </w:r>
            <w:r w:rsidRPr="005E3C7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Филиал ФГБУ «Россельхозцентр» по Краснодарскому краю</w:t>
            </w:r>
          </w:p>
        </w:tc>
        <w:tc>
          <w:tcPr>
            <w:tcW w:w="1567" w:type="dxa"/>
            <w:tcBorders>
              <w:top w:val="nil"/>
              <w:bottom w:val="nil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</w:p>
        </w:tc>
      </w:tr>
      <w:tr w:rsidR="005E3C75" w:rsidRPr="005E3C75" w:rsidTr="004359CB">
        <w:trPr>
          <w:trHeight w:val="1037"/>
        </w:trPr>
        <w:tc>
          <w:tcPr>
            <w:tcW w:w="8081" w:type="dxa"/>
            <w:tcBorders>
              <w:top w:val="single" w:sz="4" w:space="0" w:color="000000"/>
              <w:bottom w:val="single" w:sz="4" w:space="0" w:color="auto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5E3C7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:rsidR="005E3C75" w:rsidRPr="005E3C75" w:rsidRDefault="005E3C75" w:rsidP="005E3C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5E3C75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:rsidR="005E3C75" w:rsidRPr="005E3C75" w:rsidRDefault="005E3C75" w:rsidP="00C5753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="00C57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</w:t>
            </w:r>
            <w:r w:rsidR="00BC4A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633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6337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943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auto"/>
            </w:tcBorders>
          </w:tcPr>
          <w:p w:rsidR="005E3C75" w:rsidRPr="005E3C75" w:rsidRDefault="005E3C75" w:rsidP="005E3C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81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>
                  <wp:extent cx="742950" cy="742950"/>
                  <wp:effectExtent l="0" t="0" r="0" b="0"/>
                  <wp:docPr id="1" name="Рисунок 1" descr="Логотип РСЦ 2025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СЦ 2025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3C75" w:rsidRPr="005E3C75" w:rsidRDefault="005E3C75" w:rsidP="005E3C75">
      <w:pPr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1249680</wp:posOffset>
                </wp:positionV>
                <wp:extent cx="4932045" cy="412115"/>
                <wp:effectExtent l="0" t="2540" r="1905" b="44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3A1" w:rsidRDefault="007333A1" w:rsidP="005E3C75">
                            <w:pPr>
                              <w:spacing w:after="0" w:line="240" w:lineRule="auto"/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350051, Краснодарский край, г. Краснодар, ул. Рашпилевская,329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7333A1" w:rsidRDefault="007333A1" w:rsidP="005E3C7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тел. (861) 224-72-31,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  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-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otdelzr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23@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yandex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Style w:val="a5"/>
                                <w:rFonts w:ascii="Times New Roman" w:hAnsi="Times New Roman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7333A1" w:rsidRDefault="007333A1" w:rsidP="005E3C75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7333A1" w:rsidRDefault="007333A1" w:rsidP="005E3C75">
                            <w:pPr>
                              <w:rPr>
                                <w:rStyle w:val="a5"/>
                                <w:rFonts w:ascii="Times New Roman" w:hAnsi="Times New Roman"/>
                              </w:rPr>
                            </w:pPr>
                          </w:p>
                          <w:p w:rsidR="007333A1" w:rsidRDefault="007333A1" w:rsidP="005E3C7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7333A1" w:rsidRDefault="007333A1" w:rsidP="005E3C7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8.25pt;margin-top:98.4pt;width:388.3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" stroked="f">
                <v:textbox inset="6.75pt,3.75pt,6.75pt,3.75pt">
                  <w:txbxContent>
                    <w:p w:rsidR="007333A1" w:rsidRDefault="007333A1" w:rsidP="005E3C75">
                      <w:pPr>
                        <w:spacing w:after="0" w:line="240" w:lineRule="auto"/>
                        <w:rPr>
                          <w:rStyle w:val="a5"/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350051, Краснодарский край, г. Краснодар, ул. Рашпилевская,329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</w:p>
                    <w:p w:rsidR="007333A1" w:rsidRDefault="007333A1" w:rsidP="005E3C75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тел. (861) 224-72-31,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  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e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>-</w:t>
                      </w:r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mail</w:t>
                      </w:r>
                      <w:r>
                        <w:rPr>
                          <w:rStyle w:val="a5"/>
                          <w:rFonts w:ascii="Times New Roman" w:hAnsi="Times New Roman"/>
                        </w:rPr>
                        <w:t xml:space="preserve">: 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otdelzr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23@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yandex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/>
                        </w:rPr>
                        <w:t>.</w:t>
                      </w:r>
                      <w:proofErr w:type="spellStart"/>
                      <w:r>
                        <w:rPr>
                          <w:rStyle w:val="a5"/>
                          <w:rFonts w:ascii="Times New Roman" w:hAnsi="Times New Roman"/>
                          <w:lang w:val="en-US"/>
                        </w:rPr>
                        <w:t>ru</w:t>
                      </w:r>
                      <w:proofErr w:type="spellEnd"/>
                    </w:p>
                    <w:p w:rsidR="007333A1" w:rsidRDefault="007333A1" w:rsidP="005E3C75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7333A1" w:rsidRDefault="007333A1" w:rsidP="005E3C75">
                      <w:pPr>
                        <w:rPr>
                          <w:rStyle w:val="a5"/>
                          <w:rFonts w:ascii="Times New Roman" w:hAnsi="Times New Roman"/>
                        </w:rPr>
                      </w:pPr>
                    </w:p>
                    <w:p w:rsidR="007333A1" w:rsidRDefault="007333A1" w:rsidP="005E3C75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7333A1" w:rsidRDefault="007333A1" w:rsidP="005E3C7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5E3C75" w:rsidRPr="005E3C75" w:rsidRDefault="005E3C75" w:rsidP="00EA2A6E">
      <w:pPr>
        <w:spacing w:after="0" w:line="240" w:lineRule="auto"/>
        <w:ind w:right="-319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D01C06" w:rsidRDefault="00BC4AE9" w:rsidP="00C57534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Фитономус</w:t>
      </w:r>
    </w:p>
    <w:p w:rsidR="00C57534" w:rsidRDefault="00C57534" w:rsidP="00C57534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D01C06" w:rsidRPr="00D01C06" w:rsidRDefault="00C57534" w:rsidP="004D356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53975</wp:posOffset>
            </wp:positionV>
            <wp:extent cx="2103120" cy="2631440"/>
            <wp:effectExtent l="0" t="0" r="0" b="0"/>
            <wp:wrapTight wrapText="bothSides">
              <wp:wrapPolygon edited="0">
                <wp:start x="0" y="0"/>
                <wp:lineTo x="0" y="21423"/>
                <wp:lineTo x="21326" y="21423"/>
                <wp:lineTo x="21326" y="0"/>
                <wp:lineTo x="0" y="0"/>
              </wp:wrapPolygon>
            </wp:wrapTight>
            <wp:docPr id="3" name="Рисунок 3" descr="C:\Users\i.voitenko.RSC23\Desktop\photo_544066454581214795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.voitenko.RSC23\Desktop\photo_5440664545812147956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2"/>
                    <a:stretch/>
                  </pic:blipFill>
                  <pic:spPr bwMode="auto">
                    <a:xfrm>
                      <a:off x="0" y="0"/>
                      <a:ext cx="210312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C06" w:rsidRPr="00D01C06">
        <w:rPr>
          <w:rFonts w:ascii="Times New Roman" w:eastAsia="Calibri" w:hAnsi="Times New Roman" w:cs="Times New Roman"/>
          <w:sz w:val="28"/>
          <w:szCs w:val="28"/>
        </w:rPr>
        <w:t xml:space="preserve">На посевах многолетних трав </w:t>
      </w:r>
      <w:r w:rsidR="004D3560">
        <w:rPr>
          <w:rFonts w:ascii="Times New Roman" w:eastAsia="Calibri" w:hAnsi="Times New Roman" w:cs="Times New Roman"/>
          <w:sz w:val="28"/>
          <w:szCs w:val="28"/>
        </w:rPr>
        <w:t>идё</w:t>
      </w:r>
      <w:r w:rsidR="00D01C06">
        <w:rPr>
          <w:rFonts w:ascii="Times New Roman" w:eastAsia="Calibri" w:hAnsi="Times New Roman" w:cs="Times New Roman"/>
          <w:sz w:val="28"/>
          <w:szCs w:val="28"/>
        </w:rPr>
        <w:t>т</w:t>
      </w:r>
      <w:r w:rsidR="00D01C06" w:rsidRPr="00D01C06">
        <w:rPr>
          <w:rFonts w:ascii="Times New Roman" w:eastAsia="Calibri" w:hAnsi="Times New Roman" w:cs="Times New Roman"/>
          <w:sz w:val="28"/>
          <w:szCs w:val="28"/>
        </w:rPr>
        <w:t xml:space="preserve"> отрождение личинок листового люцернового долгоносика – фитономуса</w:t>
      </w:r>
      <w:r w:rsidR="00D01C06">
        <w:rPr>
          <w:rFonts w:ascii="Times New Roman" w:eastAsia="Calibri" w:hAnsi="Times New Roman" w:cs="Times New Roman"/>
          <w:sz w:val="28"/>
          <w:szCs w:val="28"/>
        </w:rPr>
        <w:t>. П</w:t>
      </w:r>
      <w:r w:rsidR="00D01C06" w:rsidRPr="00D01C06">
        <w:rPr>
          <w:rFonts w:ascii="Times New Roman" w:eastAsia="Calibri" w:hAnsi="Times New Roman" w:cs="Times New Roman"/>
          <w:sz w:val="28"/>
          <w:szCs w:val="28"/>
        </w:rPr>
        <w:t>овреждая верхушечные почки, бутоны, цветки</w:t>
      </w:r>
      <w:r w:rsidR="00D01C06">
        <w:rPr>
          <w:rFonts w:ascii="Times New Roman" w:eastAsia="Calibri" w:hAnsi="Times New Roman" w:cs="Times New Roman"/>
          <w:sz w:val="28"/>
          <w:szCs w:val="28"/>
        </w:rPr>
        <w:t xml:space="preserve"> фитономус</w:t>
      </w:r>
      <w:r w:rsidR="00D01C06" w:rsidRPr="00D01C06">
        <w:rPr>
          <w:rFonts w:ascii="Times New Roman" w:eastAsia="Calibri" w:hAnsi="Times New Roman" w:cs="Times New Roman"/>
          <w:sz w:val="28"/>
          <w:szCs w:val="28"/>
        </w:rPr>
        <w:t xml:space="preserve"> нанос</w:t>
      </w:r>
      <w:r w:rsidR="00D01C06">
        <w:rPr>
          <w:rFonts w:ascii="Times New Roman" w:eastAsia="Calibri" w:hAnsi="Times New Roman" w:cs="Times New Roman"/>
          <w:sz w:val="28"/>
          <w:szCs w:val="28"/>
        </w:rPr>
        <w:t>ит</w:t>
      </w:r>
      <w:r w:rsidR="004D3560">
        <w:rPr>
          <w:rFonts w:ascii="Times New Roman" w:eastAsia="Calibri" w:hAnsi="Times New Roman" w:cs="Times New Roman"/>
          <w:sz w:val="28"/>
          <w:szCs w:val="28"/>
        </w:rPr>
        <w:t xml:space="preserve"> большой ущерб. </w:t>
      </w:r>
      <w:r w:rsidR="00D01C06" w:rsidRPr="00D01C06">
        <w:rPr>
          <w:rFonts w:ascii="Times New Roman" w:eastAsia="Calibri" w:hAnsi="Times New Roman" w:cs="Times New Roman"/>
          <w:sz w:val="28"/>
          <w:szCs w:val="28"/>
        </w:rPr>
        <w:t xml:space="preserve">При высокой численности вредителя, поврежденные растения </w:t>
      </w:r>
      <w:proofErr w:type="gramStart"/>
      <w:r w:rsidR="00D01C06" w:rsidRPr="00D01C06">
        <w:rPr>
          <w:rFonts w:ascii="Times New Roman" w:eastAsia="Calibri" w:hAnsi="Times New Roman" w:cs="Times New Roman"/>
          <w:sz w:val="28"/>
          <w:szCs w:val="28"/>
        </w:rPr>
        <w:t>становятся серого цвета часть завязи засыхает</w:t>
      </w:r>
      <w:proofErr w:type="gramEnd"/>
      <w:r w:rsidR="00D01C06" w:rsidRPr="00D01C06">
        <w:rPr>
          <w:rFonts w:ascii="Times New Roman" w:eastAsia="Calibri" w:hAnsi="Times New Roman" w:cs="Times New Roman"/>
          <w:sz w:val="28"/>
          <w:szCs w:val="28"/>
        </w:rPr>
        <w:t>, люцерна не развивается, что значительно снижает урожай семян.</w:t>
      </w:r>
    </w:p>
    <w:p w:rsidR="007421A3" w:rsidRDefault="00D01C06" w:rsidP="004D356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Численность вредителя снижа</w:t>
      </w:r>
      <w:r w:rsidR="00DC22F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укосами. </w:t>
      </w:r>
      <w:r w:rsidRPr="00D01C06">
        <w:rPr>
          <w:rFonts w:ascii="Times New Roman" w:eastAsia="Calibri" w:hAnsi="Times New Roman" w:cs="Times New Roman"/>
          <w:sz w:val="28"/>
          <w:szCs w:val="28"/>
        </w:rPr>
        <w:t>Защитные мероприятия на семенных посевах рекомендовано пров</w:t>
      </w:r>
      <w:r>
        <w:rPr>
          <w:rFonts w:ascii="Times New Roman" w:eastAsia="Calibri" w:hAnsi="Times New Roman" w:cs="Times New Roman"/>
          <w:sz w:val="28"/>
          <w:szCs w:val="28"/>
        </w:rPr>
        <w:t>одить</w:t>
      </w:r>
      <w:r w:rsidRPr="00D01C06">
        <w:rPr>
          <w:rFonts w:ascii="Times New Roman" w:eastAsia="Calibri" w:hAnsi="Times New Roman" w:cs="Times New Roman"/>
          <w:sz w:val="28"/>
          <w:szCs w:val="28"/>
        </w:rPr>
        <w:t xml:space="preserve"> при численности вредителя</w:t>
      </w:r>
      <w:r w:rsidR="00DC22F6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Pr="00D01C06">
        <w:rPr>
          <w:rFonts w:ascii="Times New Roman" w:eastAsia="Calibri" w:hAnsi="Times New Roman" w:cs="Times New Roman"/>
          <w:sz w:val="28"/>
          <w:szCs w:val="28"/>
        </w:rPr>
        <w:t xml:space="preserve"> превышающей экономический порог вредоносности (имаго в фазу стеблевания - 30 экз./на 10 взмахов сачка, личинок в фазу бутонизации - 20-30 экз./на 100 взмахов сачка или 10% поврежденных листьев) препаратами согласно «Каталогу…».</w:t>
      </w:r>
    </w:p>
    <w:p w:rsidR="00EA2A6E" w:rsidRPr="007421A3" w:rsidRDefault="00EA2A6E" w:rsidP="00EA2A6E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421A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Следует учитывать, что </w:t>
      </w:r>
      <w:r w:rsidR="00D01C0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люцерна </w:t>
      </w:r>
      <w:r w:rsidRPr="007421A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период цветения привлекает много полез</w:t>
      </w:r>
      <w:r w:rsidR="007421A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ных насекомых и медоносных пчел, поэтому </w:t>
      </w:r>
      <w:r w:rsidR="007421A3" w:rsidRPr="007421A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н</w:t>
      </w:r>
      <w:r w:rsidRPr="007421A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еобходимо заблаговременно предупреждать пчеловодов.</w:t>
      </w:r>
    </w:p>
    <w:p w:rsidR="007421A3" w:rsidRPr="00EA2A6E" w:rsidRDefault="007421A3" w:rsidP="00EA2A6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A6E" w:rsidRPr="00EA2A6E" w:rsidRDefault="00EA2A6E" w:rsidP="00EA2A6E">
      <w:pPr>
        <w:spacing w:after="0"/>
        <w:ind w:firstLine="708"/>
        <w:jc w:val="center"/>
        <w:rPr>
          <w:rFonts w:ascii="Times New Roman" w:eastAsia="Calibri" w:hAnsi="Times New Roman" w:cs="Times New Roman"/>
          <w:color w:val="FF0000"/>
        </w:rPr>
      </w:pPr>
      <w:r w:rsidRPr="00EA2A6E">
        <w:rPr>
          <w:rFonts w:ascii="Times New Roman" w:eastAsia="Calibri" w:hAnsi="Times New Roman" w:cs="Times New Roman"/>
          <w:color w:val="FF0000"/>
        </w:rPr>
        <w:t xml:space="preserve">Важно! </w:t>
      </w:r>
      <w:r w:rsidRPr="00EA2A6E">
        <w:rPr>
          <w:rFonts w:ascii="Times New Roman" w:eastAsia="Calibri" w:hAnsi="Times New Roman" w:cs="Times New Roman"/>
          <w:b/>
        </w:rPr>
        <w:t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угодий.</w:t>
      </w:r>
    </w:p>
    <w:p w:rsidR="00EA2A6E" w:rsidRPr="00EA2A6E" w:rsidRDefault="00EA2A6E" w:rsidP="00EA2A6E">
      <w:pPr>
        <w:spacing w:after="0"/>
        <w:ind w:firstLine="708"/>
        <w:jc w:val="center"/>
        <w:rPr>
          <w:rFonts w:ascii="Times New Roman" w:eastAsia="Calibri" w:hAnsi="Times New Roman" w:cs="Times New Roman"/>
          <w:b/>
        </w:rPr>
      </w:pPr>
      <w:r w:rsidRPr="00EA2A6E">
        <w:rPr>
          <w:rFonts w:ascii="Times New Roman" w:eastAsia="Calibri" w:hAnsi="Times New Roman" w:cs="Times New Roman"/>
          <w:b/>
        </w:rPr>
        <w:t>Строго соблюдать регламент применения, правила личной гигиены и техники безопасности.</w:t>
      </w:r>
    </w:p>
    <w:p w:rsidR="00633783" w:rsidRPr="00633783" w:rsidRDefault="00633783" w:rsidP="00633783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7421A3" w:rsidRDefault="00DC22F6" w:rsidP="007421A3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Calibri" w:eastAsia="Calibri" w:hAnsi="Calibri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8" o:spid="_x0000_s1027" type="#_x0000_t75" alt="" style="position:absolute;margin-left:254.25pt;margin-top:2.45pt;width:72.5pt;height:72.5pt;z-index:251660288;mso-position-horizontal-relative:text;mso-position-vertical-relative:text">
            <v:fill o:detectmouseclick="t"/>
            <v:imagedata r:id="rId9" o:title=""/>
            <w10:wrap type="square"/>
          </v:shape>
          <o:OLEObject Type="Embed" ProgID="PBrush" ShapeID="Object 28" DrawAspect="Content" ObjectID="_1805282061" r:id="rId10">
            <o:FieldCodes>\* MERGEFORMAT</o:FieldCodes>
          </o:OLEObject>
        </w:pict>
      </w:r>
      <w:r w:rsidR="004D3560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493B869E" wp14:editId="0BA8341E">
            <wp:simplePos x="0" y="0"/>
            <wp:positionH relativeFrom="column">
              <wp:posOffset>2152650</wp:posOffset>
            </wp:positionH>
            <wp:positionV relativeFrom="paragraph">
              <wp:posOffset>29210</wp:posOffset>
            </wp:positionV>
            <wp:extent cx="855980" cy="911860"/>
            <wp:effectExtent l="0" t="0" r="1270" b="2540"/>
            <wp:wrapTight wrapText="bothSides">
              <wp:wrapPolygon edited="0">
                <wp:start x="0" y="0"/>
                <wp:lineTo x="0" y="21209"/>
                <wp:lineTo x="21151" y="21209"/>
                <wp:lineTo x="21151" y="0"/>
                <wp:lineTo x="0" y="0"/>
              </wp:wrapPolygon>
            </wp:wrapTight>
            <wp:docPr id="2" name="Рисунок 2" descr="qr_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_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1A3" w:rsidRDefault="007421A3" w:rsidP="007421A3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4D3560" w:rsidRDefault="004D3560" w:rsidP="007421A3">
      <w:pPr>
        <w:ind w:left="3540" w:firstLine="708"/>
      </w:pPr>
    </w:p>
    <w:p w:rsidR="0059735F" w:rsidRPr="005E3C75" w:rsidRDefault="00DC22F6" w:rsidP="007421A3">
      <w:pPr>
        <w:ind w:left="3540" w:firstLine="708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hyperlink r:id="rId12" w:history="1"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www</w:t>
        </w:r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.</w:t>
        </w:r>
        <w:proofErr w:type="spellStart"/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rsc</w:t>
        </w:r>
        <w:proofErr w:type="spellEnd"/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23.</w:t>
        </w:r>
        <w:proofErr w:type="spellStart"/>
        <w:r w:rsidR="005E3C75" w:rsidRPr="005E3C75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sectPr w:rsidR="0059735F" w:rsidRPr="005E3C75" w:rsidSect="007421A3">
      <w:headerReference w:type="default" r:id="rId13"/>
      <w:pgSz w:w="11906" w:h="16838"/>
      <w:pgMar w:top="1276" w:right="851" w:bottom="24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A1" w:rsidRDefault="007333A1">
      <w:pPr>
        <w:spacing w:after="0" w:line="240" w:lineRule="auto"/>
      </w:pPr>
      <w:r>
        <w:separator/>
      </w:r>
    </w:p>
  </w:endnote>
  <w:endnote w:type="continuationSeparator" w:id="0">
    <w:p w:rsidR="007333A1" w:rsidRDefault="0073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A1" w:rsidRDefault="007333A1">
      <w:pPr>
        <w:spacing w:after="0" w:line="240" w:lineRule="auto"/>
      </w:pPr>
      <w:r>
        <w:separator/>
      </w:r>
    </w:p>
  </w:footnote>
  <w:footnote w:type="continuationSeparator" w:id="0">
    <w:p w:rsidR="007333A1" w:rsidRDefault="0073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3A1" w:rsidRDefault="007333A1">
    <w:pPr>
      <w:pStyle w:val="a3"/>
    </w:pPr>
  </w:p>
  <w:p w:rsidR="007333A1" w:rsidRDefault="007333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47"/>
    <w:rsid w:val="00050A47"/>
    <w:rsid w:val="004359CB"/>
    <w:rsid w:val="004D3560"/>
    <w:rsid w:val="0059735F"/>
    <w:rsid w:val="005E3C75"/>
    <w:rsid w:val="005F0E95"/>
    <w:rsid w:val="00633783"/>
    <w:rsid w:val="007333A1"/>
    <w:rsid w:val="007421A3"/>
    <w:rsid w:val="00757043"/>
    <w:rsid w:val="00943956"/>
    <w:rsid w:val="00A06051"/>
    <w:rsid w:val="00AD0DCB"/>
    <w:rsid w:val="00B44AFE"/>
    <w:rsid w:val="00BC4AE9"/>
    <w:rsid w:val="00C57534"/>
    <w:rsid w:val="00D01C06"/>
    <w:rsid w:val="00DC22F6"/>
    <w:rsid w:val="00E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C75"/>
  </w:style>
  <w:style w:type="character" w:styleId="a5">
    <w:name w:val="Strong"/>
    <w:uiPriority w:val="22"/>
    <w:qFormat/>
    <w:rsid w:val="005E3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3C75"/>
  </w:style>
  <w:style w:type="character" w:styleId="a5">
    <w:name w:val="Strong"/>
    <w:uiPriority w:val="22"/>
    <w:qFormat/>
    <w:rsid w:val="005E3C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sc23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Войтенко</dc:creator>
  <cp:keywords/>
  <dc:description/>
  <cp:lastModifiedBy>Хомицкая Лариса Николаевна</cp:lastModifiedBy>
  <cp:revision>14</cp:revision>
  <cp:lastPrinted>2025-04-03T07:29:00Z</cp:lastPrinted>
  <dcterms:created xsi:type="dcterms:W3CDTF">2025-03-21T07:24:00Z</dcterms:created>
  <dcterms:modified xsi:type="dcterms:W3CDTF">2025-04-04T11:28:00Z</dcterms:modified>
</cp:coreProperties>
</file>