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25"/>
        <w:tblW w:w="1029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0"/>
        <w:gridCol w:w="538"/>
        <w:gridCol w:w="1584"/>
      </w:tblGrid>
      <w:tr w:rsidR="00236C99" w:rsidRPr="00236C99" w:rsidTr="001908A0">
        <w:trPr>
          <w:trHeight w:val="270"/>
        </w:trPr>
        <w:tc>
          <w:tcPr>
            <w:tcW w:w="8708" w:type="dxa"/>
            <w:gridSpan w:val="2"/>
            <w:tcBorders>
              <w:bottom w:val="single" w:sz="4" w:space="0" w:color="000000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236C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236C99" w:rsidRPr="00236C99" w:rsidTr="001908A0">
        <w:trPr>
          <w:trHeight w:val="989"/>
        </w:trPr>
        <w:tc>
          <w:tcPr>
            <w:tcW w:w="8170" w:type="dxa"/>
            <w:tcBorders>
              <w:top w:val="single" w:sz="4" w:space="0" w:color="000000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36C99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236C99" w:rsidRPr="00236C99" w:rsidRDefault="00236C99" w:rsidP="00DF1E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6F09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F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BB2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36C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.05.2025 г.</w:t>
            </w:r>
          </w:p>
        </w:tc>
        <w:tc>
          <w:tcPr>
            <w:tcW w:w="2122" w:type="dxa"/>
            <w:gridSpan w:val="2"/>
            <w:tcBorders>
              <w:top w:val="nil"/>
              <w:bottom w:val="single" w:sz="4" w:space="0" w:color="auto"/>
            </w:tcBorders>
          </w:tcPr>
          <w:p w:rsidR="00236C99" w:rsidRPr="00236C99" w:rsidRDefault="00236C99" w:rsidP="00236C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73760" cy="873760"/>
                  <wp:effectExtent l="0" t="0" r="2540" b="2540"/>
                  <wp:docPr id="1" name="Рисунок 1" descr="Описание: 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C99" w:rsidRPr="00236C99" w:rsidRDefault="00236C99" w:rsidP="00236C99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1330960</wp:posOffset>
                </wp:positionV>
                <wp:extent cx="4932045" cy="50228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F3C" w:rsidRDefault="00BD5F3C" w:rsidP="00236C99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BD5F3C" w:rsidRDefault="00BD5F3C" w:rsidP="00236C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D5F3C" w:rsidRDefault="00BD5F3C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BD5F3C" w:rsidRDefault="00BD5F3C" w:rsidP="00236C99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BD5F3C" w:rsidRDefault="00BD5F3C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D5F3C" w:rsidRDefault="00BD5F3C" w:rsidP="00236C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8.25pt;margin-top:104.8pt;width:388.35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1AjwIAAA8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" stroked="f">
                <v:textbox inset="6.75pt,3.75pt,6.75pt,3.75pt">
                  <w:txbxContent>
                    <w:p w:rsidR="00BD5F3C" w:rsidRDefault="00BD5F3C" w:rsidP="00236C99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BD5F3C" w:rsidRDefault="00BD5F3C" w:rsidP="00236C99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BD5F3C" w:rsidRDefault="00BD5F3C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BD5F3C" w:rsidRDefault="00BD5F3C" w:rsidP="00236C99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BD5F3C" w:rsidRDefault="00BD5F3C" w:rsidP="00236C9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BD5F3C" w:rsidRDefault="00BD5F3C" w:rsidP="00236C9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7105650" cy="275590"/>
                <wp:effectExtent l="0" t="635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F3C" w:rsidRDefault="00BD5F3C" w:rsidP="00236C99"/>
                          <w:p w:rsidR="00BD5F3C" w:rsidRDefault="00BD5F3C" w:rsidP="00236C9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.5pt;margin-top:7.8pt;width:559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" stroked="f">
                <v:textbox inset="6.75pt,3.75pt,6.75pt,3.75pt">
                  <w:txbxContent>
                    <w:p w:rsidR="00BD5F3C" w:rsidRDefault="00BD5F3C" w:rsidP="00236C99"/>
                    <w:p w:rsidR="00BD5F3C" w:rsidRDefault="00BD5F3C" w:rsidP="00236C99"/>
                  </w:txbxContent>
                </v:textbox>
              </v:shape>
            </w:pict>
          </mc:Fallback>
        </mc:AlternateContent>
      </w:r>
    </w:p>
    <w:p w:rsidR="00236C99" w:rsidRPr="00236C99" w:rsidRDefault="00236C99" w:rsidP="00236C99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</w:pPr>
    </w:p>
    <w:p w:rsidR="009D216D" w:rsidRPr="009D216D" w:rsidRDefault="00DF1E66" w:rsidP="00DF1E66">
      <w:pPr>
        <w:spacing w:after="0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F1E66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Тля на горохе</w:t>
      </w:r>
    </w:p>
    <w:p w:rsidR="00DF1E66" w:rsidRPr="00DF1E66" w:rsidRDefault="00DF1E66" w:rsidP="00DF1E66">
      <w:pPr>
        <w:spacing w:after="0"/>
        <w:ind w:right="-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66" w:rsidRPr="00DF1E66" w:rsidRDefault="00DF1E66" w:rsidP="00DF1E66">
      <w:pPr>
        <w:spacing w:after="0"/>
        <w:ind w:right="-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E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35AB7E8" wp14:editId="4A4DEF63">
            <wp:simplePos x="0" y="0"/>
            <wp:positionH relativeFrom="column">
              <wp:posOffset>-32385</wp:posOffset>
            </wp:positionH>
            <wp:positionV relativeFrom="paragraph">
              <wp:posOffset>87630</wp:posOffset>
            </wp:positionV>
            <wp:extent cx="1986280" cy="2844800"/>
            <wp:effectExtent l="323850" t="323850" r="318770" b="317500"/>
            <wp:wrapTight wrapText="bothSides">
              <wp:wrapPolygon edited="0">
                <wp:start x="3522" y="-2459"/>
                <wp:lineTo x="-2486" y="-2170"/>
                <wp:lineTo x="-2486" y="145"/>
                <wp:lineTo x="-3522" y="145"/>
                <wp:lineTo x="-3522" y="21118"/>
                <wp:lineTo x="-1864" y="23288"/>
                <wp:lineTo x="-207" y="23866"/>
                <wp:lineTo x="18230" y="23866"/>
                <wp:lineTo x="20716" y="23288"/>
                <wp:lineTo x="24031" y="21118"/>
                <wp:lineTo x="24031" y="20973"/>
                <wp:lineTo x="24859" y="18659"/>
                <wp:lineTo x="24859" y="145"/>
                <wp:lineTo x="21752" y="-2025"/>
                <wp:lineTo x="21545" y="-2459"/>
                <wp:lineTo x="3522" y="-2459"/>
              </wp:wrapPolygon>
            </wp:wrapTight>
            <wp:docPr id="3" name="Рисунок 3" descr="D:\ФОТО ОТДЕЛА\2024\ФОТОМАТЕРИАЛЫ 2024\Вредители\Вредители горох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ДЕЛА\2024\ФОТОМАТЕРИАЛЫ 2024\Вредители\Вредители гороха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8565" r="7049" b="23983"/>
                    <a:stretch/>
                  </pic:blipFill>
                  <pic:spPr bwMode="auto">
                    <a:xfrm>
                      <a:off x="0" y="0"/>
                      <a:ext cx="1986280" cy="2844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отмечается заселение посевов зимующего и ярового гороха тлёй. Быстрота размножения определяется </w:t>
      </w:r>
      <w:r>
        <w:rPr>
          <w:rFonts w:ascii="Times New Roman" w:eastAsia="Calibri" w:hAnsi="Times New Roman" w:cs="Times New Roman"/>
          <w:sz w:val="28"/>
          <w:szCs w:val="28"/>
        </w:rPr>
        <w:t>погодными условиями</w:t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5F3C">
        <w:rPr>
          <w:rFonts w:ascii="Times New Roman" w:eastAsia="Calibri" w:hAnsi="Times New Roman" w:cs="Times New Roman"/>
          <w:sz w:val="28"/>
          <w:szCs w:val="28"/>
        </w:rPr>
        <w:t>Массовому размножению вредителя способствует погода с умеренной температурой (+17-21</w:t>
      </w:r>
      <w:r w:rsidR="00BD5F3C" w:rsidRPr="00BD5F3C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="00BD5F3C">
        <w:rPr>
          <w:rFonts w:ascii="Times New Roman" w:eastAsia="Calibri" w:hAnsi="Times New Roman" w:cs="Times New Roman"/>
          <w:sz w:val="28"/>
          <w:szCs w:val="28"/>
        </w:rPr>
        <w:t>С) и повышенной влажностью, когда вегетация растений более продолжител</w:t>
      </w:r>
      <w:r w:rsidR="0089368F">
        <w:rPr>
          <w:rFonts w:ascii="Times New Roman" w:eastAsia="Calibri" w:hAnsi="Times New Roman" w:cs="Times New Roman"/>
          <w:sz w:val="28"/>
          <w:szCs w:val="28"/>
        </w:rPr>
        <w:t>ьна, а период питания вредителя растянут.</w:t>
      </w:r>
    </w:p>
    <w:p w:rsidR="00DF1E66" w:rsidRPr="00DF1E66" w:rsidRDefault="00DF1E66" w:rsidP="00DF1E66">
      <w:pPr>
        <w:spacing w:after="0"/>
        <w:ind w:right="-1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Наибольший вред тли наносят в </w:t>
      </w:r>
      <w:r w:rsidR="00BD5F3C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proofErr w:type="spellStart"/>
      <w:r w:rsidR="00BD5F3C">
        <w:rPr>
          <w:rFonts w:ascii="Times New Roman" w:eastAsia="Calibri" w:hAnsi="Times New Roman" w:cs="Times New Roman"/>
          <w:sz w:val="28"/>
          <w:szCs w:val="28"/>
        </w:rPr>
        <w:t>бутонизации</w:t>
      </w:r>
      <w:proofErr w:type="spellEnd"/>
      <w:r w:rsidR="00BD5F3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F1E66">
        <w:rPr>
          <w:rFonts w:ascii="Times New Roman" w:eastAsia="Calibri" w:hAnsi="Times New Roman" w:cs="Times New Roman"/>
          <w:sz w:val="28"/>
          <w:szCs w:val="28"/>
        </w:rPr>
        <w:t>начал</w:t>
      </w:r>
      <w:r w:rsidR="00BD5F3C">
        <w:rPr>
          <w:rFonts w:ascii="Times New Roman" w:eastAsia="Calibri" w:hAnsi="Times New Roman" w:cs="Times New Roman"/>
          <w:sz w:val="28"/>
          <w:szCs w:val="28"/>
        </w:rPr>
        <w:t>о</w:t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 цветения гороха. При высокой численности вредителя задерживается рост стеблей, образуется меньше цветков, бобов, зерен в бобах; уменьшается вес зерна.</w:t>
      </w:r>
    </w:p>
    <w:p w:rsidR="00DF1E66" w:rsidRPr="00DF1E66" w:rsidRDefault="00DF1E66" w:rsidP="00DF1E66">
      <w:pPr>
        <w:spacing w:after="0"/>
        <w:ind w:right="-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E66">
        <w:rPr>
          <w:rFonts w:ascii="Times New Roman" w:eastAsia="Calibri" w:hAnsi="Times New Roman" w:cs="Times New Roman"/>
          <w:sz w:val="28"/>
          <w:szCs w:val="28"/>
        </w:rPr>
        <w:t>Кроме непосредственного вреда, гороховая тля способствует рас</w:t>
      </w:r>
      <w:r w:rsidR="000F391F">
        <w:rPr>
          <w:rFonts w:ascii="Times New Roman" w:eastAsia="Calibri" w:hAnsi="Times New Roman" w:cs="Times New Roman"/>
          <w:sz w:val="28"/>
          <w:szCs w:val="28"/>
        </w:rPr>
        <w:t>пространению вирусных болезней.</w:t>
      </w:r>
    </w:p>
    <w:p w:rsidR="003B545C" w:rsidRDefault="00DF1E66" w:rsidP="000F391F">
      <w:pPr>
        <w:spacing w:after="0"/>
        <w:ind w:right="-1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Защитные мероприятия рекомендовано проводить препаратами согласно «Каталогу…» только после предварительного обследования сельскохозяйственных угодий при </w:t>
      </w:r>
      <w:r w:rsidR="00030FF3">
        <w:rPr>
          <w:rFonts w:ascii="Times New Roman" w:eastAsia="Calibri" w:hAnsi="Times New Roman" w:cs="Times New Roman"/>
          <w:sz w:val="28"/>
          <w:szCs w:val="28"/>
        </w:rPr>
        <w:t>превышении</w:t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 w:rsidR="00030FF3">
        <w:rPr>
          <w:rFonts w:ascii="Times New Roman" w:eastAsia="Calibri" w:hAnsi="Times New Roman" w:cs="Times New Roman"/>
          <w:sz w:val="28"/>
          <w:szCs w:val="28"/>
        </w:rPr>
        <w:t>ого</w:t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 порог</w:t>
      </w:r>
      <w:r w:rsidR="00030FF3">
        <w:rPr>
          <w:rFonts w:ascii="Times New Roman" w:eastAsia="Calibri" w:hAnsi="Times New Roman" w:cs="Times New Roman"/>
          <w:sz w:val="28"/>
          <w:szCs w:val="28"/>
        </w:rPr>
        <w:t>а</w:t>
      </w:r>
      <w:r w:rsidRPr="00DF1E66">
        <w:rPr>
          <w:rFonts w:ascii="Times New Roman" w:eastAsia="Calibri" w:hAnsi="Times New Roman" w:cs="Times New Roman"/>
          <w:sz w:val="28"/>
          <w:szCs w:val="28"/>
        </w:rPr>
        <w:t xml:space="preserve"> вредоносности – 10-15 экз./растение, 15% </w:t>
      </w:r>
      <w:r w:rsidR="00030FF3">
        <w:rPr>
          <w:rFonts w:ascii="Times New Roman" w:eastAsia="Calibri" w:hAnsi="Times New Roman" w:cs="Times New Roman"/>
          <w:sz w:val="28"/>
          <w:szCs w:val="28"/>
        </w:rPr>
        <w:t xml:space="preserve">заселенных </w:t>
      </w:r>
      <w:r w:rsidRPr="00DF1E66">
        <w:rPr>
          <w:rFonts w:ascii="Times New Roman" w:eastAsia="Calibri" w:hAnsi="Times New Roman" w:cs="Times New Roman"/>
          <w:sz w:val="28"/>
          <w:szCs w:val="28"/>
        </w:rPr>
        <w:t>растений.</w:t>
      </w:r>
      <w:bookmarkStart w:id="0" w:name="_GoBack"/>
      <w:bookmarkEnd w:id="0"/>
    </w:p>
    <w:p w:rsidR="000F391F" w:rsidRDefault="000F391F" w:rsidP="000F391F">
      <w:pPr>
        <w:spacing w:after="0"/>
        <w:ind w:right="-1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C99" w:rsidRDefault="00236C99" w:rsidP="00A55841">
      <w:pPr>
        <w:spacing w:after="0"/>
        <w:ind w:left="284" w:right="-11" w:hanging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36C99">
        <w:rPr>
          <w:rFonts w:ascii="Times New Roman" w:eastAsia="Calibri" w:hAnsi="Times New Roman" w:cs="Times New Roman"/>
          <w:b/>
          <w:sz w:val="24"/>
          <w:szCs w:val="24"/>
        </w:rPr>
        <w:t>Важно!</w:t>
      </w:r>
      <w:r w:rsidRPr="00236C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6C99">
        <w:rPr>
          <w:rFonts w:ascii="Times New Roman" w:eastAsia="Calibri" w:hAnsi="Times New Roman" w:cs="Times New Roman"/>
          <w:b/>
          <w:sz w:val="20"/>
          <w:szCs w:val="20"/>
        </w:rPr>
        <w:t>Строго соблюдать регламент применения, правила личной гигиены и техники безопасности.</w:t>
      </w:r>
    </w:p>
    <w:p w:rsidR="00CB2986" w:rsidRDefault="00CB2986" w:rsidP="00A55841">
      <w:pPr>
        <w:spacing w:after="0"/>
        <w:ind w:left="284" w:right="-11" w:hanging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2986" w:rsidRPr="00236C99" w:rsidRDefault="00CB2986" w:rsidP="00A55841">
      <w:pPr>
        <w:spacing w:after="0"/>
        <w:ind w:left="284" w:right="-11" w:hanging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36C99" w:rsidRPr="00236C99" w:rsidRDefault="00030FF3" w:rsidP="00236C99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8" type="#_x0000_t75" alt="" style="position:absolute;margin-left:240.45pt;margin-top:7.9pt;width:90.25pt;height:90.25pt;z-index:251661312;mso-position-horizontal-relative:text;mso-position-vertical-relative:text">
            <v:fill o:detectmouseclick="t"/>
            <v:imagedata r:id="rId8" o:title=""/>
            <w10:wrap type="square"/>
          </v:shape>
          <o:OLEObject Type="Embed" ProgID="PBrush" ShapeID="Object 28" DrawAspect="Content" ObjectID="_1808796774" r:id="rId9">
            <o:FieldCodes>\* MERGEFORMAT</o:FieldCodes>
          </o:OLEObject>
        </w:object>
      </w:r>
      <w:r w:rsidR="00236C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7FBB750" wp14:editId="3EB46D40">
            <wp:simplePos x="0" y="0"/>
            <wp:positionH relativeFrom="column">
              <wp:posOffset>1795145</wp:posOffset>
            </wp:positionH>
            <wp:positionV relativeFrom="paragraph">
              <wp:posOffset>98425</wp:posOffset>
            </wp:positionV>
            <wp:extent cx="112395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34" y="21280"/>
                <wp:lineTo x="212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</w:rPr>
      </w:pPr>
    </w:p>
    <w:p w:rsidR="00236C99" w:rsidRPr="00236C99" w:rsidRDefault="00236C99" w:rsidP="00236C9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D09E3" w:rsidRPr="0089368F" w:rsidRDefault="00030FF3" w:rsidP="0089368F">
      <w:pPr>
        <w:ind w:left="3540"/>
        <w:rPr>
          <w:rFonts w:ascii="Times New Roman" w:eastAsia="Calibri" w:hAnsi="Times New Roman" w:cs="Times New Roman"/>
          <w:b/>
          <w:sz w:val="32"/>
          <w:szCs w:val="32"/>
        </w:rPr>
      </w:pPr>
      <w:hyperlink r:id="rId11" w:history="1">
        <w:r w:rsidR="00236C99" w:rsidRPr="00236C99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  <w:lang w:val="en-US"/>
          </w:rPr>
          <w:t>www.rsc23.ru</w:t>
        </w:r>
      </w:hyperlink>
    </w:p>
    <w:sectPr w:rsidR="006D09E3" w:rsidRPr="0089368F" w:rsidSect="001908A0">
      <w:headerReference w:type="default" r:id="rId12"/>
      <w:pgSz w:w="11906" w:h="16838"/>
      <w:pgMar w:top="1304" w:right="680" w:bottom="249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3C" w:rsidRDefault="00BD5F3C">
      <w:pPr>
        <w:spacing w:after="0" w:line="240" w:lineRule="auto"/>
      </w:pPr>
      <w:r>
        <w:separator/>
      </w:r>
    </w:p>
  </w:endnote>
  <w:endnote w:type="continuationSeparator" w:id="0">
    <w:p w:rsidR="00BD5F3C" w:rsidRDefault="00BD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3C" w:rsidRDefault="00BD5F3C">
      <w:pPr>
        <w:spacing w:after="0" w:line="240" w:lineRule="auto"/>
      </w:pPr>
      <w:r>
        <w:separator/>
      </w:r>
    </w:p>
  </w:footnote>
  <w:footnote w:type="continuationSeparator" w:id="0">
    <w:p w:rsidR="00BD5F3C" w:rsidRDefault="00BD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3C" w:rsidRDefault="00BD5F3C">
    <w:pPr>
      <w:pStyle w:val="a3"/>
    </w:pPr>
  </w:p>
  <w:p w:rsidR="00BD5F3C" w:rsidRDefault="00BD5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27"/>
    <w:rsid w:val="00030FF3"/>
    <w:rsid w:val="000F391F"/>
    <w:rsid w:val="00106918"/>
    <w:rsid w:val="001908A0"/>
    <w:rsid w:val="001C7DBE"/>
    <w:rsid w:val="002015D9"/>
    <w:rsid w:val="0021479F"/>
    <w:rsid w:val="00236C99"/>
    <w:rsid w:val="00255115"/>
    <w:rsid w:val="002E24EF"/>
    <w:rsid w:val="00306F12"/>
    <w:rsid w:val="00342735"/>
    <w:rsid w:val="003B545C"/>
    <w:rsid w:val="00514131"/>
    <w:rsid w:val="00516CE2"/>
    <w:rsid w:val="005640A6"/>
    <w:rsid w:val="00584B5B"/>
    <w:rsid w:val="006D09E3"/>
    <w:rsid w:val="006F09EA"/>
    <w:rsid w:val="0089368F"/>
    <w:rsid w:val="008B4577"/>
    <w:rsid w:val="00975B6F"/>
    <w:rsid w:val="009D216D"/>
    <w:rsid w:val="009E4819"/>
    <w:rsid w:val="00A55841"/>
    <w:rsid w:val="00A62127"/>
    <w:rsid w:val="00A83097"/>
    <w:rsid w:val="00AF3E6E"/>
    <w:rsid w:val="00BB2B99"/>
    <w:rsid w:val="00BD5F3C"/>
    <w:rsid w:val="00BF0E4E"/>
    <w:rsid w:val="00CB2986"/>
    <w:rsid w:val="00D8009A"/>
    <w:rsid w:val="00DB3C0D"/>
    <w:rsid w:val="00DF1E66"/>
    <w:rsid w:val="00E17CFD"/>
    <w:rsid w:val="00E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0B6013"/>
  <w15:docId w15:val="{B75FF6D5-E65B-45CB-B5F9-963DE50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C99"/>
  </w:style>
  <w:style w:type="character" w:styleId="a5">
    <w:name w:val="Strong"/>
    <w:uiPriority w:val="22"/>
    <w:qFormat/>
    <w:rsid w:val="0023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D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3C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sc23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Гридякина Любовь </cp:lastModifiedBy>
  <cp:revision>20</cp:revision>
  <cp:lastPrinted>2025-05-14T12:43:00Z</cp:lastPrinted>
  <dcterms:created xsi:type="dcterms:W3CDTF">2025-05-07T07:10:00Z</dcterms:created>
  <dcterms:modified xsi:type="dcterms:W3CDTF">2025-05-15T03:47:00Z</dcterms:modified>
</cp:coreProperties>
</file>