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Сводный отчет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результатах проведения оценки регулирующего воздействия 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проектов муниципальных нормативных правовых актов</w:t>
      </w:r>
    </w:p>
    <w:p w14:paraId="06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0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Общая информация</w:t>
      </w:r>
    </w:p>
    <w:p w14:paraId="08000000">
      <w:pPr>
        <w:pStyle w:val="Style_4"/>
        <w:numPr>
          <w:ilvl w:val="1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Регулирующий орган: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 развития потребительской сферы и ценообразования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</w:t>
      </w:r>
    </w:p>
    <w:p w14:paraId="0A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  <w:u w:val="single"/>
        </w:rPr>
        <w:t>Вид и наименование проекта муниципального нормативного правового акта:</w:t>
      </w:r>
    </w:p>
    <w:p w14:paraId="0B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«О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район».                                       </w:t>
      </w:r>
    </w:p>
    <w:p w14:paraId="0C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  <w:u w:val="single"/>
        </w:rPr>
        <w:t>Предполагаемая дата вступления в силу муниципального нормативного</w:t>
      </w:r>
    </w:p>
    <w:p w14:paraId="0D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правового акта:</w:t>
      </w:r>
      <w:r>
        <w:rPr>
          <w:rFonts w:ascii="Times New Roman" w:hAnsi="Times New Roman"/>
          <w:sz w:val="28"/>
        </w:rPr>
        <w:t xml:space="preserve">  </w:t>
      </w:r>
    </w:p>
    <w:p w14:paraId="0E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март 2024 года. </w:t>
      </w:r>
    </w:p>
    <w:p w14:paraId="0F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1.4.  </w:t>
      </w:r>
      <w:r>
        <w:rPr>
          <w:rFonts w:ascii="Times New Roman" w:hAnsi="Times New Roman"/>
          <w:sz w:val="28"/>
          <w:u w:val="single"/>
        </w:rPr>
        <w:t xml:space="preserve">Краткое описание проблемы, на решение которой направлено предлагаемое правовое регулирование </w:t>
      </w:r>
      <w:r>
        <w:rPr>
          <w:rFonts w:ascii="Times New Roman" w:hAnsi="Times New Roman"/>
          <w:sz w:val="28"/>
          <w:u w:val="single"/>
        </w:rPr>
        <w:t xml:space="preserve">– </w:t>
      </w:r>
      <w:r>
        <w:rPr>
          <w:rFonts w:ascii="Times New Roman" w:hAnsi="Times New Roman"/>
          <w:sz w:val="28"/>
          <w:u w:val="single"/>
        </w:rPr>
        <w:t xml:space="preserve">несоответствие </w:t>
      </w:r>
      <w:r>
        <w:rPr>
          <w:rFonts w:ascii="Times New Roman" w:hAnsi="Times New Roman"/>
          <w:sz w:val="28"/>
          <w:u w:val="single"/>
        </w:rPr>
        <w:t>муниципального</w:t>
      </w:r>
      <w:r>
        <w:rPr>
          <w:rFonts w:ascii="Times New Roman" w:hAnsi="Times New Roman"/>
          <w:sz w:val="28"/>
          <w:u w:val="single"/>
        </w:rPr>
        <w:t xml:space="preserve"> НПА действующему законодательству.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10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привести в соответствие со статьей 22 Федерального закона от 28 декабря 2009 г. №381-ФЗ «Об основах государственного регулирования торговой деятельности в Российской Федерации», с постановлением главы администрации (губернатора) Краснодарского края от 11 ноября 2014 г.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(в редакции постановления Губернатора Краснодарского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края от 20 ноября 2023 года №945), с рекомендациями департамента потребительской сферы и регулирования рынка алкоголя Краснодарского края о соблюдении Федерального закона Федеральным законом от 29 июля 1998 года №135-ФЗ «Об оценочной деятельности в Российской Федерации» при формировании начальной цены предмета конкурса,  нормативные правовые акты органов местного самоуправления района по  упорядочению размещения нестационарных торговых объектов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район.</w:t>
      </w:r>
    </w:p>
    <w:p w14:paraId="11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муниципальный правовой акт администрации, определяющий соответствующий порядок не соответствует нормам действующего законодательства. Таким образом, отношения, связанные с размещением нестационарных торговых объектов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регламентированы не в полной мере. Поэтому действующий муниципальный правовой акт подлежит уточнению.</w:t>
      </w:r>
    </w:p>
    <w:p w14:paraId="12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1.5. Краткое описание целей предлагаемого правового регулировани</w:t>
      </w:r>
      <w:r>
        <w:rPr>
          <w:rFonts w:ascii="Times New Roman" w:hAnsi="Times New Roman"/>
          <w:sz w:val="28"/>
          <w:u w:val="single"/>
        </w:rPr>
        <w:t>я-</w:t>
      </w:r>
      <w:r>
        <w:rPr>
          <w:rFonts w:ascii="Times New Roman" w:hAnsi="Times New Roman"/>
          <w:sz w:val="28"/>
          <w:u w:val="single"/>
        </w:rPr>
        <w:t xml:space="preserve"> приведение в соответствие с действующим законодательством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приведение муниципального НПА в соответствие с действующим законодательством для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урегулирования вопросов предоставления права на размещение </w:t>
      </w:r>
      <w:r>
        <w:rPr>
          <w:rFonts w:ascii="Times New Roman" w:hAnsi="Times New Roman"/>
          <w:sz w:val="28"/>
        </w:rPr>
        <w:t xml:space="preserve">нестационарных торговых объектов на территории </w:t>
      </w:r>
      <w:r>
        <w:rPr>
          <w:rFonts w:ascii="Times New Roman" w:hAnsi="Times New Roman"/>
          <w:sz w:val="28"/>
        </w:rPr>
        <w:t>Выселковского</w:t>
      </w:r>
      <w:r>
        <w:rPr>
          <w:rFonts w:ascii="Times New Roman" w:hAnsi="Times New Roman"/>
          <w:sz w:val="28"/>
        </w:rPr>
        <w:t xml:space="preserve"> района.</w:t>
      </w:r>
    </w:p>
    <w:p w14:paraId="13000000">
      <w:pPr>
        <w:pStyle w:val="Style_4"/>
        <w:ind w:firstLine="6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разработан в целях реализации Федерального закона от 28 декабря 2009 года №381-ФЗ «Об основах государственного регулирования торговой деятельности в Российской Федерации», соблюдения постановления главы администрации (губернатора) Краснодарского края от 11 ноября 2014 г.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(в редакции постановления Губернатора Краснодарского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20 ноября 2023 года №945), соблюдения рекомендаций департамента потребительской сферы и регулирования рынка алкоголя Краснодарского края о соблюдении Федерального закона Федеральным законом от 29 июля 1998 года №135-ФЗ «Об оценочной деятельности в Российской Федерации» при формировании начальной цены предмета конкурса, и направлен на  соблюдение запрета розничной торговли табачной продукцией, табачными изделиями или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 в нестационарных торговых объектах, 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 оборот алкогольной продукции, на применение положений, предусматривающих формирование начальной цены предмета конкурса на основании отчета независимого эксперта, подготовленного в соответствии с Федеральным законом от 29 июля 1998 года №135-ФЗ «Об оценочной деятельности в Российской Федерации» уточнения сроков рассмотрения уполномоченными органами мотивированных предложений от исполнительных органов государственной власти Краснодарского края, органов местного самоуправления, обращений, поступивших в порядке Федерального закона от</w:t>
      </w:r>
      <w:r>
        <w:rPr>
          <w:rFonts w:ascii="Times New Roman" w:hAnsi="Times New Roman"/>
          <w:sz w:val="28"/>
        </w:rPr>
        <w:t xml:space="preserve"> 2 мая 2006 года №59-ФЗ «О порядке рассмотрения обращений граждан Российской Федерации». </w:t>
      </w:r>
    </w:p>
    <w:p w14:paraId="14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формированием начальной цены конкурса в соответствии с законодательством об оценочной деятельности</w:t>
      </w:r>
      <w:r>
        <w:rPr>
          <w:rFonts w:ascii="Times New Roman" w:hAnsi="Times New Roman"/>
          <w:sz w:val="28"/>
        </w:rPr>
        <w:t xml:space="preserve"> предлагается отменить ранее принятую 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</w:t>
      </w:r>
    </w:p>
    <w:p w14:paraId="15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1.6. Краткое описание содержания предлагаемого правового регулирования:</w:t>
      </w:r>
    </w:p>
    <w:p w14:paraId="16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Проектом постановления предлагается утвердить:</w:t>
      </w:r>
    </w:p>
    <w:p w14:paraId="1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Порядке размещения нестационарных торговых объектов, расположенных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Положении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Порядке предоставления муниципальных преференций производителям товаров при организации нестационарной и мобильной торговли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положения,  предусматривающие формирование начальной цены конкурса на основании отчета независимого эксперта</w:t>
      </w:r>
      <w:r>
        <w:rPr/>
        <w:t xml:space="preserve"> </w:t>
      </w:r>
      <w:r>
        <w:rPr>
          <w:rFonts w:ascii="Times New Roman" w:hAnsi="Times New Roman"/>
          <w:sz w:val="28"/>
        </w:rPr>
        <w:t>в порядке, установленном Федеральным законом от 29 июля 1998 года №135-ФЗ «Об оценочной деятельности в Российской Федерации»;</w:t>
      </w:r>
    </w:p>
    <w:p w14:paraId="1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-сроки рассмотрения уполномоченными органами мотивированных предложений от исполнительных органов государственной власти Краснодарского края, органов местного самоуправления, обращений, поступивших в порядке Федерального закона от 2 мая 2006 года №59-ФЗ «О порядке рассмотрения обращений граждан Российской Федерации»;</w:t>
      </w:r>
    </w:p>
    <w:p w14:paraId="19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-рекомендуемую форму договора о размещении нестационарного торгового объекта на земельном участке, находящемся в муниципальной собственности, либо государственная собственность на который не разграничена в новой редакции;</w:t>
      </w:r>
    </w:p>
    <w:p w14:paraId="1A000000">
      <w:pPr>
        <w:pStyle w:val="Style_4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 отмену </w:t>
      </w:r>
      <w:r>
        <w:rPr>
          <w:rFonts w:ascii="Times New Roman" w:hAnsi="Times New Roman"/>
          <w:sz w:val="28"/>
        </w:rPr>
        <w:t>методики определения начальной цены предмета конкурса</w:t>
      </w:r>
      <w:r>
        <w:rPr>
          <w:rFonts w:ascii="Times New Roman" w:hAnsi="Times New Roman"/>
          <w:sz w:val="28"/>
        </w:rPr>
        <w:t xml:space="preserve">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</w:t>
      </w:r>
    </w:p>
    <w:p w14:paraId="1B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1.6.1. Степень регулирующего воздействия: высокая</w:t>
      </w:r>
    </w:p>
    <w:p w14:paraId="1C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Обоснование  степени регулирующего воздействия: Проект постановления содержит положения, устанавливающие новые обязанности для субъектов предпринимательской деятельности.                       </w:t>
      </w:r>
    </w:p>
    <w:p w14:paraId="1D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1.7. Контактная информация исполнителя в регулирующем органе:</w:t>
      </w:r>
    </w:p>
    <w:p w14:paraId="1E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</w:t>
      </w:r>
      <w:r>
        <w:rPr>
          <w:rFonts w:ascii="Times New Roman" w:hAnsi="Times New Roman"/>
          <w:sz w:val="28"/>
        </w:rPr>
        <w:t>Хлыстун</w:t>
      </w:r>
      <w:r>
        <w:rPr>
          <w:rFonts w:ascii="Times New Roman" w:hAnsi="Times New Roman"/>
          <w:sz w:val="28"/>
        </w:rPr>
        <w:t xml:space="preserve"> Александра Владимировна</w:t>
      </w:r>
    </w:p>
    <w:p w14:paraId="1F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Должность: начальник отдела развития потребительской сферы и ценообразования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</w:t>
      </w:r>
    </w:p>
    <w:p w14:paraId="20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8(86157)73-3-91, адрес электронной почты: potreb_sfera@mail.ru</w:t>
      </w:r>
    </w:p>
    <w:p w14:paraId="21000000">
      <w:pPr>
        <w:pStyle w:val="Style_4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2.  Описание  проблемы, на решение которой направлено предлагаемое правовое регулирование: </w:t>
      </w:r>
    </w:p>
    <w:p w14:paraId="22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2.1. Формулировка проблемы:</w:t>
      </w:r>
    </w:p>
    <w:p w14:paraId="23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Ранее действующая методика определения начальной цены предмета конкурса не соответствовала действующему законодательству об оценочной деятельности, поэтому подлежит отмене.</w:t>
      </w:r>
    </w:p>
    <w:p w14:paraId="24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Ранее действующий Договор о размещении нестационарных торговых объектов, расположенных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на земельных участках, в зданиях, строениях, сооружениях, находящихся в государственной или муниципальной собственности, не соответствовал нормам действующего законодательства, поэтому подлежит отмене и принятию новой рекомендуемой формы договора с соблюдением норм и требований законодательства Российской Федерации, Краснодарского края, а также нормативных актов муниципальных органов местного самоуправления.  </w:t>
      </w:r>
    </w:p>
    <w:p w14:paraId="25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Ранее утвержденные сроки рассмотрения предложений (обращений) не соответствуют утвержденным  постановлением главы администрации (губернатора) Краснодарского края от 11 ноября 2014 г.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(в редакции постановления Губернатора Краснодарского края от 20 ноября 2023 года №945) срокам рассмотрения уполномоченными органами мотивированных предложений от исполнительных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государственной власти Краснодарского края, органов местного самоуправления, обращений, поступивших в порядке Федерального закона от 2 мая 2006 года №59-ФЗ «О порядке рассмотрения обращений граждан Российской Федерации».</w:t>
      </w:r>
    </w:p>
    <w:p w14:paraId="26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2.2. Информация о возникновении, выявлении проблемы и мерах, принятых</w:t>
      </w:r>
    </w:p>
    <w:p w14:paraId="27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ранее для ее решения, достигнутых </w:t>
      </w:r>
      <w:r>
        <w:rPr>
          <w:rFonts w:ascii="Times New Roman" w:hAnsi="Times New Roman"/>
          <w:sz w:val="28"/>
          <w:u w:val="single"/>
        </w:rPr>
        <w:t>результатах</w:t>
      </w:r>
      <w:r>
        <w:rPr>
          <w:rFonts w:ascii="Times New Roman" w:hAnsi="Times New Roman"/>
          <w:sz w:val="28"/>
          <w:u w:val="single"/>
        </w:rPr>
        <w:t xml:space="preserve"> и затраченных ресурсах:</w:t>
      </w:r>
    </w:p>
    <w:p w14:paraId="28000000">
      <w:pPr>
        <w:pStyle w:val="Style_4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Внесение изменений в Федеральный закон от    28 декабря 2009   года № 381-ФЗ "Об основах государственного регулирования торговой деятельности в Российской Федерации", постановление главы администрации (губернатора) Краснодарского края от 11 ноября 2014 г.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>
        <w:rPr>
          <w:rFonts w:ascii="Times New Roman" w:hAnsi="Times New Roman"/>
          <w:sz w:val="28"/>
        </w:rPr>
        <w:t xml:space="preserve"> (далее – Постановление №1249)</w:t>
      </w:r>
      <w:r>
        <w:rPr>
          <w:rFonts w:ascii="Times New Roman" w:hAnsi="Times New Roman"/>
          <w:sz w:val="28"/>
        </w:rPr>
        <w:t>, рекомендации департамента потребительской сферы и регулирования рынка</w:t>
      </w:r>
      <w:r>
        <w:rPr>
          <w:rFonts w:ascii="Times New Roman" w:hAnsi="Times New Roman"/>
          <w:sz w:val="28"/>
        </w:rPr>
        <w:t xml:space="preserve"> алкоголя Краснодарского края о формировании начальной цены конкурса на основании отчета независимого эксперта в порядке, установленном Федеральным законом от 29 июля 1998 года №135-ФЗ «Об оценочной деятельности в Российской Федерации».</w:t>
      </w:r>
      <w:r>
        <w:rPr>
          <w:rFonts w:ascii="Times New Roman" w:hAnsi="Times New Roman"/>
          <w:color w:val="FF0000"/>
          <w:sz w:val="28"/>
        </w:rPr>
        <w:t xml:space="preserve">                    </w:t>
      </w:r>
    </w:p>
    <w:p w14:paraId="29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2.3. Субъекты общественных отношений, заинтересованные в устранении</w:t>
      </w:r>
    </w:p>
    <w:p w14:paraId="2A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проблемы, их количественная оценка: </w:t>
      </w:r>
    </w:p>
    <w:p w14:paraId="2B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 и индивидуальные предприниматели, в том числе крестьянско-фермерские  хозяйства,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доход»,     претендующие на размещение нестационарных и мобильных торговых объектов на</w:t>
      </w:r>
      <w:r>
        <w:rPr>
          <w:rFonts w:ascii="Times New Roman" w:hAnsi="Times New Roman"/>
          <w:sz w:val="28"/>
        </w:rPr>
        <w:t xml:space="preserve">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в том числе на льготных условиях, количественная оценка не поддается.</w:t>
      </w:r>
    </w:p>
    <w:p w14:paraId="2C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u w:val="single"/>
        </w:rPr>
        <w:t>.4. Характеристика негативных эффектов, возникающих в связи с наличием проблемы, их количественная оценка:</w:t>
      </w:r>
    </w:p>
    <w:p w14:paraId="2D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утвержденного рекомендуемого Договора о размещении нестационарных торговых объектов, расположенных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на земельных участках, в зданиях, строениях, сооружениях, находящихся в государственной или муниципальной собственности </w:t>
      </w:r>
      <w:r>
        <w:rPr>
          <w:rFonts w:ascii="Times New Roman" w:hAnsi="Times New Roman"/>
          <w:sz w:val="28"/>
        </w:rPr>
        <w:t xml:space="preserve">приводит к нарушению  действующего законодательства о запрете розничной торговли табачной продукцией, табачными изделиями или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 в нестационарных торговых объектах, а также оборот алкогольной  продукции, утвержденного</w:t>
      </w:r>
    </w:p>
    <w:p w14:paraId="2E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остановлением   №1249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14:paraId="2F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Ранее установленные сроки рассмотрения предложений (обращений) заявителей об актуализации схемы размещения НТО не соответствуют требованиям установленным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остановлением   №1249.</w:t>
      </w:r>
      <w:r>
        <w:rPr>
          <w:rFonts w:ascii="Times New Roman" w:hAnsi="Times New Roman"/>
          <w:sz w:val="28"/>
        </w:rPr>
        <w:t xml:space="preserve">     </w:t>
      </w:r>
    </w:p>
    <w:p w14:paraId="30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положений о формировании начальной цены конкурса </w:t>
      </w:r>
      <w:r>
        <w:rPr>
          <w:rFonts w:ascii="Times New Roman" w:hAnsi="Times New Roman"/>
          <w:sz w:val="28"/>
        </w:rPr>
        <w:t xml:space="preserve">на право размещения НТО  не соответствует </w:t>
      </w:r>
      <w:r>
        <w:rPr>
          <w:rFonts w:ascii="Times New Roman" w:hAnsi="Times New Roman"/>
          <w:sz w:val="28"/>
        </w:rPr>
        <w:t xml:space="preserve">нормам, установленным Федеральным законом от 29 июля 1998 года №135-ФЗ «Об оценочной деятельности в </w:t>
      </w:r>
      <w:r>
        <w:rPr>
          <w:rFonts w:ascii="Times New Roman" w:hAnsi="Times New Roman"/>
          <w:sz w:val="28"/>
        </w:rPr>
        <w:t>Российской Федерации»</w:t>
      </w:r>
      <w:r>
        <w:rPr>
          <w:rFonts w:ascii="Times New Roman" w:hAnsi="Times New Roman"/>
          <w:sz w:val="28"/>
        </w:rPr>
        <w:t>.</w:t>
      </w:r>
    </w:p>
    <w:p w14:paraId="31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2.5. Причины возникновения проблемы и факторы, поддерживающие ее</w:t>
      </w:r>
    </w:p>
    <w:p w14:paraId="32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существование:</w:t>
      </w:r>
      <w:r>
        <w:rPr>
          <w:rFonts w:ascii="Times New Roman" w:hAnsi="Times New Roman"/>
          <w:sz w:val="28"/>
          <w:u w:val="single"/>
        </w:rPr>
        <w:t xml:space="preserve"> внесение изменений в  </w:t>
      </w:r>
      <w:r>
        <w:rPr>
          <w:rFonts w:ascii="Times New Roman" w:hAnsi="Times New Roman"/>
          <w:sz w:val="28"/>
          <w:u w:val="single"/>
        </w:rPr>
        <w:t xml:space="preserve">Постановление №1249, </w:t>
      </w:r>
      <w:r>
        <w:rPr>
          <w:rFonts w:ascii="Times New Roman" w:hAnsi="Times New Roman"/>
          <w:sz w:val="28"/>
          <w:u w:val="single"/>
        </w:rPr>
        <w:t xml:space="preserve">методические </w:t>
      </w:r>
      <w:r>
        <w:rPr>
          <w:rFonts w:ascii="Times New Roman" w:hAnsi="Times New Roman"/>
          <w:sz w:val="28"/>
          <w:u w:val="single"/>
        </w:rPr>
        <w:t xml:space="preserve">рекомендации департамента потребительской сферы и регулирования рынка алкоголя </w:t>
      </w:r>
      <w:r>
        <w:rPr>
          <w:rFonts w:ascii="Times New Roman" w:hAnsi="Times New Roman"/>
          <w:sz w:val="28"/>
          <w:u w:val="single"/>
        </w:rPr>
        <w:t>Красндарского</w:t>
      </w:r>
      <w:r>
        <w:rPr>
          <w:rFonts w:ascii="Times New Roman" w:hAnsi="Times New Roman"/>
          <w:sz w:val="28"/>
          <w:u w:val="single"/>
        </w:rPr>
        <w:t xml:space="preserve"> края </w:t>
      </w:r>
      <w:r>
        <w:rPr>
          <w:rFonts w:ascii="Times New Roman" w:hAnsi="Times New Roman"/>
          <w:sz w:val="28"/>
          <w:u w:val="single"/>
        </w:rPr>
        <w:t>(письмо от 28.10.2022 №10-07-692/22).</w:t>
      </w:r>
      <w:bookmarkStart w:id="1" w:name="_GoBack"/>
      <w:bookmarkEnd w:id="1"/>
    </w:p>
    <w:p w14:paraId="33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в полном объеме регламентированные отношения, связанные с размещением нестационарных и мобильных торговых объектов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район.</w:t>
      </w:r>
    </w:p>
    <w:p w14:paraId="34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2.6.  Причины  невозможности  решения 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/>
          <w:sz w:val="28"/>
          <w:u w:val="single"/>
        </w:rPr>
        <w:t>Выселковский</w:t>
      </w:r>
      <w:r>
        <w:rPr>
          <w:rFonts w:ascii="Times New Roman" w:hAnsi="Times New Roman"/>
          <w:sz w:val="28"/>
          <w:u w:val="single"/>
        </w:rPr>
        <w:t xml:space="preserve"> район: </w:t>
      </w:r>
    </w:p>
    <w:p w14:paraId="35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утверждение положений в отношении размещения НТО, Рекомендуемого договора в форме нормативного правового акта относится к компетенции органов местного самоуправления.</w:t>
      </w:r>
    </w:p>
    <w:p w14:paraId="36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2.7.  Опыт  решения  </w:t>
      </w:r>
      <w:r>
        <w:rPr>
          <w:rFonts w:ascii="Times New Roman" w:hAnsi="Times New Roman"/>
          <w:sz w:val="28"/>
          <w:u w:val="single"/>
        </w:rPr>
        <w:t>аналогичных  проблем</w:t>
      </w:r>
      <w:r>
        <w:rPr>
          <w:rFonts w:ascii="Times New Roman" w:hAnsi="Times New Roman"/>
          <w:sz w:val="28"/>
          <w:u w:val="single"/>
        </w:rPr>
        <w:t xml:space="preserve">  в  других  субъектах  Российской Федерации,  муниципальных  образованиях  Краснодарского  края,  иностранных государствах:</w:t>
      </w:r>
    </w:p>
    <w:p w14:paraId="3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проблема решается принятием муниципальных правовых актов местной администрацией муниципального образования.</w:t>
      </w:r>
    </w:p>
    <w:p w14:paraId="38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2.8. Источники данных:</w:t>
      </w:r>
    </w:p>
    <w:p w14:paraId="39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Информационно-телекоммуникационная сеть «Интернет»</w:t>
      </w:r>
    </w:p>
    <w:p w14:paraId="3A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2.9. Иная информация о проблеме:</w:t>
      </w:r>
    </w:p>
    <w:p w14:paraId="3B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отсутствует</w:t>
      </w:r>
    </w:p>
    <w:p w14:paraId="3C000000">
      <w:pPr>
        <w:pStyle w:val="Style_3"/>
        <w:ind/>
        <w:jc w:val="both"/>
        <w:outlineLvl w:val="2"/>
        <w:rPr>
          <w:rFonts w:ascii="Times New Roman" w:hAnsi="Times New Roman"/>
          <w:sz w:val="28"/>
        </w:rPr>
      </w:pPr>
      <w:bookmarkStart w:id="2" w:name="Par346"/>
      <w:bookmarkEnd w:id="2"/>
      <w:r>
        <w:rPr>
          <w:rFonts w:ascii="Times New Roman" w:hAnsi="Times New Roman"/>
          <w:sz w:val="28"/>
          <w:u w:val="single"/>
        </w:rPr>
        <w:t>3. Определение целей предлагаемого правового регулирования и индикаторов для оценки их достижения</w:t>
      </w:r>
    </w:p>
    <w:p w14:paraId="3D00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59"/>
        <w:gridCol w:w="2237"/>
        <w:gridCol w:w="4080"/>
      </w:tblGrid>
      <w:tr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Par349"/>
            <w:bookmarkEnd w:id="3"/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4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приведение муниципального НПА </w:t>
            </w:r>
            <w:r>
              <w:rPr>
                <w:rFonts w:ascii="Times New Roman" w:hAnsi="Times New Roman"/>
                <w:sz w:val="24"/>
              </w:rPr>
              <w:t>в соответствие с действующим законодательством для урегулирования вопросов предоставления права на размещение нестационарных торговых объектов на территории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Выселковского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14:paraId="42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вступления</w:t>
            </w:r>
            <w:r>
              <w:rPr>
                <w:rFonts w:ascii="Times New Roman" w:hAnsi="Times New Roman"/>
                <w:sz w:val="24"/>
              </w:rPr>
              <w:t xml:space="preserve"> в силу настоящего постановления</w:t>
            </w:r>
          </w:p>
        </w:tc>
        <w:tc>
          <w:tcPr>
            <w:tcW w:type="dxa" w:w="4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14:paraId="45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46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3.4.  Действующие 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постановки указанных целей: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Федеральный закон от    28 декабря 2009   года № </w:t>
      </w:r>
      <w:r>
        <w:rPr>
          <w:rFonts w:ascii="Times New Roman" w:hAnsi="Times New Roman"/>
          <w:sz w:val="28"/>
        </w:rPr>
        <w:t>381-ФЗ "Об основах государственного регулирования торговой деятельности в Российской Федерации",  постановление главы администрации (губернатора) Краснодарского края от 11 ноября 2014 г.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рекомендации департамента потребительской сферы и регулирования рынка алкоголя Краснодарского края о формировании начальной</w:t>
      </w:r>
      <w:r>
        <w:rPr>
          <w:rFonts w:ascii="Times New Roman" w:hAnsi="Times New Roman"/>
          <w:sz w:val="28"/>
        </w:rPr>
        <w:t xml:space="preserve"> цены конкурса на основании порядка, установленного Федеральным законом от 29 июля 1998 года №135-ФЗ «Об оценочной деятельности в Российской Федерации».                      </w:t>
      </w:r>
    </w:p>
    <w:p w14:paraId="4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(указывается нормативный правовой акт более высокого уровня либо</w:t>
      </w:r>
    </w:p>
    <w:p w14:paraId="4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инициативный порядок разработки)</w:t>
      </w:r>
    </w:p>
    <w:p w14:paraId="4900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08"/>
        <w:gridCol w:w="2325"/>
        <w:gridCol w:w="1935"/>
        <w:gridCol w:w="2253"/>
      </w:tblGrid>
      <w:tr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 Цели предлагаемого правового регулирования</w:t>
            </w: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4" w:name="Par369"/>
            <w:bookmarkEnd w:id="4"/>
            <w:r>
              <w:rPr>
                <w:rFonts w:ascii="Times New Roman" w:hAnsi="Times New Roman"/>
                <w:sz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Единица измерения индикаторов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5" w:name="Par371"/>
            <w:bookmarkEnd w:id="5"/>
            <w:r>
              <w:rPr>
                <w:rFonts w:ascii="Times New Roman" w:hAnsi="Times New Roman"/>
                <w:sz w:val="24"/>
              </w:rPr>
              <w:t>3.8. Целевые значения индикаторов по годам</w:t>
            </w:r>
          </w:p>
        </w:tc>
      </w:tr>
      <w:tr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приведение муниципального НПА </w:t>
            </w:r>
            <w:r>
              <w:rPr>
                <w:rFonts w:ascii="Times New Roman" w:hAnsi="Times New Roman"/>
                <w:sz w:val="24"/>
              </w:rPr>
              <w:t>в соответствие с действующим законодательством для урегулирования вопросов предоставления права на размещение нестационарных торговых объектов на территории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Выселковского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widowControl w:val="0"/>
              <w:ind/>
              <w:jc w:val="center"/>
              <w:rPr/>
            </w:pPr>
            <w:r>
              <w:rPr/>
              <w:t xml:space="preserve">принятие постановления администрации муниципального образования </w:t>
            </w:r>
            <w:r>
              <w:rPr/>
              <w:t>Выселковский</w:t>
            </w:r>
            <w:r>
              <w:rPr/>
              <w:t xml:space="preserve"> район «О внесении изменений в постановление администрации муниципального образования </w:t>
            </w:r>
            <w:r>
              <w:rPr/>
              <w:t>Выселковский</w:t>
            </w:r>
            <w:r>
              <w:rPr/>
      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      </w:r>
            <w:r>
              <w:rPr/>
              <w:t>Выселковский</w:t>
            </w:r>
            <w:r>
              <w:rPr/>
              <w:t xml:space="preserve"> район»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widowControl w:val="0"/>
              <w:ind/>
              <w:jc w:val="center"/>
              <w:rPr/>
            </w:pPr>
            <w:r>
              <w:rPr/>
              <w:t>принято</w:t>
            </w:r>
            <w:r>
              <w:rPr/>
              <w:t xml:space="preserve">/не принято постановление администрации муниципального образования </w:t>
            </w:r>
            <w:r>
              <w:rPr/>
              <w:t>Выселковский</w:t>
            </w:r>
            <w:r>
              <w:rPr/>
              <w:t xml:space="preserve"> район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widowControl w:val="0"/>
              <w:ind/>
              <w:jc w:val="both"/>
              <w:rPr/>
            </w:pPr>
            <w:r>
              <w:rPr/>
              <w:t xml:space="preserve">март 2024 г. - принято постановление администрации муниципального образования </w:t>
            </w:r>
            <w:r>
              <w:rPr/>
              <w:t>Выселковский</w:t>
            </w:r>
            <w:r>
              <w:rPr/>
              <w:t xml:space="preserve"> район (дата, номер акта)</w:t>
            </w:r>
          </w:p>
        </w:tc>
      </w:tr>
    </w:tbl>
    <w:p w14:paraId="52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53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3.9.  Методы  расчета  индикаторов достижения целей предлагаемого правового регулирования, источники информации для расчетов:</w:t>
      </w:r>
    </w:p>
    <w:p w14:paraId="54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«О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19  мая  2021 года № 522 «Об упорядочении размещения нестационарных торговых объектов на </w:t>
      </w:r>
      <w:r>
        <w:rPr>
          <w:rFonts w:ascii="Times New Roman" w:hAnsi="Times New Roman"/>
          <w:sz w:val="28"/>
        </w:rPr>
        <w:t xml:space="preserve">территории 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район»</w:t>
      </w:r>
    </w:p>
    <w:p w14:paraId="55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3.10. Оценка затрат на проведение мониторинга достижения целей</w:t>
      </w:r>
    </w:p>
    <w:p w14:paraId="56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предлагаемого правового регулирования:</w:t>
      </w:r>
    </w:p>
    <w:p w14:paraId="5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отсутствует</w:t>
      </w:r>
    </w:p>
    <w:p w14:paraId="58000000">
      <w:pPr>
        <w:pStyle w:val="Style_3"/>
        <w:ind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>
        <w:rPr>
          <w:rFonts w:ascii="Times New Roman" w:hAnsi="Times New Roman"/>
          <w:sz w:val="28"/>
        </w:rPr>
        <w:t>:</w:t>
      </w:r>
    </w:p>
    <w:p w14:paraId="5900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070"/>
        <w:gridCol w:w="2253"/>
        <w:gridCol w:w="2253"/>
      </w:tblGrid>
      <w:t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6" w:name="Par400"/>
            <w:bookmarkEnd w:id="6"/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  <w:t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 и индивидуальные предприниматели,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доход», претендующие на размещение 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район.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поддается количественной оценке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</w:t>
            </w:r>
          </w:p>
        </w:tc>
      </w:tr>
    </w:tbl>
    <w:p w14:paraId="63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64000000">
      <w:pPr>
        <w:pStyle w:val="Style_3"/>
        <w:ind/>
        <w:jc w:val="both"/>
        <w:outlineLvl w:val="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/>
          <w:sz w:val="28"/>
          <w:u w:val="single"/>
        </w:rPr>
        <w:t>Выселковский</w:t>
      </w:r>
      <w:r>
        <w:rPr>
          <w:rFonts w:ascii="Times New Roman" w:hAnsi="Times New Roman"/>
          <w:sz w:val="28"/>
          <w:u w:val="single"/>
        </w:rPr>
        <w:t xml:space="preserve"> район, а также порядка их реализации в связи с введением предлагаемого правового регулирования:</w:t>
      </w:r>
    </w:p>
    <w:p w14:paraId="6500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969"/>
        <w:gridCol w:w="1691"/>
        <w:gridCol w:w="1687"/>
        <w:gridCol w:w="1912"/>
        <w:gridCol w:w="52"/>
        <w:gridCol w:w="2266"/>
      </w:tblGrid>
      <w:tr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7" w:name="Par415"/>
            <w:bookmarkEnd w:id="7"/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 /изменяемая/отменяемая)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23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957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потребительской сферы и ценообразования администрации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</w:rPr>
              <w:t xml:space="preserve">схем 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район, организация и проведение конкурса на право заключения договоров на размещение 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район, подготовка проектов договоров на размещение нестационарных и мобильных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на льготных условиях для их заключения 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изменяемая </w:t>
            </w:r>
          </w:p>
        </w:tc>
        <w:tc>
          <w:tcPr>
            <w:tcW w:type="dxa" w:w="1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соответствии с утвержденным Порядком</w:t>
            </w:r>
          </w:p>
        </w:tc>
        <w:tc>
          <w:tcPr>
            <w:tcW w:type="dxa" w:w="19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пределах </w:t>
            </w:r>
            <w:r>
              <w:rPr>
                <w:rFonts w:ascii="Times New Roman" w:hAnsi="Times New Roman"/>
                <w:sz w:val="24"/>
              </w:rPr>
              <w:t>утвержденной штатной численности работников отдела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Не требуется</w:t>
            </w:r>
          </w:p>
        </w:tc>
      </w:tr>
    </w:tbl>
    <w:p w14:paraId="71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72000000">
      <w:pPr>
        <w:pStyle w:val="Style_3"/>
        <w:ind/>
        <w:jc w:val="both"/>
        <w:outlineLvl w:val="2"/>
        <w:rPr>
          <w:rFonts w:ascii="Times New Roman" w:hAnsi="Times New Roman"/>
          <w:sz w:val="28"/>
          <w:u w:val="single"/>
        </w:rPr>
      </w:pPr>
      <w:bookmarkStart w:id="8" w:name="Par443"/>
      <w:bookmarkEnd w:id="8"/>
      <w:r>
        <w:rPr>
          <w:rFonts w:ascii="Times New Roman" w:hAnsi="Times New Roman"/>
          <w:sz w:val="28"/>
          <w:u w:val="single"/>
        </w:rPr>
        <w:t xml:space="preserve">6. Оценка дополнительных расходов (доходов) районного бюджета (бюджета муниципального образования </w:t>
      </w:r>
      <w:r>
        <w:rPr>
          <w:rFonts w:ascii="Times New Roman" w:hAnsi="Times New Roman"/>
          <w:sz w:val="28"/>
          <w:u w:val="single"/>
        </w:rPr>
        <w:t>Выселковский</w:t>
      </w:r>
      <w:r>
        <w:rPr>
          <w:rFonts w:ascii="Times New Roman" w:hAnsi="Times New Roman"/>
          <w:sz w:val="28"/>
          <w:u w:val="single"/>
        </w:rPr>
        <w:t xml:space="preserve"> район), связанных с введением предлагаемого правового регулирования:</w:t>
      </w:r>
    </w:p>
    <w:p w14:paraId="7300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64"/>
        <w:gridCol w:w="2637"/>
        <w:gridCol w:w="2776"/>
      </w:tblGrid>
      <w:tr>
        <w:tc>
          <w:tcPr>
            <w:tcW w:type="dxa" w:w="4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"Par415" \o "5.1. Наименование функции (полномочия, обязанности или права)"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подпунктом 5.1 пункта 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настоящего сводного отчета)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6.2. Виды расходов (возможных поступлений бюджета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район)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c>
          <w:tcPr>
            <w:tcW w:type="dxa" w:w="95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потребительской сферы и ценообразования администрации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>
        <w:tc>
          <w:tcPr>
            <w:tcW w:type="dxa" w:w="4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схем 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район, организация и проведение конкурса на право заключения договоров на размещение 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район, подготовка проектов договоров на размещение нестационарных и мобильных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район,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 xml:space="preserve">. на льготных условиях для их заключения </w:t>
            </w:r>
          </w:p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Единовременные расходы в ____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c>
          <w:tcPr>
            <w:tcW w:type="dxa" w:w="4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за период ____ гг.: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c>
          <w:tcPr>
            <w:tcW w:type="dxa" w:w="4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доходы</w:t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  <w:p w14:paraId="7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 бюджета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 от платы за право размещения нестационарных и мобильных торговых объектов на льготных условиях при наличии обращений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доходов бюджета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 будет зависеть от результатов проведения торгов на право размещения нестационарных торговых объектов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t xml:space="preserve"> также от количества обращений на  предоставление права на размещения нестационарных торговых объектов, в том числе  на льготных условиях (предоставление муниципальных преференций)</w:t>
            </w:r>
          </w:p>
        </w:tc>
      </w:tr>
      <w:tr>
        <w:tc>
          <w:tcPr>
            <w:tcW w:type="dxa" w:w="68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единовременные расходы за период ____ гг.: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8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периодические расходы за период ____ гг.: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8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возможные доходы за период ____ гг.: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 бюджета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 от платы за право размещения нестационарных и мобильных торговых объектов будет зависеть от результатов торгов, а также количества обращений на  предоставление права на размещения нестационарных торговых объектов, в том числе  на льготных условиях при предоставлении </w:t>
            </w:r>
            <w:r>
              <w:rPr>
                <w:rFonts w:ascii="Times New Roman" w:hAnsi="Times New Roman"/>
                <w:sz w:val="24"/>
              </w:rPr>
              <w:t xml:space="preserve">муниципальных преференций </w:t>
            </w:r>
          </w:p>
        </w:tc>
      </w:tr>
    </w:tbl>
    <w:p w14:paraId="86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87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/>
          <w:sz w:val="28"/>
          <w:u w:val="single"/>
        </w:rPr>
        <w:t>Выселковский</w:t>
      </w:r>
      <w:r>
        <w:rPr>
          <w:rFonts w:ascii="Times New Roman" w:hAnsi="Times New Roman"/>
          <w:sz w:val="28"/>
          <w:u w:val="single"/>
        </w:rPr>
        <w:t xml:space="preserve"> район), возникающих в связи с введением предлагаемого правового регулирования:</w:t>
      </w:r>
    </w:p>
    <w:p w14:paraId="8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Отсутствуют</w:t>
      </w:r>
    </w:p>
    <w:p w14:paraId="89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6.5. Источники данных:</w:t>
      </w:r>
    </w:p>
    <w:p w14:paraId="8A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Отсутствуют</w:t>
      </w:r>
    </w:p>
    <w:p w14:paraId="8B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(место для текстового описания)</w:t>
      </w:r>
    </w:p>
    <w:p w14:paraId="8C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8D000000">
      <w:pPr>
        <w:pStyle w:val="Style_3"/>
        <w:ind/>
        <w:jc w:val="both"/>
        <w:outlineLvl w:val="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8E00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08"/>
        <w:gridCol w:w="2873"/>
        <w:gridCol w:w="2189"/>
        <w:gridCol w:w="1607"/>
      </w:tblGrid>
      <w:tr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"Par400" \o "4.1. Группы потенциальных адресатов предлагаемого правового регулирования (краткое описание их качественных характеристик)"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подпунктом 4.1 пункта 4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настоящего сводного отчета)</w:t>
            </w:r>
          </w:p>
        </w:tc>
        <w:tc>
          <w:tcPr>
            <w:tcW w:type="dxa" w:w="2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 Количественная оценка, млн. рублей</w:t>
            </w:r>
          </w:p>
        </w:tc>
      </w:tr>
      <w:tr>
        <w:trPr>
          <w:trHeight w:hRule="atLeast" w:val="470"/>
        </w:trPr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14:paraId="9400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95000000">
            <w:pPr>
              <w:pStyle w:val="Style_3"/>
              <w:ind w:right="-2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 и индивидуальные предприниматели,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№422-ФЗ «О проведении эксперимента по </w:t>
            </w:r>
            <w:r>
              <w:rPr>
                <w:rFonts w:ascii="Times New Roman" w:hAnsi="Times New Roman"/>
                <w:sz w:val="24"/>
              </w:rPr>
              <w:t xml:space="preserve">установлению специального налогового режима «Налог на профессиональный доход», претендующие на размещение 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район, а также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юридические лица и индивидуальные предприниматели,  являющиеся производителями сельскохозяйственных и продовольственных товаров,  в том числе фермерской продукции, текстильных изделий, одежды и обуви, организации потребительской кооперации, претендующие на предоставление муниципальных преференций в виде права на размещение нестационарных и мобильных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без проведения торгов (конкурсов, аукционов)  на льготных условиях</w:t>
            </w:r>
          </w:p>
        </w:tc>
        <w:tc>
          <w:tcPr>
            <w:tcW w:type="dxa" w:w="2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</w:t>
            </w:r>
          </w:p>
          <w:p w14:paraId="9700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9800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9900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9A00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9B000000">
            <w:pPr>
              <w:rPr/>
            </w:pPr>
            <w:r>
              <w:rPr/>
              <w:t>Подготовка пакета документов для участия в Конкурсе на право заключения договора о размещении нестационарного торгового объекта.</w:t>
            </w:r>
          </w:p>
          <w:p w14:paraId="9C00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9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нестационарных и мобильных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будет осуществляться на </w:t>
            </w:r>
            <w:r>
              <w:rPr>
                <w:rFonts w:ascii="Times New Roman" w:hAnsi="Times New Roman"/>
                <w:sz w:val="24"/>
              </w:rPr>
              <w:t xml:space="preserve">основании договоров. </w:t>
            </w:r>
          </w:p>
          <w:p w14:paraId="9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заключенными договорами осуществляется внесение платы за размещение нестационарных торговых объектов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t>на подготовку пакета документов для участия в Конкурсе на право заключения договора о размещении</w:t>
            </w:r>
            <w:r>
              <w:rPr>
                <w:rFonts w:ascii="Times New Roman" w:hAnsi="Times New Roman"/>
                <w:sz w:val="24"/>
              </w:rPr>
              <w:t xml:space="preserve"> нестационарного торгового объекта, плата за право размещения нестационарного и мобильного  торгового объекта. </w:t>
            </w:r>
          </w:p>
          <w:p w14:paraId="A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предлагаемым к утверждению Порядком конкретный размер платы за право </w:t>
            </w:r>
            <w:r>
              <w:rPr>
                <w:rFonts w:ascii="Times New Roman" w:hAnsi="Times New Roman"/>
                <w:sz w:val="24"/>
              </w:rPr>
              <w:t xml:space="preserve">размещения нестационарного и мобильного  торгового объекта будет установлен </w:t>
            </w:r>
            <w:r>
              <w:rPr>
                <w:rFonts w:ascii="Times New Roman" w:hAnsi="Times New Roman"/>
                <w:sz w:val="24"/>
              </w:rPr>
              <w:t>при наличии обращений в соответствии с методикой определения начальной цены предмета Конкурса на право заключения договора на право</w:t>
            </w:r>
            <w:r>
              <w:rPr>
                <w:rFonts w:ascii="Times New Roman" w:hAnsi="Times New Roman"/>
                <w:sz w:val="24"/>
              </w:rPr>
              <w:t xml:space="preserve"> размещения НТО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ind/>
              <w:jc w:val="both"/>
              <w:rPr/>
            </w:pPr>
            <w:r>
              <w:rPr/>
              <w:t xml:space="preserve">Рассчитать размер всех возможных расходов по группе потенциальных адресатов правового регулирования не представляется возможным, в связи с тем, что размер платы за размещение НТО определяется по результатам Конкурса, а </w:t>
            </w:r>
            <w:r>
              <w:rPr/>
              <w:t>также в соответствии с Методикой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</w:t>
            </w:r>
            <w:r>
              <w:rPr/>
              <w:t xml:space="preserve"> не разграничена.</w:t>
            </w:r>
          </w:p>
          <w:p w14:paraId="A2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</w:tbl>
    <w:p w14:paraId="A3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A4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u w:val="single"/>
        </w:rPr>
        <w:t>.5.  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издержки - Затраты на подготовку пакета документов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z w:val="28"/>
        </w:rPr>
        <w:t xml:space="preserve"> в Конкурсе на право заключения договора о размещении нестационарного торгового объекта, плата за право размещения нестационарного и мобильного  торгового объекта. Выгода – получение права на  размещение нестационарного и мобильного  торгового объекта для осуществления торговой деятельности.</w:t>
      </w:r>
    </w:p>
    <w:p w14:paraId="A5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14:paraId="A6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7.6. Источники данных:</w:t>
      </w:r>
      <w:r>
        <w:rPr>
          <w:rFonts w:ascii="Times New Roman" w:hAnsi="Times New Roman"/>
          <w:sz w:val="28"/>
        </w:rPr>
        <w:t xml:space="preserve"> Предлагаемый к утверждению проект постановления</w:t>
      </w:r>
    </w:p>
    <w:p w14:paraId="A7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A8000000">
      <w:pPr>
        <w:pStyle w:val="Style_3"/>
        <w:ind w:firstLine="540" w:left="0"/>
        <w:jc w:val="both"/>
        <w:outlineLvl w:val="2"/>
        <w:rPr>
          <w:rFonts w:ascii="Times New Roman" w:hAnsi="Times New Roman"/>
          <w:sz w:val="28"/>
          <w:u w:val="single"/>
        </w:rPr>
      </w:pPr>
      <w:bookmarkStart w:id="9" w:name="Par508"/>
      <w:bookmarkEnd w:id="9"/>
      <w:r>
        <w:rPr>
          <w:rFonts w:ascii="Times New Roman" w:hAnsi="Times New Roman"/>
          <w:sz w:val="28"/>
          <w:u w:val="single"/>
        </w:rPr>
        <w:t>8. Оценка рисков неблагоприятных последствий применения предлагаемого правового регулирования:</w:t>
      </w:r>
    </w:p>
    <w:p w14:paraId="A900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27"/>
        <w:gridCol w:w="3118"/>
        <w:gridCol w:w="1559"/>
        <w:gridCol w:w="2694"/>
      </w:tblGrid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8.2. Оценка вероятности наступления </w:t>
            </w:r>
            <w:r>
              <w:rPr>
                <w:rFonts w:ascii="Times New Roman" w:hAnsi="Times New Roman"/>
                <w:sz w:val="24"/>
              </w:rPr>
              <w:t>неблагоприятных последствий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8.3. Методы контроля </w:t>
            </w:r>
            <w:r>
              <w:rPr>
                <w:rFonts w:ascii="Times New Roman" w:hAnsi="Times New Roman"/>
                <w:sz w:val="24"/>
              </w:rPr>
              <w:t>рисков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8.4. Степень контроля рисков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полный</w:t>
            </w:r>
            <w:r>
              <w:rPr>
                <w:rFonts w:ascii="Times New Roman" w:hAnsi="Times New Roman"/>
                <w:sz w:val="24"/>
              </w:rPr>
              <w:t>/частичный/отсутствует)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Риски отсутствуют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B2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B3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8.5. Источники данных:</w:t>
      </w:r>
      <w:r>
        <w:rPr>
          <w:rFonts w:ascii="Times New Roman" w:hAnsi="Times New Roman"/>
          <w:sz w:val="28"/>
        </w:rPr>
        <w:t xml:space="preserve"> отсутствуют</w:t>
      </w:r>
    </w:p>
    <w:p w14:paraId="B4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14:paraId="B5000000">
      <w:pPr>
        <w:pStyle w:val="Style_3"/>
        <w:ind w:firstLine="540" w:left="0"/>
        <w:jc w:val="both"/>
        <w:outlineLvl w:val="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9. Сравнение возможных вариантов решения проблемы:</w:t>
      </w:r>
    </w:p>
    <w:p w14:paraId="B6000000">
      <w:pPr>
        <w:pStyle w:val="Style_3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609"/>
        <w:gridCol w:w="4441"/>
        <w:gridCol w:w="1526"/>
      </w:tblGrid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 Содержание варианта решения проблемы</w:t>
            </w:r>
          </w:p>
        </w:tc>
        <w:tc>
          <w:tcPr>
            <w:tcW w:type="dxa" w:w="4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предлагаемого правового регулирования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9.2. Качественная </w:t>
            </w:r>
            <w:r>
              <w:rPr>
                <w:rFonts w:ascii="Times New Roman" w:hAnsi="Times New Roman"/>
                <w:sz w:val="24"/>
              </w:rPr>
              <w:t>характе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ристика</w:t>
            </w:r>
            <w:r>
              <w:rPr>
                <w:rFonts w:ascii="Times New Roman" w:hAnsi="Times New Roman"/>
                <w:sz w:val="24"/>
              </w:rPr>
              <w:t xml:space="preserve"> и оценка динамики численности потенциальных адресатов предлагаемого правового регулирования в среднесрочном периоде (1 - 5 лет)</w:t>
            </w:r>
          </w:p>
          <w:p w14:paraId="B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 и индивидуальные предприниматели,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доход», претендующие на размещение 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район.</w:t>
            </w:r>
          </w:p>
          <w:p w14:paraId="C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Качественную характеристику и оценку динамики численности потенциальных адресатов предполагаемого правового регулирования провести не представляется возможным.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4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t>на подготовку пакета документов для участия в Конкурсе на право заключения договора о размещении</w:t>
            </w:r>
            <w:r>
              <w:rPr>
                <w:rFonts w:ascii="Times New Roman" w:hAnsi="Times New Roman"/>
                <w:sz w:val="24"/>
              </w:rPr>
              <w:t xml:space="preserve"> нестационарного торгового объекта, плата за право размещения нестационарного и мобильного  торгового объекта. </w:t>
            </w:r>
          </w:p>
          <w:p w14:paraId="C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предлагаемым к утверждению Порядком конкретный размер платы за право размещения нестационарного и мобильного  торгового объекта будет установлен </w:t>
            </w:r>
            <w:r>
              <w:rPr>
                <w:rFonts w:ascii="Times New Roman" w:hAnsi="Times New Roman"/>
                <w:sz w:val="24"/>
              </w:rPr>
              <w:t xml:space="preserve">при наличии обращений в соответствии с методикой определения начальной цены </w:t>
            </w:r>
            <w:r>
              <w:rPr>
                <w:rFonts w:ascii="Times New Roman" w:hAnsi="Times New Roman"/>
                <w:sz w:val="24"/>
              </w:rPr>
              <w:t>предмета Конкурса на право заключения договора на право</w:t>
            </w:r>
            <w:r>
              <w:rPr>
                <w:rFonts w:ascii="Times New Roman" w:hAnsi="Times New Roman"/>
                <w:sz w:val="24"/>
              </w:rPr>
              <w:t xml:space="preserve"> размещения НТО</w:t>
            </w:r>
          </w:p>
          <w:p w14:paraId="C5000000">
            <w:pPr>
              <w:ind/>
              <w:jc w:val="both"/>
              <w:rPr/>
            </w:pP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9.4. Оценка расходов (доходов) районного бюджета (бюджета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type="dxa" w:w="4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отсутствуют. </w:t>
            </w:r>
          </w:p>
          <w:p w14:paraId="C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 бюджета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 от платы за право размещения нестационарных и мобильных торговых объектов будет зависеть от результатов торгов, а также количества обращений на  предоставление права на размещения нестационарных торговых объектов, в том числе  на льготных условиях при предоставлении муниципальных преференций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9.5. Оценка возможности достижения заявленных </w:t>
            </w:r>
            <w:r>
              <w:rPr>
                <w:rFonts w:ascii="Times New Roman" w:hAnsi="Times New Roman"/>
                <w:sz w:val="24"/>
              </w:rPr>
              <w:t>це</w:t>
            </w:r>
            <w:r>
              <w:rPr>
                <w:rFonts w:ascii="Times New Roman" w:hAnsi="Times New Roman"/>
                <w:sz w:val="24"/>
              </w:rPr>
              <w:t xml:space="preserve"> - лей</w:t>
            </w:r>
            <w:r>
              <w:rPr>
                <w:rFonts w:ascii="Times New Roman" w:hAnsi="Times New Roman"/>
                <w:sz w:val="24"/>
              </w:rPr>
              <w:t xml:space="preserve"> регулирования (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"Par346" \o "3. Определение целей предлагаемого правового регулирования и индикаторов для оценки их достижения"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пункт 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4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Предполагаемый вариант позволит достигнуть целей регулирования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 Оценка рисков неблагоприятных последствий</w:t>
            </w:r>
          </w:p>
        </w:tc>
        <w:tc>
          <w:tcPr>
            <w:tcW w:type="dxa" w:w="4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Риски отсутствуют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возможности предоставления потенциальным адресатам нестационарного и мобильного торгового объекта</w:t>
            </w:r>
          </w:p>
        </w:tc>
      </w:tr>
    </w:tbl>
    <w:p w14:paraId="D1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D2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9.7. Обоснование выбора предпочтительного варианта решения </w:t>
      </w:r>
      <w:r>
        <w:rPr>
          <w:rFonts w:ascii="Times New Roman" w:hAnsi="Times New Roman"/>
          <w:sz w:val="28"/>
          <w:u w:val="single"/>
        </w:rPr>
        <w:t>выявленной</w:t>
      </w:r>
    </w:p>
    <w:p w14:paraId="D3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проблемы:</w:t>
      </w:r>
    </w:p>
    <w:p w14:paraId="D4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Выявленная проблема может быть решена исключительно посредством введения предлагаемого правового регулирования</w:t>
      </w:r>
    </w:p>
    <w:p w14:paraId="D5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14:paraId="D6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9.8. Детальное описание предлагаемого варианта решения проблемы: </w:t>
      </w:r>
    </w:p>
    <w:p w14:paraId="D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Проект постановления предполагает применение положений при организации нестационарной и мобильной торговли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 предусматривающих положения о соответствии деятельности НТО санитарным, противопожарным, экологическим требованиям, Правилам продажи товаров по договору розничной купли-продажи, утвержденным постановлением Правительства </w:t>
      </w:r>
      <w:r>
        <w:rPr>
          <w:rFonts w:ascii="Times New Roman" w:hAnsi="Times New Roman"/>
          <w:sz w:val="28"/>
        </w:rPr>
        <w:t>Российской Федерации от 31 декабря 2020 года №2463 «Об утверждении Правил продажи товаров по договору купли-продажи, перечня товаров длительного пользования, на которые не</w:t>
      </w:r>
      <w:r>
        <w:rPr>
          <w:rFonts w:ascii="Times New Roman" w:hAnsi="Times New Roman"/>
          <w:sz w:val="28"/>
        </w:rPr>
        <w:t xml:space="preserve"> распространяется требование потребителя о безвозмездном предоставлении ему товара, обладающего этими же основными потребительскими свойствами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Федерации», требованиям законодательства по защите прав потребителей, требованиям безопасности для жизни и здоровья людей, установленным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регулирующим отношения, возникающие в </w:t>
      </w:r>
      <w:r>
        <w:rPr>
          <w:rFonts w:ascii="Times New Roman" w:hAnsi="Times New Roman"/>
          <w:sz w:val="28"/>
        </w:rPr>
        <w:t xml:space="preserve">сфере охраны здоровья граждан от воздействия окружающего табачного дыма, последствий потребления табака или потребления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продукции, в том числе запрещающих розничную торговлю табачной продукцией, табачными изделиями или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 в нестационарных торговых объектах, а также оборот алкогольной продукции, о формировании начальной цены предмета конкурса на основании отчета независимого эксперта, подготовленного в соответствии с Федеральным законом от 29 июля 1998 года</w:t>
      </w:r>
      <w:r>
        <w:rPr>
          <w:rFonts w:ascii="Times New Roman" w:hAnsi="Times New Roman"/>
          <w:sz w:val="28"/>
        </w:rPr>
        <w:t xml:space="preserve"> №135-ФЗ «Об оценочной деятельности в Российской Федерации», о сроках рассмотрения уполномоченными органами мотивированных предложений от исполнительных органов государственной власти Краснодарского края, органов местного самоуправления, обращений, поступивших в порядке Федерального закона от 2 мая 2006 года №59-ФЗ «О порядке рассмотрения обращений граждан Российской Федерации». </w:t>
      </w:r>
    </w:p>
    <w:p w14:paraId="D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14:paraId="D9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10.1.  Предполагаемая  дата  вступления  в силу 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: </w:t>
      </w:r>
    </w:p>
    <w:p w14:paraId="DA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 2024 года</w:t>
      </w:r>
    </w:p>
    <w:p w14:paraId="DB000000">
      <w:pPr>
        <w:pStyle w:val="Style_4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10.2.  Необходимость  установления  переходного  периода  и  (или) отсрочки</w:t>
      </w:r>
    </w:p>
    <w:p w14:paraId="DC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введения предлагаемого правового регулирования</w:t>
      </w:r>
      <w:r>
        <w:rPr>
          <w:rFonts w:ascii="Times New Roman" w:hAnsi="Times New Roman"/>
          <w:sz w:val="28"/>
        </w:rPr>
        <w:t>: нет</w:t>
      </w:r>
    </w:p>
    <w:p w14:paraId="DD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а)  срок  переходного  периода:</w:t>
      </w:r>
      <w:r>
        <w:rPr>
          <w:rFonts w:ascii="Times New Roman" w:hAnsi="Times New Roman"/>
          <w:sz w:val="28"/>
        </w:rPr>
        <w:t xml:space="preserve">  0 дней </w:t>
      </w:r>
      <w:r>
        <w:rPr>
          <w:rFonts w:ascii="Times New Roman" w:hAnsi="Times New Roman"/>
          <w:sz w:val="28"/>
        </w:rPr>
        <w:t>с даты принятия</w:t>
      </w:r>
      <w:r>
        <w:rPr>
          <w:rFonts w:ascii="Times New Roman" w:hAnsi="Times New Roman"/>
          <w:sz w:val="28"/>
        </w:rPr>
        <w:t xml:space="preserve"> проекта муниципального нормативного правового акта;</w:t>
      </w:r>
    </w:p>
    <w:p w14:paraId="DE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б) отсрочка введения предлагаемого правового регулирования:</w:t>
      </w:r>
      <w:r>
        <w:rPr>
          <w:rFonts w:ascii="Times New Roman" w:hAnsi="Times New Roman"/>
          <w:sz w:val="28"/>
        </w:rPr>
        <w:t xml:space="preserve"> 0 дней </w:t>
      </w:r>
      <w:r>
        <w:rPr>
          <w:rFonts w:ascii="Times New Roman" w:hAnsi="Times New Roman"/>
          <w:sz w:val="28"/>
        </w:rPr>
        <w:t>с даты принятия</w:t>
      </w:r>
      <w:r>
        <w:rPr>
          <w:rFonts w:ascii="Times New Roman" w:hAnsi="Times New Roman"/>
          <w:sz w:val="28"/>
        </w:rPr>
        <w:t xml:space="preserve"> проекта муниципального нормативного правового акта.</w:t>
      </w:r>
    </w:p>
    <w:p w14:paraId="DF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10.3. Необходимость  распространения  предлагаемого правового регулирования на ранее возникшие отношения:</w:t>
      </w:r>
      <w:r>
        <w:rPr>
          <w:rFonts w:ascii="Times New Roman" w:hAnsi="Times New Roman"/>
          <w:sz w:val="28"/>
        </w:rPr>
        <w:t xml:space="preserve"> нет</w:t>
      </w:r>
    </w:p>
    <w:p w14:paraId="E0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u w:val="single"/>
        </w:rPr>
        <w:t xml:space="preserve">0.3.1. Период распространения на ранее возникшие отношения: </w:t>
      </w:r>
      <w:r>
        <w:rPr>
          <w:rFonts w:ascii="Times New Roman" w:hAnsi="Times New Roman"/>
          <w:sz w:val="28"/>
        </w:rPr>
        <w:t xml:space="preserve">0 дней </w:t>
      </w:r>
      <w:r>
        <w:rPr>
          <w:rFonts w:ascii="Times New Roman" w:hAnsi="Times New Roman"/>
          <w:sz w:val="28"/>
        </w:rPr>
        <w:t>с даты принятия</w:t>
      </w:r>
      <w:r>
        <w:rPr>
          <w:rFonts w:ascii="Times New Roman" w:hAnsi="Times New Roman"/>
          <w:sz w:val="28"/>
        </w:rPr>
        <w:t xml:space="preserve"> проекта муниципального нормативного правового акта.</w:t>
      </w:r>
    </w:p>
    <w:p w14:paraId="E1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/>
          <w:sz w:val="28"/>
        </w:rPr>
        <w:t xml:space="preserve"> отсутствует</w:t>
      </w:r>
    </w:p>
    <w:p w14:paraId="E2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приложения (по усмотрению регулирующего органа).</w:t>
      </w:r>
    </w:p>
    <w:p w14:paraId="E3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E4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развития</w:t>
      </w:r>
    </w:p>
    <w:p w14:paraId="E5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потребительской сферы и ценообразования</w:t>
      </w:r>
    </w:p>
    <w:p w14:paraId="E6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муниципального</w:t>
      </w:r>
    </w:p>
    <w:p w14:paraId="E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                                                       </w:t>
      </w:r>
      <w:r>
        <w:rPr>
          <w:rFonts w:ascii="Times New Roman" w:hAnsi="Times New Roman"/>
          <w:sz w:val="28"/>
        </w:rPr>
        <w:t>А.В.Хлыстун</w:t>
      </w:r>
    </w:p>
    <w:p w14:paraId="E8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E9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29.01.2024 года</w:t>
      </w:r>
    </w:p>
    <w:sectPr>
      <w:headerReference r:id="rId1" w:type="default"/>
      <w:pgSz w:h="16838" w:orient="portrait" w:w="11906"/>
      <w:pgMar w:bottom="567" w:footer="708" w:gutter="0" w:header="708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                                                                         </w:t>
    </w: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525" w:left="525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3" w:type="paragraph">
    <w:name w:val="toc 3"/>
    <w:next w:val="Style_6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footer"/>
    <w:basedOn w:val="Style_6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6_ch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2024-02-01T11:53:23Z</dcterms:modified>
</cp:coreProperties>
</file>