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E2A33" w14:textId="29AED045" w:rsidR="00C16F9A" w:rsidRDefault="009C4D13" w:rsidP="00702BDB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C4D13">
        <w:rPr>
          <w:rFonts w:ascii="Times New Roman" w:hAnsi="Times New Roman" w:cs="Times New Roman"/>
          <w:b/>
          <w:bCs/>
          <w:sz w:val="28"/>
          <w:szCs w:val="28"/>
        </w:rPr>
        <w:t xml:space="preserve">График дистанционных </w:t>
      </w:r>
      <w:r w:rsidR="00146DAD">
        <w:rPr>
          <w:rFonts w:ascii="Times New Roman" w:hAnsi="Times New Roman" w:cs="Times New Roman"/>
          <w:b/>
          <w:bCs/>
          <w:sz w:val="28"/>
          <w:szCs w:val="28"/>
        </w:rPr>
        <w:t>совещаний</w:t>
      </w:r>
      <w:r w:rsidRPr="009C4D13">
        <w:rPr>
          <w:rFonts w:ascii="Times New Roman" w:hAnsi="Times New Roman" w:cs="Times New Roman"/>
          <w:b/>
          <w:bCs/>
          <w:sz w:val="28"/>
          <w:szCs w:val="28"/>
        </w:rPr>
        <w:t xml:space="preserve"> с участниками оборота пива и слабоалкогольных напитко</w:t>
      </w:r>
      <w:r w:rsidR="00702BD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9C4D13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доведения информации </w:t>
      </w:r>
      <w:r w:rsidRPr="009C4D13">
        <w:rPr>
          <w:rFonts w:ascii="Times New Roman" w:hAnsi="Times New Roman" w:cs="Times New Roman"/>
          <w:b/>
          <w:bCs/>
          <w:sz w:val="28"/>
          <w:szCs w:val="28"/>
        </w:rPr>
        <w:t>о вступлении в силу с 01.09.2024 изменений в Правила маркировки пива, напитков, изготавливаемых на основе пива, и отдельных видов слабоалкогольных напитков средствами идентификации и особенности внедрения государственной информационной системы мониторинга за оборотом товаров, подлежащих обязательной маркировке средствами идентификации в отношении пива и слабоалкогольных напитков</w:t>
      </w:r>
      <w:r w:rsidR="00D757F0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14:paraId="2B53D234" w14:textId="5B0A3295" w:rsidR="00E05799" w:rsidRPr="00D757F0" w:rsidRDefault="00146DAD" w:rsidP="00702BDB">
      <w:pPr>
        <w:ind w:firstLine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57F0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Вопросы к обсуждению:</w:t>
      </w:r>
    </w:p>
    <w:p w14:paraId="0DC744CD" w14:textId="36BC5AEF" w:rsidR="00146DAD" w:rsidRPr="00146DAD" w:rsidRDefault="00D757F0" w:rsidP="00702BDB">
      <w:pPr>
        <w:pStyle w:val="a8"/>
        <w:numPr>
          <w:ilvl w:val="0"/>
          <w:numId w:val="2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д</w:t>
      </w:r>
      <w:r w:rsidR="00146DAD" w:rsidRPr="00146DAD">
        <w:rPr>
          <w:rFonts w:ascii="Times New Roman" w:hAnsi="Times New Roman" w:cs="Times New Roman"/>
          <w:sz w:val="24"/>
          <w:szCs w:val="24"/>
        </w:rPr>
        <w:t>орожн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146DAD" w:rsidRPr="00146DAD">
        <w:rPr>
          <w:rFonts w:ascii="Times New Roman" w:hAnsi="Times New Roman" w:cs="Times New Roman"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46DAD" w:rsidRPr="00146DAD">
        <w:rPr>
          <w:rFonts w:ascii="Times New Roman" w:hAnsi="Times New Roman" w:cs="Times New Roman"/>
          <w:sz w:val="24"/>
          <w:szCs w:val="24"/>
        </w:rPr>
        <w:t>.</w:t>
      </w:r>
    </w:p>
    <w:p w14:paraId="31436D8C" w14:textId="16BB717F" w:rsidR="00146DAD" w:rsidRPr="00146DAD" w:rsidRDefault="00D757F0" w:rsidP="00702BDB">
      <w:pPr>
        <w:pStyle w:val="a8"/>
        <w:numPr>
          <w:ilvl w:val="0"/>
          <w:numId w:val="2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</w:t>
      </w:r>
      <w:r w:rsidR="00146DAD" w:rsidRPr="00146DAD">
        <w:rPr>
          <w:rFonts w:ascii="Times New Roman" w:hAnsi="Times New Roman" w:cs="Times New Roman"/>
          <w:sz w:val="24"/>
          <w:szCs w:val="24"/>
        </w:rPr>
        <w:t>сновны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146DAD" w:rsidRPr="00146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бизнес-</w:t>
      </w:r>
      <w:r w:rsidR="00146DAD" w:rsidRPr="00146DAD">
        <w:rPr>
          <w:rFonts w:ascii="Times New Roman" w:hAnsi="Times New Roman" w:cs="Times New Roman"/>
          <w:sz w:val="24"/>
          <w:szCs w:val="24"/>
        </w:rPr>
        <w:t>процесс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146DAD">
        <w:rPr>
          <w:rFonts w:ascii="Times New Roman" w:hAnsi="Times New Roman" w:cs="Times New Roman"/>
          <w:sz w:val="24"/>
          <w:szCs w:val="24"/>
        </w:rPr>
        <w:t>.</w:t>
      </w:r>
    </w:p>
    <w:p w14:paraId="01CE13FD" w14:textId="7A285547" w:rsidR="00146DAD" w:rsidRDefault="00D757F0" w:rsidP="00702BDB">
      <w:pPr>
        <w:pStyle w:val="a8"/>
        <w:numPr>
          <w:ilvl w:val="0"/>
          <w:numId w:val="2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Разъяснения о возможностях работы</w:t>
      </w:r>
      <w:r w:rsidR="00146DAD" w:rsidRPr="00146DAD">
        <w:rPr>
          <w:rFonts w:ascii="Times New Roman" w:hAnsi="Times New Roman" w:cs="Times New Roman"/>
          <w:sz w:val="24"/>
          <w:szCs w:val="24"/>
        </w:rPr>
        <w:t xml:space="preserve"> с расхождениями</w:t>
      </w:r>
      <w:r w:rsidR="00146DAD">
        <w:rPr>
          <w:rFonts w:ascii="Times New Roman" w:hAnsi="Times New Roman" w:cs="Times New Roman"/>
          <w:sz w:val="24"/>
          <w:szCs w:val="24"/>
        </w:rPr>
        <w:t>.</w:t>
      </w:r>
    </w:p>
    <w:p w14:paraId="785C7961" w14:textId="1F39E145" w:rsidR="00D757F0" w:rsidRPr="00146DAD" w:rsidRDefault="00D757F0" w:rsidP="00702BDB">
      <w:pPr>
        <w:pStyle w:val="a8"/>
        <w:numPr>
          <w:ilvl w:val="0"/>
          <w:numId w:val="2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 w:rsidRPr="00D757F0">
        <w:rPr>
          <w:rFonts w:ascii="Times New Roman" w:hAnsi="Times New Roman" w:cs="Times New Roman"/>
          <w:sz w:val="24"/>
          <w:szCs w:val="24"/>
        </w:rPr>
        <w:t>Ответы на вопросы участников встречи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89"/>
        <w:gridCol w:w="1374"/>
        <w:gridCol w:w="1701"/>
        <w:gridCol w:w="1843"/>
        <w:gridCol w:w="4394"/>
        <w:gridCol w:w="4678"/>
      </w:tblGrid>
      <w:tr w:rsidR="009C4D13" w:rsidRPr="002D290F" w14:paraId="121EAA05" w14:textId="77777777" w:rsidTr="00724878">
        <w:trPr>
          <w:trHeight w:val="333"/>
          <w:tblHeader/>
        </w:trPr>
        <w:tc>
          <w:tcPr>
            <w:tcW w:w="889" w:type="dxa"/>
          </w:tcPr>
          <w:p w14:paraId="710C7FD5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374" w:type="dxa"/>
          </w:tcPr>
          <w:p w14:paraId="07910A50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701" w:type="dxa"/>
          </w:tcPr>
          <w:p w14:paraId="62456352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Время (МСК)</w:t>
            </w:r>
          </w:p>
        </w:tc>
        <w:tc>
          <w:tcPr>
            <w:tcW w:w="1843" w:type="dxa"/>
          </w:tcPr>
          <w:p w14:paraId="1B002CD7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Спикер</w:t>
            </w:r>
          </w:p>
        </w:tc>
        <w:tc>
          <w:tcPr>
            <w:tcW w:w="4394" w:type="dxa"/>
          </w:tcPr>
          <w:p w14:paraId="70C4E4BB" w14:textId="7D5DE461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Субъекты РФ</w:t>
            </w:r>
            <w:r w:rsidR="00D757F0">
              <w:rPr>
                <w:rFonts w:ascii="Times New Roman" w:hAnsi="Times New Roman" w:cs="Times New Roman"/>
                <w:b/>
                <w:bCs/>
              </w:rPr>
              <w:t>**</w:t>
            </w:r>
          </w:p>
        </w:tc>
        <w:tc>
          <w:tcPr>
            <w:tcW w:w="4678" w:type="dxa"/>
          </w:tcPr>
          <w:p w14:paraId="4C87D5B7" w14:textId="160F5BA5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Ссылка для подключения</w:t>
            </w:r>
            <w:r w:rsidR="00E05799">
              <w:rPr>
                <w:rFonts w:ascii="Times New Roman" w:hAnsi="Times New Roman" w:cs="Times New Roman"/>
                <w:b/>
                <w:bCs/>
              </w:rPr>
              <w:t xml:space="preserve"> к мероприятию</w:t>
            </w:r>
            <w:r>
              <w:rPr>
                <w:rFonts w:ascii="Times New Roman" w:hAnsi="Times New Roman" w:cs="Times New Roman"/>
                <w:b/>
                <w:bCs/>
              </w:rPr>
              <w:t>*</w:t>
            </w:r>
            <w:r w:rsidR="00E05799">
              <w:rPr>
                <w:rFonts w:ascii="Times New Roman" w:hAnsi="Times New Roman" w:cs="Times New Roman"/>
                <w:b/>
                <w:bCs/>
              </w:rPr>
              <w:t>*</w:t>
            </w:r>
            <w:r w:rsidR="00D757F0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9C4D13" w:rsidRPr="00724878" w14:paraId="2550461C" w14:textId="77777777" w:rsidTr="00724878">
        <w:trPr>
          <w:trHeight w:val="976"/>
        </w:trPr>
        <w:tc>
          <w:tcPr>
            <w:tcW w:w="889" w:type="dxa"/>
          </w:tcPr>
          <w:p w14:paraId="3D6D41CE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4" w:type="dxa"/>
          </w:tcPr>
          <w:p w14:paraId="23825A53" w14:textId="712B9AD9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18.0</w:t>
            </w:r>
            <w:r w:rsidR="00AE6832" w:rsidRPr="007248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701" w:type="dxa"/>
          </w:tcPr>
          <w:p w14:paraId="5ACFD780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843" w:type="dxa"/>
          </w:tcPr>
          <w:p w14:paraId="728B2FED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Гордеев Юрий</w:t>
            </w:r>
          </w:p>
        </w:tc>
        <w:tc>
          <w:tcPr>
            <w:tcW w:w="4394" w:type="dxa"/>
          </w:tcPr>
          <w:p w14:paraId="60BA7C8D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Все субъекты РФ</w:t>
            </w:r>
          </w:p>
        </w:tc>
        <w:tc>
          <w:tcPr>
            <w:tcW w:w="4678" w:type="dxa"/>
          </w:tcPr>
          <w:p w14:paraId="14E9739D" w14:textId="5A35FB77" w:rsidR="006A47A1" w:rsidRPr="00724878" w:rsidRDefault="006A47A1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Вебинар для РОИВ «Маркировка пива. Внедрение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экземплярной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прослеживаемости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A7C6BBC" w14:textId="77777777" w:rsidR="006A47A1" w:rsidRPr="00724878" w:rsidRDefault="006A47A1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DC9241" w14:textId="7D083E27" w:rsidR="009C4D13" w:rsidRPr="00724878" w:rsidRDefault="00667F1E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6A47A1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https://my.mts-link.ru/j/95521243/1270565245</w:t>
              </w:r>
            </w:hyperlink>
          </w:p>
          <w:p w14:paraId="6D4904F6" w14:textId="423DEDE7" w:rsidR="006A47A1" w:rsidRPr="00724878" w:rsidRDefault="006A47A1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D13" w:rsidRPr="00724878" w14:paraId="777E1374" w14:textId="77777777" w:rsidTr="00724878">
        <w:trPr>
          <w:trHeight w:val="272"/>
        </w:trPr>
        <w:tc>
          <w:tcPr>
            <w:tcW w:w="889" w:type="dxa"/>
          </w:tcPr>
          <w:p w14:paraId="139E53A7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4" w:type="dxa"/>
          </w:tcPr>
          <w:p w14:paraId="3BFBD8FA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01.08.2024</w:t>
            </w:r>
          </w:p>
        </w:tc>
        <w:tc>
          <w:tcPr>
            <w:tcW w:w="1701" w:type="dxa"/>
          </w:tcPr>
          <w:p w14:paraId="47BFC836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843" w:type="dxa"/>
          </w:tcPr>
          <w:p w14:paraId="23708DD8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Тузлуков Артём</w:t>
            </w:r>
          </w:p>
        </w:tc>
        <w:tc>
          <w:tcPr>
            <w:tcW w:w="4394" w:type="dxa"/>
          </w:tcPr>
          <w:p w14:paraId="2FFE6339" w14:textId="3EB44B98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Республика Алтай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Тыва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Хакасия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Алтайский край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Красноярский край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Иркутская область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Кемеровская область – Кузбасс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Новосибирская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Омская область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Томская область</w:t>
            </w:r>
          </w:p>
        </w:tc>
        <w:tc>
          <w:tcPr>
            <w:tcW w:w="4678" w:type="dxa"/>
          </w:tcPr>
          <w:p w14:paraId="49EA267B" w14:textId="34714CAB" w:rsidR="006A47A1" w:rsidRPr="00724878" w:rsidRDefault="006A47A1" w:rsidP="006A4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Вебинар для РОИВ СФО «Маркировка пива. Внедрение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экземплярной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прослеживаемости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9BDD3BD" w14:textId="77777777" w:rsidR="006A47A1" w:rsidRPr="00724878" w:rsidRDefault="006A47A1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314DAF" w14:textId="0F22F8F4" w:rsidR="009C4D13" w:rsidRPr="00724878" w:rsidRDefault="00667F1E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6A47A1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https://my.mts-link.ru/j/95521243/1053340220</w:t>
              </w:r>
            </w:hyperlink>
            <w:r w:rsidR="006A47A1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4D13" w:rsidRPr="00724878" w14:paraId="4BDD66F3" w14:textId="77777777" w:rsidTr="00724878">
        <w:trPr>
          <w:trHeight w:val="272"/>
        </w:trPr>
        <w:tc>
          <w:tcPr>
            <w:tcW w:w="889" w:type="dxa"/>
          </w:tcPr>
          <w:p w14:paraId="3ABD4406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4" w:type="dxa"/>
          </w:tcPr>
          <w:p w14:paraId="09E76FD4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01.08.2024</w:t>
            </w:r>
          </w:p>
        </w:tc>
        <w:tc>
          <w:tcPr>
            <w:tcW w:w="1701" w:type="dxa"/>
          </w:tcPr>
          <w:p w14:paraId="0EB9BCBC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843" w:type="dxa"/>
          </w:tcPr>
          <w:p w14:paraId="068A2BED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Тузлуков Артём</w:t>
            </w:r>
          </w:p>
        </w:tc>
        <w:tc>
          <w:tcPr>
            <w:tcW w:w="4394" w:type="dxa"/>
          </w:tcPr>
          <w:p w14:paraId="7DC3DC57" w14:textId="732522D8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Карелия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Коми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Архангельская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Вологодская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Калининградская область</w:t>
            </w:r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Ленинградская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Мурманская область 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Новгородская область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Псковская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город федерального значения</w:t>
            </w:r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Санкт-</w:t>
            </w:r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етербург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Ненецкий автономный округ</w:t>
            </w:r>
          </w:p>
        </w:tc>
        <w:tc>
          <w:tcPr>
            <w:tcW w:w="4678" w:type="dxa"/>
          </w:tcPr>
          <w:p w14:paraId="1C1A12F0" w14:textId="61015568" w:rsidR="006A47A1" w:rsidRPr="00724878" w:rsidRDefault="006A47A1" w:rsidP="006A4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Вебинар для РОИВ СЗФО «Маркировка пива. Внедрение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экземплярной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прослеживаемости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52F44A9" w14:textId="77777777" w:rsidR="006A47A1" w:rsidRPr="00724878" w:rsidRDefault="006A47A1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C2AFE" w14:textId="77777777" w:rsidR="006A47A1" w:rsidRPr="00724878" w:rsidRDefault="006A47A1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E8ED1D" w14:textId="57EA2A4A" w:rsidR="009C4D13" w:rsidRPr="00724878" w:rsidRDefault="00667F1E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6A47A1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https://my.mts-link.ru/j/95521243/136937562</w:t>
              </w:r>
            </w:hyperlink>
            <w:r w:rsidR="006A47A1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4D13" w:rsidRPr="00724878" w14:paraId="53E28FFB" w14:textId="77777777" w:rsidTr="00724878">
        <w:trPr>
          <w:trHeight w:val="272"/>
        </w:trPr>
        <w:tc>
          <w:tcPr>
            <w:tcW w:w="889" w:type="dxa"/>
          </w:tcPr>
          <w:p w14:paraId="4695D8B9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  <w:p w14:paraId="3357D60C" w14:textId="77777777" w:rsidR="00E05799" w:rsidRPr="00724878" w:rsidRDefault="00E05799" w:rsidP="00E05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13BDC8" w14:textId="77777777" w:rsidR="00E05799" w:rsidRPr="00724878" w:rsidRDefault="00E05799" w:rsidP="00E05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343F5" w14:textId="4BBB6B64" w:rsidR="00E05799" w:rsidRPr="00724878" w:rsidRDefault="00E05799" w:rsidP="00E05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</w:tcPr>
          <w:p w14:paraId="6912D303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01.08.2024</w:t>
            </w:r>
          </w:p>
        </w:tc>
        <w:tc>
          <w:tcPr>
            <w:tcW w:w="1701" w:type="dxa"/>
          </w:tcPr>
          <w:p w14:paraId="1235FF19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843" w:type="dxa"/>
          </w:tcPr>
          <w:p w14:paraId="3C880FDD" w14:textId="56674FC9" w:rsidR="009C4D13" w:rsidRPr="00724878" w:rsidRDefault="00AB0929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Колбин Кирилл</w:t>
            </w:r>
          </w:p>
        </w:tc>
        <w:tc>
          <w:tcPr>
            <w:tcW w:w="4394" w:type="dxa"/>
          </w:tcPr>
          <w:p w14:paraId="4AD56A73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Брянская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Владимирская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Воронежская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Ивановская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Калужская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Костромская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Курская область 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Липецкая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Орловская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Рязанская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Смоленская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Тамбовская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Тверская область 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Тульская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Ярославская область 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город федерального значения Москва</w:t>
            </w:r>
          </w:p>
        </w:tc>
        <w:tc>
          <w:tcPr>
            <w:tcW w:w="4678" w:type="dxa"/>
          </w:tcPr>
          <w:p w14:paraId="131889F8" w14:textId="1F592547" w:rsidR="006A47A1" w:rsidRPr="00724878" w:rsidRDefault="006A47A1" w:rsidP="006A4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Вебинар для РОИВ ЦФО «Маркировка пива. Внедрение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экземплярной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прослеживаемости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62BA490" w14:textId="77777777" w:rsidR="006A47A1" w:rsidRPr="00724878" w:rsidRDefault="006A47A1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19D75" w14:textId="7BB79BAD" w:rsidR="009C4D13" w:rsidRPr="00724878" w:rsidRDefault="00667F1E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6A47A1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https://my.mts-link.ru/j/95521243/1348695986</w:t>
              </w:r>
            </w:hyperlink>
            <w:r w:rsidR="006A47A1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4D13" w:rsidRPr="00724878" w14:paraId="3F947306" w14:textId="77777777" w:rsidTr="00724878">
        <w:trPr>
          <w:trHeight w:val="285"/>
        </w:trPr>
        <w:tc>
          <w:tcPr>
            <w:tcW w:w="889" w:type="dxa"/>
          </w:tcPr>
          <w:p w14:paraId="35BA8167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4" w:type="dxa"/>
          </w:tcPr>
          <w:p w14:paraId="4F031180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02.08.2024</w:t>
            </w:r>
          </w:p>
        </w:tc>
        <w:tc>
          <w:tcPr>
            <w:tcW w:w="1701" w:type="dxa"/>
          </w:tcPr>
          <w:p w14:paraId="43C34779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1843" w:type="dxa"/>
          </w:tcPr>
          <w:p w14:paraId="3599BCFB" w14:textId="5FBE475F" w:rsidR="009C4D13" w:rsidRPr="00724878" w:rsidRDefault="00AB0929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Колбин Кирилл</w:t>
            </w:r>
          </w:p>
        </w:tc>
        <w:tc>
          <w:tcPr>
            <w:tcW w:w="4394" w:type="dxa"/>
          </w:tcPr>
          <w:p w14:paraId="65F3C2B9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Саха (Якутия)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Камчатский край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Приморский край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Хабаровский край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Амурская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Магаданская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Сахалинская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Еврейская автономная область 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Чукотский автономный округ</w:t>
            </w:r>
          </w:p>
        </w:tc>
        <w:tc>
          <w:tcPr>
            <w:tcW w:w="4678" w:type="dxa"/>
          </w:tcPr>
          <w:p w14:paraId="685C8022" w14:textId="65CA580C" w:rsidR="006A47A1" w:rsidRPr="00724878" w:rsidRDefault="006A47A1" w:rsidP="006A4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Вебинар для РОИВ </w:t>
            </w:r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ДФО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«Маркировка пива. Внедрение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экземплярной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прослеживаемости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AD597B9" w14:textId="77777777" w:rsidR="006A47A1" w:rsidRPr="00724878" w:rsidRDefault="006A47A1" w:rsidP="006A4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20F5E" w14:textId="548E84B3" w:rsidR="009C4D13" w:rsidRPr="00724878" w:rsidRDefault="00667F1E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6A47A1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https://my.mts-link.ru/j/95521243/334807809</w:t>
              </w:r>
            </w:hyperlink>
            <w:r w:rsidR="006A47A1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50939" w:rsidRPr="00724878" w14:paraId="1A0041DD" w14:textId="77777777" w:rsidTr="00724878">
        <w:trPr>
          <w:trHeight w:val="285"/>
        </w:trPr>
        <w:tc>
          <w:tcPr>
            <w:tcW w:w="889" w:type="dxa"/>
          </w:tcPr>
          <w:p w14:paraId="227F9B5D" w14:textId="1C2EA1E4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4" w:type="dxa"/>
          </w:tcPr>
          <w:p w14:paraId="1477FC9B" w14:textId="062DB01C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02.08.2024</w:t>
            </w:r>
          </w:p>
        </w:tc>
        <w:tc>
          <w:tcPr>
            <w:tcW w:w="1701" w:type="dxa"/>
          </w:tcPr>
          <w:p w14:paraId="5A22742A" w14:textId="21C9D161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843" w:type="dxa"/>
          </w:tcPr>
          <w:p w14:paraId="76CF4F63" w14:textId="56723A59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Беденьгов Максим</w:t>
            </w:r>
          </w:p>
        </w:tc>
        <w:tc>
          <w:tcPr>
            <w:tcW w:w="4394" w:type="dxa"/>
          </w:tcPr>
          <w:p w14:paraId="77354670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Марий Эл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Мордовия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Татарстан (Татарстан) 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Удмуртская Республика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Чувашская Республика – Чувашия  </w:t>
            </w:r>
          </w:p>
          <w:p w14:paraId="0A258AE5" w14:textId="51DC3C49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Пермский край 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Кировская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Нижегородская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Оренбургская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Пензенская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Самарская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Саратовская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Ульяновская область</w:t>
            </w:r>
          </w:p>
        </w:tc>
        <w:tc>
          <w:tcPr>
            <w:tcW w:w="4678" w:type="dxa"/>
          </w:tcPr>
          <w:p w14:paraId="15CA5AB5" w14:textId="36CE44A3" w:rsidR="00724878" w:rsidRPr="00724878" w:rsidRDefault="00724878" w:rsidP="0072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Вебинар для РОИВ ПФО «Маркировка пива. Внедрение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экземплярной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прослеживаемости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9264F1E" w14:textId="77777777" w:rsidR="00724878" w:rsidRPr="00724878" w:rsidRDefault="00724878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4E2578" w14:textId="5ACA6AB8" w:rsidR="00550939" w:rsidRPr="00724878" w:rsidRDefault="00667F1E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724878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https://my.mts-link.ru/j/95521243/663898056</w:t>
              </w:r>
            </w:hyperlink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50939" w:rsidRPr="00724878" w14:paraId="1E42ECB5" w14:textId="77777777" w:rsidTr="00724878">
        <w:trPr>
          <w:trHeight w:val="272"/>
        </w:trPr>
        <w:tc>
          <w:tcPr>
            <w:tcW w:w="889" w:type="dxa"/>
          </w:tcPr>
          <w:p w14:paraId="3D0D79E8" w14:textId="1E3BBD9C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374" w:type="dxa"/>
          </w:tcPr>
          <w:p w14:paraId="490A931F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02.08.2024</w:t>
            </w:r>
          </w:p>
        </w:tc>
        <w:tc>
          <w:tcPr>
            <w:tcW w:w="1701" w:type="dxa"/>
          </w:tcPr>
          <w:p w14:paraId="35BADDEF" w14:textId="17402332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843" w:type="dxa"/>
          </w:tcPr>
          <w:p w14:paraId="5CE0F336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Беденьгов Максим</w:t>
            </w:r>
          </w:p>
        </w:tc>
        <w:tc>
          <w:tcPr>
            <w:tcW w:w="4394" w:type="dxa"/>
          </w:tcPr>
          <w:p w14:paraId="3CDF5335" w14:textId="2F654A1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Калмыкия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Крым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Краснодарский край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Астраханская область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Волгоградская область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Ростовская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t>город федерального значения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Севастополь</w:t>
            </w:r>
          </w:p>
        </w:tc>
        <w:tc>
          <w:tcPr>
            <w:tcW w:w="4678" w:type="dxa"/>
          </w:tcPr>
          <w:p w14:paraId="6967DDF5" w14:textId="2EB67D70" w:rsidR="00724878" w:rsidRPr="00724878" w:rsidRDefault="00724878" w:rsidP="0072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Вебинар для РОИВ ЮФО «Маркировка пива. Внедрение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экземплярной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прослеживаемости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C2E5B0E" w14:textId="77777777" w:rsidR="00724878" w:rsidRPr="00724878" w:rsidRDefault="00724878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7E401" w14:textId="4D408D44" w:rsidR="00550939" w:rsidRPr="00724878" w:rsidRDefault="00667F1E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724878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https://my.mts-link.ru/j/95521243/1717919663</w:t>
              </w:r>
            </w:hyperlink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50939" w:rsidRPr="00724878" w14:paraId="305A1006" w14:textId="77777777" w:rsidTr="00724878">
        <w:trPr>
          <w:trHeight w:val="272"/>
        </w:trPr>
        <w:tc>
          <w:tcPr>
            <w:tcW w:w="889" w:type="dxa"/>
          </w:tcPr>
          <w:p w14:paraId="49BD0186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4" w:type="dxa"/>
          </w:tcPr>
          <w:p w14:paraId="72F0612C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05.08.2024</w:t>
            </w:r>
          </w:p>
        </w:tc>
        <w:tc>
          <w:tcPr>
            <w:tcW w:w="1701" w:type="dxa"/>
          </w:tcPr>
          <w:p w14:paraId="0ACCB99E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843" w:type="dxa"/>
          </w:tcPr>
          <w:p w14:paraId="6AF993C6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Тузлуков Артём</w:t>
            </w:r>
          </w:p>
        </w:tc>
        <w:tc>
          <w:tcPr>
            <w:tcW w:w="4394" w:type="dxa"/>
          </w:tcPr>
          <w:p w14:paraId="03A707AC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Курганская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Свердловская область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Тюменская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Челябинская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Ханты-Мансийский автономный округ – Югра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Ямало-Ненецкий автономный округ</w:t>
            </w:r>
          </w:p>
          <w:p w14:paraId="39DE04F6" w14:textId="4F7A8EDA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Ингушетия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Кабардино-Балкарская Республика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Карачаево-Черкесская Республика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Северная Осетия – Алания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Чеченская Республика</w:t>
            </w:r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Ставропольский край</w:t>
            </w:r>
          </w:p>
        </w:tc>
        <w:tc>
          <w:tcPr>
            <w:tcW w:w="4678" w:type="dxa"/>
          </w:tcPr>
          <w:p w14:paraId="4B5F5AC7" w14:textId="4ADAA0D5" w:rsidR="00724878" w:rsidRPr="00724878" w:rsidRDefault="00724878" w:rsidP="0072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Вебинар для РОИВ УФО и СКФО «Маркировка пива. Внедрение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экземплярной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прослеживаемости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85E8886" w14:textId="0DA86AC1" w:rsidR="00724878" w:rsidRPr="00724878" w:rsidRDefault="00724878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141B13" w14:textId="77777777" w:rsidR="00724878" w:rsidRPr="00724878" w:rsidRDefault="00724878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71230B" w14:textId="2804F622" w:rsidR="00550939" w:rsidRPr="00724878" w:rsidRDefault="00667F1E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724878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https://my.mts-link.ru/j/95521243/252411198</w:t>
              </w:r>
            </w:hyperlink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A258469" w14:textId="77777777" w:rsidR="009C4D13" w:rsidRPr="00724878" w:rsidRDefault="009C4D13" w:rsidP="00702BDB">
      <w:pPr>
        <w:rPr>
          <w:rFonts w:ascii="Times New Roman" w:hAnsi="Times New Roman" w:cs="Times New Roman"/>
          <w:sz w:val="20"/>
          <w:szCs w:val="20"/>
        </w:rPr>
      </w:pPr>
    </w:p>
    <w:sectPr w:rsidR="009C4D13" w:rsidRPr="00724878" w:rsidSect="009C4D13">
      <w:footerReference w:type="default" r:id="rId1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BC4D0" w14:textId="77777777" w:rsidR="00993514" w:rsidRDefault="00993514" w:rsidP="00E05799">
      <w:pPr>
        <w:spacing w:after="0" w:line="240" w:lineRule="auto"/>
      </w:pPr>
      <w:r>
        <w:separator/>
      </w:r>
    </w:p>
  </w:endnote>
  <w:endnote w:type="continuationSeparator" w:id="0">
    <w:p w14:paraId="1356312E" w14:textId="77777777" w:rsidR="00993514" w:rsidRDefault="00993514" w:rsidP="00E0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655BC" w14:textId="4317BF3E" w:rsidR="00D757F0" w:rsidRPr="00D757F0" w:rsidRDefault="00A64FA6" w:rsidP="00A64FA6">
    <w:pPr>
      <w:pStyle w:val="a6"/>
      <w:rPr>
        <w:rFonts w:ascii="Times New Roman" w:hAnsi="Times New Roman" w:cs="Times New Roman"/>
        <w:sz w:val="20"/>
        <w:szCs w:val="20"/>
      </w:rPr>
    </w:pPr>
    <w:r w:rsidRPr="00D757F0">
      <w:rPr>
        <w:rFonts w:ascii="Times New Roman" w:hAnsi="Times New Roman" w:cs="Times New Roman"/>
        <w:sz w:val="20"/>
        <w:szCs w:val="20"/>
      </w:rPr>
      <w:t>*</w:t>
    </w:r>
    <w:r w:rsidR="00D757F0" w:rsidRPr="00D757F0">
      <w:rPr>
        <w:rFonts w:ascii="Times New Roman" w:hAnsi="Times New Roman" w:cs="Times New Roman"/>
        <w:sz w:val="20"/>
        <w:szCs w:val="20"/>
      </w:rPr>
      <w:t xml:space="preserve">     В соответствии с постановлением Правительства РФ №746 от 01.06.2024</w:t>
    </w:r>
    <w:r w:rsidRPr="00D757F0">
      <w:rPr>
        <w:rFonts w:ascii="Times New Roman" w:hAnsi="Times New Roman" w:cs="Times New Roman"/>
        <w:sz w:val="20"/>
        <w:szCs w:val="20"/>
      </w:rPr>
      <w:tab/>
      <w:t xml:space="preserve">     </w:t>
    </w:r>
    <w:r w:rsidRPr="00D757F0">
      <w:rPr>
        <w:rFonts w:ascii="Times New Roman" w:hAnsi="Times New Roman" w:cs="Times New Roman"/>
        <w:sz w:val="20"/>
        <w:szCs w:val="20"/>
      </w:rPr>
      <w:br/>
    </w:r>
    <w:r w:rsidR="00E05799" w:rsidRPr="00D757F0">
      <w:rPr>
        <w:rFonts w:ascii="Times New Roman" w:hAnsi="Times New Roman" w:cs="Times New Roman"/>
        <w:sz w:val="20"/>
        <w:szCs w:val="20"/>
      </w:rPr>
      <w:t>**</w:t>
    </w:r>
    <w:r w:rsidRPr="00D757F0">
      <w:rPr>
        <w:rFonts w:ascii="Times New Roman" w:hAnsi="Times New Roman" w:cs="Times New Roman"/>
        <w:sz w:val="20"/>
        <w:szCs w:val="20"/>
      </w:rPr>
      <w:t xml:space="preserve">   </w:t>
    </w:r>
    <w:r w:rsidR="00D757F0" w:rsidRPr="00D757F0">
      <w:rPr>
        <w:rFonts w:ascii="Times New Roman" w:hAnsi="Times New Roman" w:cs="Times New Roman"/>
        <w:sz w:val="20"/>
        <w:szCs w:val="20"/>
      </w:rPr>
      <w:t>Сотрудники профильных органов власти, производители, импортеры, представители розничного звена</w:t>
    </w:r>
    <w:r w:rsidR="00E05799" w:rsidRPr="00D757F0">
      <w:rPr>
        <w:rFonts w:ascii="Times New Roman" w:hAnsi="Times New Roman" w:cs="Times New Roman"/>
        <w:sz w:val="20"/>
        <w:szCs w:val="20"/>
      </w:rPr>
      <w:br/>
      <w:t>***</w:t>
    </w:r>
    <w:r w:rsidRPr="00D757F0">
      <w:rPr>
        <w:rFonts w:ascii="Times New Roman" w:hAnsi="Times New Roman" w:cs="Times New Roman"/>
        <w:sz w:val="20"/>
        <w:szCs w:val="20"/>
      </w:rPr>
      <w:t xml:space="preserve"> </w:t>
    </w:r>
    <w:r w:rsidR="00D757F0" w:rsidRPr="00D757F0">
      <w:rPr>
        <w:rFonts w:ascii="Times New Roman" w:hAnsi="Times New Roman" w:cs="Times New Roman"/>
        <w:sz w:val="20"/>
        <w:szCs w:val="20"/>
      </w:rPr>
      <w:t>Максимальное количество участников – 1 000</w:t>
    </w:r>
  </w:p>
  <w:p w14:paraId="32D26898" w14:textId="5F4E8C00" w:rsidR="00E05799" w:rsidRPr="00D757F0" w:rsidRDefault="00D757F0" w:rsidP="00A64FA6">
    <w:pPr>
      <w:pStyle w:val="a6"/>
      <w:rPr>
        <w:sz w:val="20"/>
        <w:szCs w:val="20"/>
      </w:rPr>
    </w:pPr>
    <w:r w:rsidRPr="00D757F0">
      <w:rPr>
        <w:rFonts w:ascii="Times New Roman" w:hAnsi="Times New Roman" w:cs="Times New Roman"/>
        <w:sz w:val="20"/>
        <w:szCs w:val="20"/>
      </w:rPr>
      <w:t>****</w:t>
    </w:r>
    <w:r w:rsidR="00E05799" w:rsidRPr="00D757F0">
      <w:rPr>
        <w:rFonts w:ascii="Times New Roman" w:hAnsi="Times New Roman" w:cs="Times New Roman"/>
        <w:sz w:val="20"/>
        <w:szCs w:val="20"/>
      </w:rPr>
      <w:t xml:space="preserve">Запись мероприятия </w:t>
    </w:r>
    <w:r w:rsidR="00A64FA6" w:rsidRPr="00D757F0">
      <w:rPr>
        <w:rFonts w:ascii="Times New Roman" w:hAnsi="Times New Roman" w:cs="Times New Roman"/>
        <w:sz w:val="20"/>
        <w:szCs w:val="20"/>
      </w:rPr>
      <w:t xml:space="preserve">и материалы встречи </w:t>
    </w:r>
    <w:r w:rsidR="00E05799" w:rsidRPr="00D757F0">
      <w:rPr>
        <w:rFonts w:ascii="Times New Roman" w:hAnsi="Times New Roman" w:cs="Times New Roman"/>
        <w:sz w:val="20"/>
        <w:szCs w:val="20"/>
      </w:rPr>
      <w:t>буд</w:t>
    </w:r>
    <w:r w:rsidR="00A64FA6" w:rsidRPr="00D757F0">
      <w:rPr>
        <w:rFonts w:ascii="Times New Roman" w:hAnsi="Times New Roman" w:cs="Times New Roman"/>
        <w:sz w:val="20"/>
        <w:szCs w:val="20"/>
      </w:rPr>
      <w:t>у</w:t>
    </w:r>
    <w:r w:rsidR="00E05799" w:rsidRPr="00D757F0">
      <w:rPr>
        <w:rFonts w:ascii="Times New Roman" w:hAnsi="Times New Roman" w:cs="Times New Roman"/>
        <w:sz w:val="20"/>
        <w:szCs w:val="20"/>
      </w:rPr>
      <w:t>т направлен</w:t>
    </w:r>
    <w:r w:rsidR="00A64FA6" w:rsidRPr="00D757F0">
      <w:rPr>
        <w:rFonts w:ascii="Times New Roman" w:hAnsi="Times New Roman" w:cs="Times New Roman"/>
        <w:sz w:val="20"/>
        <w:szCs w:val="20"/>
      </w:rPr>
      <w:t>ы</w:t>
    </w:r>
    <w:r w:rsidR="00E05799" w:rsidRPr="00D757F0">
      <w:rPr>
        <w:rFonts w:ascii="Times New Roman" w:hAnsi="Times New Roman" w:cs="Times New Roman"/>
        <w:sz w:val="20"/>
        <w:szCs w:val="20"/>
      </w:rPr>
      <w:t xml:space="preserve"> всем зарегистрированным участникам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73C04" w14:textId="77777777" w:rsidR="00993514" w:rsidRDefault="00993514" w:rsidP="00E05799">
      <w:pPr>
        <w:spacing w:after="0" w:line="240" w:lineRule="auto"/>
      </w:pPr>
      <w:r>
        <w:separator/>
      </w:r>
    </w:p>
  </w:footnote>
  <w:footnote w:type="continuationSeparator" w:id="0">
    <w:p w14:paraId="4E385693" w14:textId="77777777" w:rsidR="00993514" w:rsidRDefault="00993514" w:rsidP="00E0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B3C80"/>
    <w:multiLevelType w:val="hybridMultilevel"/>
    <w:tmpl w:val="B7966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93585"/>
    <w:multiLevelType w:val="hybridMultilevel"/>
    <w:tmpl w:val="E6701470"/>
    <w:lvl w:ilvl="0" w:tplc="E814D9A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F8"/>
    <w:rsid w:val="00146DAD"/>
    <w:rsid w:val="00244F7A"/>
    <w:rsid w:val="002D290F"/>
    <w:rsid w:val="002D67D9"/>
    <w:rsid w:val="003D53F5"/>
    <w:rsid w:val="00457A83"/>
    <w:rsid w:val="0046755E"/>
    <w:rsid w:val="00550939"/>
    <w:rsid w:val="00667F1E"/>
    <w:rsid w:val="006A47A1"/>
    <w:rsid w:val="00702BDB"/>
    <w:rsid w:val="00724878"/>
    <w:rsid w:val="00747F72"/>
    <w:rsid w:val="00873EBB"/>
    <w:rsid w:val="00993514"/>
    <w:rsid w:val="009C4D13"/>
    <w:rsid w:val="009D598B"/>
    <w:rsid w:val="00A64FA6"/>
    <w:rsid w:val="00A94963"/>
    <w:rsid w:val="00AB0929"/>
    <w:rsid w:val="00AE6832"/>
    <w:rsid w:val="00BE7931"/>
    <w:rsid w:val="00C01658"/>
    <w:rsid w:val="00C16F9A"/>
    <w:rsid w:val="00D46C6C"/>
    <w:rsid w:val="00D757F0"/>
    <w:rsid w:val="00E05799"/>
    <w:rsid w:val="00F5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CBE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5799"/>
  </w:style>
  <w:style w:type="paragraph" w:styleId="a6">
    <w:name w:val="footer"/>
    <w:basedOn w:val="a"/>
    <w:link w:val="a7"/>
    <w:uiPriority w:val="99"/>
    <w:unhideWhenUsed/>
    <w:rsid w:val="00E0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5799"/>
  </w:style>
  <w:style w:type="paragraph" w:styleId="a8">
    <w:name w:val="List Paragraph"/>
    <w:basedOn w:val="a"/>
    <w:uiPriority w:val="34"/>
    <w:qFormat/>
    <w:rsid w:val="00146DA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A47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47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5799"/>
  </w:style>
  <w:style w:type="paragraph" w:styleId="a6">
    <w:name w:val="footer"/>
    <w:basedOn w:val="a"/>
    <w:link w:val="a7"/>
    <w:uiPriority w:val="99"/>
    <w:unhideWhenUsed/>
    <w:rsid w:val="00E0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5799"/>
  </w:style>
  <w:style w:type="paragraph" w:styleId="a8">
    <w:name w:val="List Paragraph"/>
    <w:basedOn w:val="a"/>
    <w:uiPriority w:val="34"/>
    <w:qFormat/>
    <w:rsid w:val="00146DA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A47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4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y.mts-link.ru/j/95521243/33480780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y.mts-link.ru/j/95521243/1348695986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y.mts-link.ru/j/95521243/25241119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y.mts-link.ru/j/95521243/13693756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y.mts-link.ru/j/95521243/1717919663" TargetMode="External"/><Relationship Id="rId10" Type="http://schemas.openxmlformats.org/officeDocument/2006/relationships/hyperlink" Target="https://my.mts-link.ru/j/95521243/105334022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y.mts-link.ru/j/95521243/1270565245" TargetMode="External"/><Relationship Id="rId14" Type="http://schemas.openxmlformats.org/officeDocument/2006/relationships/hyperlink" Target="https://my.mts-link.ru/j/95521243/6638980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3F461-A1CD-40A1-8E85-59159976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Серикова Ольга</dc:creator>
  <cp:lastModifiedBy>Хлыстун А.В.</cp:lastModifiedBy>
  <cp:revision>2</cp:revision>
  <dcterms:created xsi:type="dcterms:W3CDTF">2024-07-17T13:40:00Z</dcterms:created>
  <dcterms:modified xsi:type="dcterms:W3CDTF">2024-07-17T13:40:00Z</dcterms:modified>
</cp:coreProperties>
</file>