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EC" w:rsidRPr="005B0E0C" w:rsidRDefault="00EF2CEC" w:rsidP="005B0E0C">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center"/>
        <w:rPr>
          <w:rFonts w:ascii="Arial" w:eastAsia="Times New Roman" w:hAnsi="Arial" w:cs="Times New Roman"/>
          <w:sz w:val="26"/>
          <w:szCs w:val="24"/>
          <w:lang w:eastAsia="ru-RU"/>
        </w:rPr>
      </w:pPr>
      <w:r w:rsidRPr="00E8127D">
        <w:rPr>
          <w:rFonts w:ascii="Arial" w:eastAsia="Times New Roman" w:hAnsi="Arial" w:cs="Times New Roman"/>
          <w:noProof/>
          <w:sz w:val="26"/>
          <w:szCs w:val="24"/>
          <w:lang w:eastAsia="ru-RU"/>
        </w:rPr>
        <w:drawing>
          <wp:inline distT="0" distB="0" distL="0" distR="0">
            <wp:extent cx="7239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inline>
        </w:drawing>
      </w:r>
    </w:p>
    <w:p w:rsidR="00E8127D" w:rsidRPr="00E8127D" w:rsidRDefault="00E8127D" w:rsidP="00E8127D">
      <w:pPr>
        <w:keepNext/>
        <w:widowControl w:val="0"/>
        <w:autoSpaceDE w:val="0"/>
        <w:autoSpaceDN w:val="0"/>
        <w:adjustRightInd w:val="0"/>
        <w:spacing w:after="0" w:line="300" w:lineRule="auto"/>
        <w:jc w:val="center"/>
        <w:outlineLvl w:val="3"/>
        <w:rPr>
          <w:rFonts w:ascii="Times New Roman" w:eastAsia="Arial Unicode MS" w:hAnsi="Times New Roman" w:cs="Times New Roman"/>
          <w:b/>
          <w:sz w:val="28"/>
          <w:szCs w:val="20"/>
          <w:lang w:eastAsia="ru-RU"/>
        </w:rPr>
      </w:pPr>
      <w:r w:rsidRPr="00E8127D">
        <w:rPr>
          <w:rFonts w:ascii="Times New Roman" w:eastAsia="Arial Unicode MS" w:hAnsi="Times New Roman" w:cs="Times New Roman"/>
          <w:b/>
          <w:sz w:val="28"/>
          <w:szCs w:val="20"/>
          <w:lang w:eastAsia="ru-RU"/>
        </w:rPr>
        <w:t xml:space="preserve">АДМИНИСТРАЦИЯ   МУНИЦИПАЛЬНОГО  ОБРАЗОВАНИЯ </w:t>
      </w:r>
    </w:p>
    <w:p w:rsidR="00E8127D" w:rsidRPr="00E8127D" w:rsidRDefault="00E8127D" w:rsidP="00E8127D">
      <w:pPr>
        <w:keepNext/>
        <w:widowControl w:val="0"/>
        <w:autoSpaceDE w:val="0"/>
        <w:autoSpaceDN w:val="0"/>
        <w:adjustRightInd w:val="0"/>
        <w:spacing w:after="0" w:line="300" w:lineRule="auto"/>
        <w:jc w:val="center"/>
        <w:outlineLvl w:val="3"/>
        <w:rPr>
          <w:rFonts w:ascii="Times New Roman" w:eastAsia="Arial Unicode MS" w:hAnsi="Times New Roman" w:cs="Times New Roman"/>
          <w:b/>
          <w:sz w:val="28"/>
          <w:szCs w:val="20"/>
          <w:lang w:eastAsia="ru-RU"/>
        </w:rPr>
      </w:pPr>
      <w:r w:rsidRPr="00E8127D">
        <w:rPr>
          <w:rFonts w:ascii="Times New Roman" w:eastAsia="Arial Unicode MS" w:hAnsi="Times New Roman" w:cs="Times New Roman"/>
          <w:b/>
          <w:sz w:val="28"/>
          <w:szCs w:val="20"/>
          <w:lang w:eastAsia="ru-RU"/>
        </w:rPr>
        <w:t xml:space="preserve"> ВЫСЕЛКОВСКИЙ  РАЙОН</w:t>
      </w:r>
    </w:p>
    <w:p w:rsidR="00E8127D" w:rsidRPr="00E8127D" w:rsidRDefault="00E8127D" w:rsidP="00E8127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lang w:eastAsia="ru-RU"/>
        </w:rPr>
      </w:pPr>
    </w:p>
    <w:p w:rsidR="00E8127D" w:rsidRPr="00E8127D" w:rsidRDefault="00E8127D" w:rsidP="00E8127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lang w:eastAsia="ru-RU"/>
        </w:rPr>
      </w:pPr>
      <w:r w:rsidRPr="00E8127D">
        <w:rPr>
          <w:rFonts w:ascii="Times New Roman" w:eastAsia="Times New Roman" w:hAnsi="Times New Roman" w:cs="Times New Roman"/>
          <w:b/>
          <w:bCs/>
          <w:sz w:val="28"/>
          <w:szCs w:val="20"/>
          <w:lang w:eastAsia="ru-RU"/>
        </w:rPr>
        <w:t>ПОСТАНОВЛЕНИЕ</w:t>
      </w:r>
    </w:p>
    <w:p w:rsidR="00E8127D" w:rsidRPr="00E8127D" w:rsidRDefault="00E8127D" w:rsidP="00E8127D">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E8127D" w:rsidRPr="00E8127D" w:rsidRDefault="00E8127D" w:rsidP="00E8127D">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E8127D">
        <w:rPr>
          <w:rFonts w:ascii="Times New Roman" w:eastAsia="Times New Roman" w:hAnsi="Times New Roman" w:cs="Times New Roman"/>
          <w:sz w:val="28"/>
          <w:szCs w:val="20"/>
          <w:lang w:eastAsia="ru-RU"/>
        </w:rPr>
        <w:t>от  2</w:t>
      </w:r>
      <w:r>
        <w:rPr>
          <w:rFonts w:ascii="Times New Roman" w:eastAsia="Times New Roman" w:hAnsi="Times New Roman" w:cs="Times New Roman"/>
          <w:sz w:val="28"/>
          <w:szCs w:val="20"/>
          <w:lang w:eastAsia="ru-RU"/>
        </w:rPr>
        <w:t>9</w:t>
      </w:r>
      <w:r w:rsidRPr="00E8127D">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8</w:t>
      </w:r>
      <w:r w:rsidRPr="00E8127D">
        <w:rPr>
          <w:rFonts w:ascii="Times New Roman" w:eastAsia="Times New Roman" w:hAnsi="Times New Roman" w:cs="Times New Roman"/>
          <w:sz w:val="28"/>
          <w:szCs w:val="20"/>
          <w:lang w:eastAsia="ru-RU"/>
        </w:rPr>
        <w:t>.20</w:t>
      </w:r>
      <w:r>
        <w:rPr>
          <w:rFonts w:ascii="Times New Roman" w:eastAsia="Times New Roman" w:hAnsi="Times New Roman" w:cs="Times New Roman"/>
          <w:sz w:val="28"/>
          <w:szCs w:val="20"/>
          <w:lang w:eastAsia="ru-RU"/>
        </w:rPr>
        <w:t>23</w:t>
      </w:r>
      <w:r w:rsidRPr="00E8127D">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1</w:t>
      </w:r>
      <w:r w:rsidRPr="00E8127D">
        <w:rPr>
          <w:rFonts w:ascii="Times New Roman" w:eastAsia="Times New Roman" w:hAnsi="Times New Roman" w:cs="Times New Roman"/>
          <w:sz w:val="28"/>
          <w:szCs w:val="20"/>
          <w:lang w:eastAsia="ru-RU"/>
        </w:rPr>
        <w:t>2</w:t>
      </w:r>
      <w:r>
        <w:rPr>
          <w:rFonts w:ascii="Times New Roman" w:eastAsia="Times New Roman" w:hAnsi="Times New Roman" w:cs="Times New Roman"/>
          <w:sz w:val="28"/>
          <w:szCs w:val="20"/>
          <w:lang w:eastAsia="ru-RU"/>
        </w:rPr>
        <w:t>20</w:t>
      </w:r>
    </w:p>
    <w:p w:rsidR="00E8127D" w:rsidRPr="00E8127D" w:rsidRDefault="00E8127D" w:rsidP="00E8127D">
      <w:pPr>
        <w:spacing w:after="0" w:line="240" w:lineRule="auto"/>
        <w:jc w:val="center"/>
        <w:rPr>
          <w:rFonts w:ascii="Times New Roman" w:eastAsia="Times New Roman" w:hAnsi="Times New Roman" w:cs="Times New Roman"/>
          <w:sz w:val="28"/>
          <w:szCs w:val="24"/>
          <w:lang w:eastAsia="ru-RU"/>
        </w:rPr>
      </w:pPr>
      <w:r w:rsidRPr="00E8127D">
        <w:rPr>
          <w:rFonts w:ascii="Times New Roman" w:eastAsia="Times New Roman" w:hAnsi="Times New Roman" w:cs="Times New Roman"/>
          <w:sz w:val="28"/>
          <w:szCs w:val="24"/>
          <w:lang w:eastAsia="ru-RU"/>
        </w:rPr>
        <w:t>ст-ца Выселки</w:t>
      </w:r>
    </w:p>
    <w:p w:rsidR="00E8127D" w:rsidRPr="00E8127D" w:rsidRDefault="00E8127D" w:rsidP="00E8127D">
      <w:pPr>
        <w:spacing w:after="0" w:line="240" w:lineRule="auto"/>
        <w:rPr>
          <w:rFonts w:ascii="Times New Roman" w:eastAsia="Times New Roman" w:hAnsi="Times New Roman" w:cs="Times New Roman"/>
          <w:sz w:val="28"/>
          <w:szCs w:val="24"/>
          <w:lang w:eastAsia="ru-RU"/>
        </w:rPr>
      </w:pPr>
    </w:p>
    <w:p w:rsidR="000A38B3" w:rsidRDefault="000A38B3" w:rsidP="001B36E5">
      <w:pPr>
        <w:spacing w:after="0" w:line="240" w:lineRule="auto"/>
        <w:jc w:val="center"/>
        <w:rPr>
          <w:rFonts w:ascii="Times New Roman" w:hAnsi="Times New Roman" w:cs="Times New Roman"/>
          <w:b/>
          <w:sz w:val="28"/>
          <w:szCs w:val="28"/>
        </w:rPr>
      </w:pPr>
    </w:p>
    <w:p w:rsidR="001B36E5" w:rsidRDefault="00D8592F" w:rsidP="001B36E5">
      <w:pPr>
        <w:spacing w:after="0" w:line="240" w:lineRule="auto"/>
        <w:jc w:val="center"/>
        <w:rPr>
          <w:rFonts w:ascii="Times New Roman" w:hAnsi="Times New Roman" w:cs="Times New Roman"/>
          <w:b/>
          <w:sz w:val="28"/>
          <w:szCs w:val="28"/>
        </w:rPr>
      </w:pPr>
      <w:r w:rsidRPr="000D4D67">
        <w:rPr>
          <w:rFonts w:ascii="Times New Roman" w:hAnsi="Times New Roman" w:cs="Times New Roman"/>
          <w:b/>
          <w:sz w:val="28"/>
          <w:szCs w:val="28"/>
        </w:rPr>
        <w:t xml:space="preserve">Об утверждении </w:t>
      </w:r>
      <w:r w:rsidR="001B36E5">
        <w:rPr>
          <w:rFonts w:ascii="Times New Roman" w:hAnsi="Times New Roman" w:cs="Times New Roman"/>
          <w:b/>
          <w:sz w:val="28"/>
          <w:szCs w:val="28"/>
        </w:rPr>
        <w:t>П</w:t>
      </w:r>
      <w:r w:rsidRPr="000D4D67">
        <w:rPr>
          <w:rFonts w:ascii="Times New Roman" w:hAnsi="Times New Roman" w:cs="Times New Roman"/>
          <w:b/>
          <w:sz w:val="28"/>
          <w:szCs w:val="28"/>
        </w:rPr>
        <w:t xml:space="preserve">оложения о муниципальной </w:t>
      </w:r>
    </w:p>
    <w:p w:rsidR="001B36E5" w:rsidRDefault="00D8592F" w:rsidP="001B36E5">
      <w:pPr>
        <w:spacing w:after="0" w:line="240" w:lineRule="auto"/>
        <w:jc w:val="center"/>
        <w:rPr>
          <w:rFonts w:ascii="Times New Roman" w:hAnsi="Times New Roman" w:cs="Times New Roman"/>
          <w:b/>
          <w:sz w:val="28"/>
          <w:szCs w:val="28"/>
        </w:rPr>
      </w:pPr>
      <w:r w:rsidRPr="000D4D67">
        <w:rPr>
          <w:rFonts w:ascii="Times New Roman" w:hAnsi="Times New Roman" w:cs="Times New Roman"/>
          <w:b/>
          <w:sz w:val="28"/>
          <w:szCs w:val="28"/>
        </w:rPr>
        <w:t xml:space="preserve">автоматизированной системе централизованного оповещения </w:t>
      </w:r>
    </w:p>
    <w:p w:rsidR="00EF2CEC" w:rsidRPr="000D4D67" w:rsidRDefault="00D8592F" w:rsidP="001B36E5">
      <w:pPr>
        <w:spacing w:after="0" w:line="240" w:lineRule="auto"/>
        <w:jc w:val="center"/>
        <w:rPr>
          <w:rFonts w:ascii="Times New Roman" w:hAnsi="Times New Roman" w:cs="Times New Roman"/>
          <w:b/>
          <w:sz w:val="28"/>
          <w:szCs w:val="28"/>
        </w:rPr>
      </w:pPr>
      <w:r w:rsidRPr="000D4D67">
        <w:rPr>
          <w:rFonts w:ascii="Times New Roman" w:hAnsi="Times New Roman" w:cs="Times New Roman"/>
          <w:b/>
          <w:sz w:val="28"/>
          <w:szCs w:val="28"/>
        </w:rPr>
        <w:t>населения муниципального образования Выселковский район</w:t>
      </w:r>
    </w:p>
    <w:p w:rsidR="00D8592F" w:rsidRPr="000D4D67" w:rsidRDefault="00D8592F" w:rsidP="00D8592F">
      <w:pPr>
        <w:spacing w:after="0" w:line="240" w:lineRule="auto"/>
        <w:ind w:firstLine="851"/>
        <w:jc w:val="center"/>
        <w:rPr>
          <w:rFonts w:ascii="Times New Roman" w:hAnsi="Times New Roman" w:cs="Times New Roman"/>
          <w:b/>
          <w:sz w:val="28"/>
          <w:szCs w:val="28"/>
        </w:rPr>
      </w:pPr>
    </w:p>
    <w:p w:rsidR="00D8592F" w:rsidRDefault="00D8592F" w:rsidP="00D8592F">
      <w:pPr>
        <w:spacing w:after="0" w:line="240" w:lineRule="auto"/>
        <w:ind w:firstLine="851"/>
        <w:jc w:val="center"/>
        <w:rPr>
          <w:rFonts w:ascii="Times New Roman" w:hAnsi="Times New Roman" w:cs="Times New Roman"/>
          <w:color w:val="FF0000"/>
          <w:sz w:val="28"/>
          <w:szCs w:val="28"/>
        </w:rPr>
      </w:pPr>
    </w:p>
    <w:p w:rsidR="00D8592F" w:rsidRPr="00D8592F" w:rsidRDefault="00D8592F" w:rsidP="00D8592F">
      <w:pPr>
        <w:spacing w:after="0" w:line="240" w:lineRule="auto"/>
        <w:ind w:firstLine="851"/>
        <w:jc w:val="center"/>
        <w:rPr>
          <w:rFonts w:ascii="Times New Roman" w:hAnsi="Times New Roman" w:cs="Times New Roman"/>
          <w:color w:val="FF0000"/>
          <w:sz w:val="28"/>
          <w:szCs w:val="28"/>
        </w:rPr>
      </w:pPr>
    </w:p>
    <w:p w:rsidR="00FA02B1" w:rsidRDefault="00A131AE" w:rsidP="005B0E0C">
      <w:pPr>
        <w:spacing w:after="0" w:line="240" w:lineRule="auto"/>
        <w:ind w:firstLine="851"/>
        <w:jc w:val="both"/>
        <w:rPr>
          <w:rFonts w:ascii="Times New Roman" w:hAnsi="Times New Roman" w:cs="Times New Roman"/>
          <w:sz w:val="28"/>
          <w:szCs w:val="28"/>
        </w:rPr>
      </w:pPr>
      <w:r w:rsidRPr="005B0E0C">
        <w:rPr>
          <w:rFonts w:ascii="Times New Roman" w:hAnsi="Times New Roman" w:cs="Times New Roman"/>
          <w:sz w:val="28"/>
          <w:szCs w:val="28"/>
        </w:rPr>
        <w:t xml:space="preserve">В </w:t>
      </w:r>
      <w:r w:rsidR="00FA02B1" w:rsidRPr="005B0E0C">
        <w:rPr>
          <w:rFonts w:ascii="Times New Roman" w:hAnsi="Times New Roman" w:cs="Times New Roman"/>
          <w:sz w:val="28"/>
          <w:szCs w:val="28"/>
        </w:rPr>
        <w:t>соответствии с федеральными законами от 21</w:t>
      </w:r>
      <w:r w:rsidR="00EF2CEC" w:rsidRPr="005B0E0C">
        <w:rPr>
          <w:rFonts w:ascii="Times New Roman" w:hAnsi="Times New Roman" w:cs="Times New Roman"/>
          <w:sz w:val="28"/>
          <w:szCs w:val="28"/>
        </w:rPr>
        <w:t xml:space="preserve"> декабря 19</w:t>
      </w:r>
      <w:r w:rsidR="00FA02B1" w:rsidRPr="005B0E0C">
        <w:rPr>
          <w:rFonts w:ascii="Times New Roman" w:hAnsi="Times New Roman" w:cs="Times New Roman"/>
          <w:sz w:val="28"/>
          <w:szCs w:val="28"/>
        </w:rPr>
        <w:t xml:space="preserve">94 </w:t>
      </w:r>
      <w:r w:rsidR="00EF2CEC" w:rsidRPr="005B0E0C">
        <w:rPr>
          <w:rFonts w:ascii="Times New Roman" w:hAnsi="Times New Roman" w:cs="Times New Roman"/>
          <w:sz w:val="28"/>
          <w:szCs w:val="28"/>
        </w:rPr>
        <w:t xml:space="preserve">года </w:t>
      </w:r>
      <w:r w:rsidR="009513FC">
        <w:rPr>
          <w:rFonts w:ascii="Times New Roman" w:hAnsi="Times New Roman" w:cs="Times New Roman"/>
          <w:sz w:val="28"/>
          <w:szCs w:val="28"/>
        </w:rPr>
        <w:t xml:space="preserve">  </w:t>
      </w:r>
      <w:r w:rsidR="00EF2CEC" w:rsidRPr="005B0E0C">
        <w:rPr>
          <w:rFonts w:ascii="Times New Roman" w:hAnsi="Times New Roman" w:cs="Times New Roman"/>
          <w:sz w:val="28"/>
          <w:szCs w:val="28"/>
        </w:rPr>
        <w:t>№</w:t>
      </w:r>
      <w:r w:rsidR="00FA02B1" w:rsidRPr="005B0E0C">
        <w:rPr>
          <w:rFonts w:ascii="Times New Roman" w:hAnsi="Times New Roman" w:cs="Times New Roman"/>
          <w:sz w:val="28"/>
          <w:szCs w:val="28"/>
        </w:rPr>
        <w:t>68-ФЗ</w:t>
      </w:r>
      <w:r w:rsidR="001379A9">
        <w:rPr>
          <w:rFonts w:ascii="Times New Roman" w:hAnsi="Times New Roman" w:cs="Times New Roman"/>
          <w:sz w:val="28"/>
          <w:szCs w:val="28"/>
        </w:rPr>
        <w:t xml:space="preserve"> </w:t>
      </w:r>
      <w:r w:rsidR="00EF2CEC" w:rsidRPr="005B0E0C">
        <w:rPr>
          <w:rFonts w:ascii="Times New Roman" w:hAnsi="Times New Roman" w:cs="Times New Roman"/>
          <w:sz w:val="28"/>
          <w:szCs w:val="28"/>
        </w:rPr>
        <w:t>«</w:t>
      </w:r>
      <w:r w:rsidR="00FA02B1" w:rsidRPr="005B0E0C">
        <w:rPr>
          <w:rFonts w:ascii="Times New Roman" w:hAnsi="Times New Roman" w:cs="Times New Roman"/>
          <w:sz w:val="28"/>
          <w:szCs w:val="28"/>
        </w:rPr>
        <w:t>О защите населения и территорий от чрезвычайных ситуаций прир</w:t>
      </w:r>
      <w:r w:rsidR="00EF2CEC" w:rsidRPr="005B0E0C">
        <w:rPr>
          <w:rFonts w:ascii="Times New Roman" w:hAnsi="Times New Roman" w:cs="Times New Roman"/>
          <w:sz w:val="28"/>
          <w:szCs w:val="28"/>
        </w:rPr>
        <w:t>одного и техногенного характера»</w:t>
      </w:r>
      <w:r w:rsidR="00FA02B1" w:rsidRPr="005B0E0C">
        <w:rPr>
          <w:rFonts w:ascii="Times New Roman" w:hAnsi="Times New Roman" w:cs="Times New Roman"/>
          <w:sz w:val="28"/>
          <w:szCs w:val="28"/>
        </w:rPr>
        <w:t>, от 12</w:t>
      </w:r>
      <w:r w:rsidR="00EF2CEC" w:rsidRPr="005B0E0C">
        <w:rPr>
          <w:rFonts w:ascii="Times New Roman" w:hAnsi="Times New Roman" w:cs="Times New Roman"/>
          <w:sz w:val="28"/>
          <w:szCs w:val="28"/>
        </w:rPr>
        <w:t xml:space="preserve"> февраля 19</w:t>
      </w:r>
      <w:r w:rsidR="00FA02B1" w:rsidRPr="005B0E0C">
        <w:rPr>
          <w:rFonts w:ascii="Times New Roman" w:hAnsi="Times New Roman" w:cs="Times New Roman"/>
          <w:sz w:val="28"/>
          <w:szCs w:val="28"/>
        </w:rPr>
        <w:t xml:space="preserve">98 </w:t>
      </w:r>
      <w:r w:rsidR="001379A9">
        <w:rPr>
          <w:rFonts w:ascii="Times New Roman" w:hAnsi="Times New Roman" w:cs="Times New Roman"/>
          <w:sz w:val="28"/>
          <w:szCs w:val="28"/>
        </w:rPr>
        <w:t xml:space="preserve">года </w:t>
      </w:r>
      <w:r w:rsidR="00EF2CEC" w:rsidRPr="005B0E0C">
        <w:rPr>
          <w:rFonts w:ascii="Times New Roman" w:hAnsi="Times New Roman" w:cs="Times New Roman"/>
          <w:sz w:val="28"/>
          <w:szCs w:val="28"/>
        </w:rPr>
        <w:t>№</w:t>
      </w:r>
      <w:r w:rsidR="00FA02B1" w:rsidRPr="005B0E0C">
        <w:rPr>
          <w:rFonts w:ascii="Times New Roman" w:hAnsi="Times New Roman" w:cs="Times New Roman"/>
          <w:sz w:val="28"/>
          <w:szCs w:val="28"/>
        </w:rPr>
        <w:t>28-ФЗ</w:t>
      </w:r>
      <w:r w:rsidR="001379A9">
        <w:rPr>
          <w:rFonts w:ascii="Times New Roman" w:hAnsi="Times New Roman" w:cs="Times New Roman"/>
          <w:sz w:val="28"/>
          <w:szCs w:val="28"/>
        </w:rPr>
        <w:t xml:space="preserve"> </w:t>
      </w:r>
      <w:r w:rsidR="00EF2CEC" w:rsidRPr="005B0E0C">
        <w:rPr>
          <w:rFonts w:ascii="Times New Roman" w:hAnsi="Times New Roman" w:cs="Times New Roman"/>
          <w:sz w:val="28"/>
          <w:szCs w:val="28"/>
        </w:rPr>
        <w:t>«О гражданской обороне»</w:t>
      </w:r>
      <w:r w:rsidR="00D27ADF" w:rsidRPr="005B0E0C">
        <w:rPr>
          <w:rFonts w:ascii="Times New Roman" w:hAnsi="Times New Roman" w:cs="Times New Roman"/>
          <w:sz w:val="28"/>
          <w:szCs w:val="28"/>
        </w:rPr>
        <w:t>, приказами</w:t>
      </w:r>
      <w:r w:rsidR="00B12CAD" w:rsidRPr="005B0E0C">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w:t>
      </w:r>
      <w:r w:rsidR="009513FC">
        <w:rPr>
          <w:rFonts w:ascii="Times New Roman" w:hAnsi="Times New Roman" w:cs="Times New Roman"/>
          <w:sz w:val="28"/>
          <w:szCs w:val="28"/>
        </w:rPr>
        <w:t xml:space="preserve"> </w:t>
      </w:r>
      <w:r w:rsidR="00B12CAD" w:rsidRPr="005B0E0C">
        <w:rPr>
          <w:rFonts w:ascii="Times New Roman" w:hAnsi="Times New Roman" w:cs="Times New Roman"/>
          <w:sz w:val="28"/>
          <w:szCs w:val="28"/>
        </w:rPr>
        <w:t>года №578/365 «Об</w:t>
      </w:r>
      <w:r w:rsidR="009513FC">
        <w:rPr>
          <w:rFonts w:ascii="Times New Roman" w:hAnsi="Times New Roman" w:cs="Times New Roman"/>
          <w:sz w:val="28"/>
          <w:szCs w:val="28"/>
        </w:rPr>
        <w:t xml:space="preserve"> </w:t>
      </w:r>
      <w:r w:rsidR="00B12CAD" w:rsidRPr="005B0E0C">
        <w:rPr>
          <w:rFonts w:ascii="Times New Roman" w:hAnsi="Times New Roman" w:cs="Times New Roman"/>
          <w:sz w:val="28"/>
          <w:szCs w:val="28"/>
        </w:rPr>
        <w:t xml:space="preserve">утверждении Положения о системах оповещения населения» и от 31 июля </w:t>
      </w:r>
      <w:r w:rsidR="00B12CAD" w:rsidRPr="004665FF">
        <w:rPr>
          <w:rFonts w:ascii="Times New Roman" w:hAnsi="Times New Roman" w:cs="Times New Roman"/>
          <w:sz w:val="28"/>
          <w:szCs w:val="28"/>
        </w:rPr>
        <w:t>2020 года № 579/366 «Об утверждении Положения по организации эксплуатационно-технического обслуживания систем оповещения населения»</w:t>
      </w:r>
      <w:r w:rsidR="0065455D" w:rsidRPr="004665FF">
        <w:rPr>
          <w:rFonts w:ascii="Times New Roman" w:hAnsi="Times New Roman" w:cs="Times New Roman"/>
          <w:sz w:val="28"/>
          <w:szCs w:val="28"/>
        </w:rPr>
        <w:t>, а также</w:t>
      </w:r>
      <w:r w:rsidR="009513FC" w:rsidRPr="004665FF">
        <w:rPr>
          <w:rFonts w:ascii="Times New Roman" w:hAnsi="Times New Roman" w:cs="Times New Roman"/>
          <w:sz w:val="28"/>
          <w:szCs w:val="28"/>
        </w:rPr>
        <w:t xml:space="preserve"> </w:t>
      </w:r>
      <w:r w:rsidR="00BC1A74" w:rsidRPr="004665FF">
        <w:rPr>
          <w:rFonts w:ascii="Times New Roman" w:hAnsi="Times New Roman" w:cs="Times New Roman"/>
          <w:sz w:val="28"/>
          <w:szCs w:val="28"/>
        </w:rPr>
        <w:t>приказом</w:t>
      </w:r>
      <w:r w:rsidR="00473515" w:rsidRPr="004665FF">
        <w:rPr>
          <w:rFonts w:ascii="Times New Roman" w:hAnsi="Times New Roman" w:cs="Times New Roman"/>
          <w:sz w:val="28"/>
          <w:szCs w:val="28"/>
        </w:rPr>
        <w:t xml:space="preserve"> м</w:t>
      </w:r>
      <w:r w:rsidR="00BC1A74" w:rsidRPr="004665FF">
        <w:rPr>
          <w:rFonts w:ascii="Times New Roman" w:hAnsi="Times New Roman" w:cs="Times New Roman"/>
          <w:sz w:val="28"/>
          <w:szCs w:val="28"/>
        </w:rPr>
        <w:t>инистерства гражданской оборо</w:t>
      </w:r>
      <w:r w:rsidR="00473515" w:rsidRPr="004665FF">
        <w:rPr>
          <w:rFonts w:ascii="Times New Roman" w:hAnsi="Times New Roman" w:cs="Times New Roman"/>
          <w:sz w:val="28"/>
          <w:szCs w:val="28"/>
        </w:rPr>
        <w:t>ны и</w:t>
      </w:r>
      <w:r w:rsidR="00BC1A74" w:rsidRPr="004665FF">
        <w:rPr>
          <w:rFonts w:ascii="Times New Roman" w:hAnsi="Times New Roman" w:cs="Times New Roman"/>
          <w:sz w:val="28"/>
          <w:szCs w:val="28"/>
        </w:rPr>
        <w:t xml:space="preserve"> чрезвычай</w:t>
      </w:r>
      <w:r w:rsidR="00473515" w:rsidRPr="004665FF">
        <w:rPr>
          <w:rFonts w:ascii="Times New Roman" w:hAnsi="Times New Roman" w:cs="Times New Roman"/>
          <w:sz w:val="28"/>
          <w:szCs w:val="28"/>
        </w:rPr>
        <w:t>ных ситуаций Краснодарского края</w:t>
      </w:r>
      <w:r w:rsidR="009513FC" w:rsidRPr="004665FF">
        <w:rPr>
          <w:rFonts w:ascii="Times New Roman" w:hAnsi="Times New Roman" w:cs="Times New Roman"/>
          <w:sz w:val="28"/>
          <w:szCs w:val="28"/>
        </w:rPr>
        <w:t xml:space="preserve"> </w:t>
      </w:r>
      <w:r w:rsidR="00AB5772" w:rsidRPr="004665FF">
        <w:rPr>
          <w:rFonts w:ascii="Times New Roman" w:hAnsi="Times New Roman" w:cs="Times New Roman"/>
          <w:sz w:val="28"/>
          <w:szCs w:val="28"/>
        </w:rPr>
        <w:t>от 12 марта 2021 года № 37 «О системах оповещения населения Краснодарского края»</w:t>
      </w:r>
      <w:r w:rsidR="001379A9" w:rsidRPr="004665FF">
        <w:rPr>
          <w:rFonts w:ascii="Times New Roman" w:hAnsi="Times New Roman" w:cs="Times New Roman"/>
          <w:sz w:val="28"/>
          <w:szCs w:val="28"/>
        </w:rPr>
        <w:t>,</w:t>
      </w:r>
      <w:r w:rsidR="00AB5772" w:rsidRPr="004665FF">
        <w:rPr>
          <w:rFonts w:ascii="Times New Roman" w:hAnsi="Times New Roman" w:cs="Times New Roman"/>
          <w:sz w:val="28"/>
          <w:szCs w:val="28"/>
        </w:rPr>
        <w:t xml:space="preserve"> </w:t>
      </w:r>
      <w:r w:rsidR="00473515" w:rsidRPr="004665FF">
        <w:rPr>
          <w:rFonts w:ascii="Times New Roman" w:hAnsi="Times New Roman" w:cs="Times New Roman"/>
          <w:sz w:val="28"/>
          <w:szCs w:val="28"/>
        </w:rPr>
        <w:t>в целях поддержания</w:t>
      </w:r>
      <w:r w:rsidR="00473515" w:rsidRPr="005B0E0C">
        <w:rPr>
          <w:rFonts w:ascii="Times New Roman" w:hAnsi="Times New Roman" w:cs="Times New Roman"/>
          <w:sz w:val="28"/>
          <w:szCs w:val="28"/>
        </w:rPr>
        <w:t xml:space="preserve"> в состоянии постоянной готовности к использованию систем оповещения населения муниципального образования </w:t>
      </w:r>
      <w:r w:rsidR="005B0E0C" w:rsidRPr="005B0E0C">
        <w:rPr>
          <w:rFonts w:ascii="Times New Roman" w:hAnsi="Times New Roman" w:cs="Times New Roman"/>
          <w:sz w:val="28"/>
          <w:szCs w:val="28"/>
        </w:rPr>
        <w:t>Выселковский</w:t>
      </w:r>
      <w:r w:rsidR="00473515" w:rsidRPr="005B0E0C">
        <w:rPr>
          <w:rFonts w:ascii="Times New Roman" w:hAnsi="Times New Roman" w:cs="Times New Roman"/>
          <w:sz w:val="28"/>
          <w:szCs w:val="28"/>
        </w:rPr>
        <w:t xml:space="preserve"> район и обеспечения доведения до органов управления и населения информации, сигналов оповещения в мирное и военное время</w:t>
      </w:r>
      <w:r w:rsidR="009513FC">
        <w:rPr>
          <w:rFonts w:ascii="Times New Roman" w:hAnsi="Times New Roman" w:cs="Times New Roman"/>
          <w:sz w:val="28"/>
          <w:szCs w:val="28"/>
        </w:rPr>
        <w:t xml:space="preserve"> </w:t>
      </w:r>
      <w:r w:rsidR="00473515" w:rsidRPr="005B0E0C">
        <w:rPr>
          <w:rFonts w:ascii="Times New Roman" w:hAnsi="Times New Roman" w:cs="Times New Roman"/>
          <w:sz w:val="28"/>
          <w:szCs w:val="28"/>
        </w:rPr>
        <w:t xml:space="preserve"> </w:t>
      </w:r>
      <w:r w:rsidR="00FA02B1" w:rsidRPr="005B0E0C">
        <w:rPr>
          <w:rFonts w:ascii="Times New Roman" w:hAnsi="Times New Roman" w:cs="Times New Roman"/>
          <w:sz w:val="28"/>
          <w:szCs w:val="28"/>
        </w:rPr>
        <w:t>п</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о</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с</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т</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а</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н</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о</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в</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л</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я</w:t>
      </w:r>
      <w:r w:rsidR="001379A9">
        <w:rPr>
          <w:rFonts w:ascii="Times New Roman" w:hAnsi="Times New Roman" w:cs="Times New Roman"/>
          <w:sz w:val="28"/>
          <w:szCs w:val="28"/>
        </w:rPr>
        <w:t xml:space="preserve"> </w:t>
      </w:r>
      <w:r w:rsidR="00FA02B1" w:rsidRPr="005B0E0C">
        <w:rPr>
          <w:rFonts w:ascii="Times New Roman" w:hAnsi="Times New Roman" w:cs="Times New Roman"/>
          <w:sz w:val="28"/>
          <w:szCs w:val="28"/>
        </w:rPr>
        <w:t>ю:</w:t>
      </w:r>
    </w:p>
    <w:p w:rsidR="009B4597" w:rsidRPr="00815D79" w:rsidRDefault="00D8592F" w:rsidP="007C2CAE">
      <w:pPr>
        <w:pStyle w:val="a4"/>
        <w:numPr>
          <w:ilvl w:val="0"/>
          <w:numId w:val="9"/>
        </w:numPr>
        <w:spacing w:after="0" w:line="240" w:lineRule="auto"/>
        <w:ind w:left="0" w:firstLine="851"/>
        <w:jc w:val="both"/>
        <w:rPr>
          <w:rFonts w:ascii="Times New Roman" w:hAnsi="Times New Roman"/>
          <w:sz w:val="28"/>
          <w:szCs w:val="28"/>
        </w:rPr>
      </w:pPr>
      <w:r w:rsidRPr="00815D79">
        <w:rPr>
          <w:rFonts w:ascii="Times New Roman" w:hAnsi="Times New Roman"/>
          <w:sz w:val="28"/>
          <w:szCs w:val="28"/>
        </w:rPr>
        <w:t>Ввести в экспл</w:t>
      </w:r>
      <w:r w:rsidR="009B4597" w:rsidRPr="00815D79">
        <w:rPr>
          <w:rFonts w:ascii="Times New Roman" w:hAnsi="Times New Roman"/>
          <w:sz w:val="28"/>
          <w:szCs w:val="28"/>
        </w:rPr>
        <w:t>уатацию муниципальную автоматизированную систему центрального оповещения населения на территории муниципального образования Выселковский район</w:t>
      </w:r>
      <w:r w:rsidR="007C2CAE">
        <w:rPr>
          <w:rFonts w:ascii="Times New Roman" w:hAnsi="Times New Roman"/>
          <w:sz w:val="28"/>
          <w:szCs w:val="28"/>
        </w:rPr>
        <w:t xml:space="preserve"> в соответствии с Перечнем </w:t>
      </w:r>
      <w:r w:rsidR="007C2CAE" w:rsidRPr="007C2CAE">
        <w:rPr>
          <w:rFonts w:ascii="Times New Roman" w:hAnsi="Times New Roman"/>
          <w:sz w:val="28"/>
          <w:szCs w:val="28"/>
        </w:rPr>
        <w:t>адресного расположения оборудования муниципальной автоматизированной системы централизованного оповещения населения муниципального образования Выселковский район</w:t>
      </w:r>
      <w:r w:rsidR="007C2CAE">
        <w:rPr>
          <w:rFonts w:ascii="Times New Roman" w:hAnsi="Times New Roman"/>
          <w:sz w:val="28"/>
          <w:szCs w:val="28"/>
        </w:rPr>
        <w:t xml:space="preserve"> (приложение № 1)</w:t>
      </w:r>
      <w:r w:rsidR="007C2CAE" w:rsidRPr="00815D79">
        <w:rPr>
          <w:rFonts w:ascii="Times New Roman" w:hAnsi="Times New Roman"/>
          <w:sz w:val="28"/>
          <w:szCs w:val="28"/>
        </w:rPr>
        <w:t>.</w:t>
      </w:r>
    </w:p>
    <w:p w:rsidR="00230234" w:rsidRPr="00815D79" w:rsidRDefault="00DF7D7F" w:rsidP="00815D79">
      <w:pPr>
        <w:pStyle w:val="a4"/>
        <w:numPr>
          <w:ilvl w:val="0"/>
          <w:numId w:val="9"/>
        </w:numPr>
        <w:spacing w:after="0" w:line="240" w:lineRule="auto"/>
        <w:ind w:left="0" w:firstLine="851"/>
        <w:jc w:val="both"/>
        <w:rPr>
          <w:rFonts w:ascii="Times New Roman" w:hAnsi="Times New Roman"/>
          <w:sz w:val="28"/>
          <w:szCs w:val="28"/>
        </w:rPr>
      </w:pPr>
      <w:r w:rsidRPr="00815D79">
        <w:rPr>
          <w:rFonts w:ascii="Times New Roman" w:hAnsi="Times New Roman"/>
          <w:sz w:val="28"/>
          <w:szCs w:val="28"/>
        </w:rPr>
        <w:lastRenderedPageBreak/>
        <w:t>Утвердить Положение</w:t>
      </w:r>
      <w:r w:rsidR="009513FC" w:rsidRPr="00815D79">
        <w:rPr>
          <w:rFonts w:ascii="Times New Roman" w:hAnsi="Times New Roman"/>
          <w:sz w:val="28"/>
          <w:szCs w:val="28"/>
        </w:rPr>
        <w:t xml:space="preserve"> </w:t>
      </w:r>
      <w:r w:rsidR="009B4597" w:rsidRPr="00815D79">
        <w:rPr>
          <w:rFonts w:ascii="Times New Roman" w:hAnsi="Times New Roman"/>
          <w:sz w:val="28"/>
          <w:szCs w:val="28"/>
        </w:rPr>
        <w:t xml:space="preserve">о муниципальной автоматизированной системе централизованного оповещения населения муниципального образования Выселковский район </w:t>
      </w:r>
      <w:r w:rsidRPr="00815D79">
        <w:rPr>
          <w:rFonts w:ascii="Times New Roman" w:hAnsi="Times New Roman"/>
          <w:sz w:val="28"/>
          <w:szCs w:val="28"/>
        </w:rPr>
        <w:t xml:space="preserve">(приложение № </w:t>
      </w:r>
      <w:r w:rsidR="00CD2A1B">
        <w:rPr>
          <w:rFonts w:ascii="Times New Roman" w:hAnsi="Times New Roman"/>
          <w:sz w:val="28"/>
          <w:szCs w:val="28"/>
        </w:rPr>
        <w:t>2</w:t>
      </w:r>
      <w:r w:rsidRPr="00815D79">
        <w:rPr>
          <w:rFonts w:ascii="Times New Roman" w:hAnsi="Times New Roman"/>
          <w:sz w:val="28"/>
          <w:szCs w:val="28"/>
        </w:rPr>
        <w:t>).</w:t>
      </w:r>
    </w:p>
    <w:p w:rsidR="00435DD7" w:rsidRDefault="00435DD7" w:rsidP="00815D79">
      <w:pPr>
        <w:pStyle w:val="a4"/>
        <w:numPr>
          <w:ilvl w:val="0"/>
          <w:numId w:val="9"/>
        </w:numPr>
        <w:spacing w:after="0" w:line="240" w:lineRule="auto"/>
        <w:ind w:left="0" w:firstLine="851"/>
        <w:jc w:val="both"/>
        <w:rPr>
          <w:rFonts w:ascii="Times New Roman" w:hAnsi="Times New Roman"/>
          <w:sz w:val="28"/>
          <w:szCs w:val="28"/>
        </w:rPr>
      </w:pPr>
      <w:r w:rsidRPr="00815D79">
        <w:rPr>
          <w:rFonts w:ascii="Times New Roman" w:hAnsi="Times New Roman"/>
          <w:sz w:val="28"/>
          <w:szCs w:val="28"/>
        </w:rPr>
        <w:t xml:space="preserve">Утвердить тексты речевых сообщений по оповещению населения муниципального образования </w:t>
      </w:r>
      <w:r w:rsidR="005B0E0C" w:rsidRPr="00815D79">
        <w:rPr>
          <w:rFonts w:ascii="Times New Roman" w:hAnsi="Times New Roman"/>
          <w:sz w:val="28"/>
          <w:szCs w:val="28"/>
        </w:rPr>
        <w:t>Выселковский</w:t>
      </w:r>
      <w:r w:rsidRPr="00815D79">
        <w:rPr>
          <w:rFonts w:ascii="Times New Roman" w:hAnsi="Times New Roman"/>
          <w:sz w:val="28"/>
          <w:szCs w:val="28"/>
        </w:rPr>
        <w:t xml:space="preserve"> район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(приложение № </w:t>
      </w:r>
      <w:r w:rsidR="00CD2A1B">
        <w:rPr>
          <w:rFonts w:ascii="Times New Roman" w:hAnsi="Times New Roman"/>
          <w:sz w:val="28"/>
          <w:szCs w:val="28"/>
        </w:rPr>
        <w:t>3</w:t>
      </w:r>
      <w:r w:rsidRPr="00815D79">
        <w:rPr>
          <w:rFonts w:ascii="Times New Roman" w:hAnsi="Times New Roman"/>
          <w:sz w:val="28"/>
          <w:szCs w:val="28"/>
        </w:rPr>
        <w:t>).</w:t>
      </w:r>
    </w:p>
    <w:p w:rsidR="001A3E43" w:rsidRPr="005344EA" w:rsidRDefault="001A3E43" w:rsidP="005344EA">
      <w:pPr>
        <w:pStyle w:val="a4"/>
        <w:numPr>
          <w:ilvl w:val="0"/>
          <w:numId w:val="9"/>
        </w:numPr>
        <w:spacing w:after="0" w:line="240" w:lineRule="auto"/>
        <w:ind w:left="0" w:firstLine="851"/>
        <w:jc w:val="both"/>
        <w:rPr>
          <w:rFonts w:ascii="Times New Roman" w:hAnsi="Times New Roman"/>
          <w:sz w:val="28"/>
          <w:szCs w:val="28"/>
        </w:rPr>
      </w:pPr>
      <w:r w:rsidRPr="005344EA">
        <w:rPr>
          <w:rFonts w:ascii="Times New Roman" w:hAnsi="Times New Roman"/>
          <w:sz w:val="28"/>
          <w:szCs w:val="28"/>
        </w:rPr>
        <w:t xml:space="preserve">Утвердить </w:t>
      </w:r>
      <w:r w:rsidR="005344EA" w:rsidRPr="005344EA">
        <w:rPr>
          <w:rFonts w:ascii="Times New Roman" w:hAnsi="Times New Roman"/>
          <w:sz w:val="28"/>
          <w:szCs w:val="28"/>
        </w:rPr>
        <w:t>перечень мобильных (перевозимых и переносных) технических средств оповещения и информирования населения муниципального образования Выселковский район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w:t>
      </w:r>
      <w:r w:rsidR="005344EA">
        <w:rPr>
          <w:rFonts w:ascii="Times New Roman" w:hAnsi="Times New Roman"/>
          <w:sz w:val="28"/>
          <w:szCs w:val="28"/>
        </w:rPr>
        <w:t xml:space="preserve"> (приложение № </w:t>
      </w:r>
      <w:r w:rsidR="00CD2A1B">
        <w:rPr>
          <w:rFonts w:ascii="Times New Roman" w:hAnsi="Times New Roman"/>
          <w:sz w:val="28"/>
          <w:szCs w:val="28"/>
        </w:rPr>
        <w:t>4</w:t>
      </w:r>
      <w:r w:rsidR="005344EA">
        <w:rPr>
          <w:rFonts w:ascii="Times New Roman" w:hAnsi="Times New Roman"/>
          <w:sz w:val="28"/>
          <w:szCs w:val="28"/>
        </w:rPr>
        <w:t>).</w:t>
      </w:r>
    </w:p>
    <w:p w:rsidR="00C56FD1" w:rsidRPr="00815D79" w:rsidRDefault="00C56FD1" w:rsidP="00815D79">
      <w:pPr>
        <w:pStyle w:val="a4"/>
        <w:numPr>
          <w:ilvl w:val="0"/>
          <w:numId w:val="9"/>
        </w:numPr>
        <w:spacing w:after="0" w:line="240" w:lineRule="auto"/>
        <w:ind w:left="0" w:firstLine="851"/>
        <w:jc w:val="both"/>
        <w:rPr>
          <w:rFonts w:ascii="Times New Roman" w:hAnsi="Times New Roman"/>
          <w:sz w:val="28"/>
          <w:szCs w:val="28"/>
        </w:rPr>
      </w:pPr>
      <w:r w:rsidRPr="00815D79">
        <w:rPr>
          <w:rFonts w:ascii="Times New Roman" w:hAnsi="Times New Roman"/>
          <w:sz w:val="28"/>
          <w:szCs w:val="28"/>
        </w:rPr>
        <w:t>Ответственность за эксплуатацию оборудования,</w:t>
      </w:r>
      <w:r w:rsidR="001A3E43">
        <w:rPr>
          <w:rFonts w:ascii="Times New Roman" w:hAnsi="Times New Roman"/>
          <w:sz w:val="28"/>
          <w:szCs w:val="28"/>
        </w:rPr>
        <w:t xml:space="preserve"> </w:t>
      </w:r>
      <w:r w:rsidRPr="00815D79">
        <w:rPr>
          <w:rFonts w:ascii="Times New Roman" w:hAnsi="Times New Roman"/>
          <w:sz w:val="28"/>
          <w:szCs w:val="28"/>
        </w:rPr>
        <w:t>сохранность и осу</w:t>
      </w:r>
      <w:r w:rsidR="00574879" w:rsidRPr="00815D79">
        <w:rPr>
          <w:rFonts w:ascii="Times New Roman" w:hAnsi="Times New Roman"/>
          <w:sz w:val="28"/>
          <w:szCs w:val="28"/>
        </w:rPr>
        <w:t>ществление</w:t>
      </w:r>
      <w:r w:rsidR="009513FC" w:rsidRPr="00815D79">
        <w:rPr>
          <w:rFonts w:ascii="Times New Roman" w:hAnsi="Times New Roman"/>
          <w:sz w:val="28"/>
          <w:szCs w:val="28"/>
        </w:rPr>
        <w:t xml:space="preserve"> </w:t>
      </w:r>
      <w:r w:rsidRPr="00815D79">
        <w:rPr>
          <w:rFonts w:ascii="Times New Roman" w:hAnsi="Times New Roman"/>
          <w:sz w:val="28"/>
          <w:szCs w:val="28"/>
        </w:rPr>
        <w:t xml:space="preserve">контроля за </w:t>
      </w:r>
      <w:r w:rsidR="001A3E43">
        <w:rPr>
          <w:rFonts w:ascii="Times New Roman" w:hAnsi="Times New Roman"/>
          <w:sz w:val="28"/>
          <w:szCs w:val="28"/>
        </w:rPr>
        <w:t xml:space="preserve">работоспособностью муниципальной автоматизированной </w:t>
      </w:r>
      <w:r w:rsidRPr="00815D79">
        <w:rPr>
          <w:rFonts w:ascii="Times New Roman" w:hAnsi="Times New Roman"/>
          <w:sz w:val="28"/>
          <w:szCs w:val="28"/>
        </w:rPr>
        <w:t xml:space="preserve">системой </w:t>
      </w:r>
      <w:r w:rsidR="001A3E43">
        <w:rPr>
          <w:rFonts w:ascii="Times New Roman" w:hAnsi="Times New Roman"/>
          <w:sz w:val="28"/>
          <w:szCs w:val="28"/>
        </w:rPr>
        <w:t xml:space="preserve">централизованного оповещения </w:t>
      </w:r>
      <w:r w:rsidR="00456997" w:rsidRPr="00815D79">
        <w:rPr>
          <w:rFonts w:ascii="Times New Roman" w:hAnsi="Times New Roman"/>
          <w:sz w:val="28"/>
          <w:szCs w:val="28"/>
        </w:rPr>
        <w:t xml:space="preserve">населения </w:t>
      </w:r>
      <w:r w:rsidR="001905B3" w:rsidRPr="00815D79">
        <w:rPr>
          <w:rFonts w:ascii="Times New Roman" w:hAnsi="Times New Roman"/>
          <w:sz w:val="28"/>
          <w:szCs w:val="28"/>
        </w:rPr>
        <w:t xml:space="preserve">возложить на </w:t>
      </w:r>
      <w:r w:rsidR="00DC3ECB" w:rsidRPr="00815D79">
        <w:rPr>
          <w:rFonts w:ascii="Times New Roman" w:hAnsi="Times New Roman"/>
          <w:sz w:val="28"/>
          <w:szCs w:val="28"/>
        </w:rPr>
        <w:t xml:space="preserve">муниципальное казенное учреждение «Аварийно- спасательная служба» </w:t>
      </w:r>
      <w:r w:rsidR="005B0E0C" w:rsidRPr="00815D79">
        <w:rPr>
          <w:rFonts w:ascii="Times New Roman" w:hAnsi="Times New Roman"/>
          <w:sz w:val="28"/>
          <w:szCs w:val="28"/>
        </w:rPr>
        <w:t>муниципального образования Выселковский район</w:t>
      </w:r>
      <w:r w:rsidRPr="00815D79">
        <w:rPr>
          <w:rFonts w:ascii="Times New Roman" w:hAnsi="Times New Roman"/>
          <w:sz w:val="28"/>
          <w:szCs w:val="28"/>
        </w:rPr>
        <w:t>.</w:t>
      </w:r>
    </w:p>
    <w:p w:rsidR="002760F8" w:rsidRPr="00815D79" w:rsidRDefault="00592A27" w:rsidP="00815D79">
      <w:pPr>
        <w:pStyle w:val="a4"/>
        <w:numPr>
          <w:ilvl w:val="0"/>
          <w:numId w:val="9"/>
        </w:numPr>
        <w:spacing w:after="0" w:line="240" w:lineRule="auto"/>
        <w:ind w:left="0" w:firstLine="851"/>
        <w:jc w:val="both"/>
        <w:rPr>
          <w:rFonts w:ascii="Times New Roman" w:hAnsi="Times New Roman"/>
          <w:sz w:val="28"/>
          <w:szCs w:val="28"/>
        </w:rPr>
      </w:pPr>
      <w:r w:rsidRPr="00815D79">
        <w:rPr>
          <w:rFonts w:ascii="Times New Roman" w:hAnsi="Times New Roman"/>
          <w:sz w:val="28"/>
          <w:szCs w:val="28"/>
        </w:rPr>
        <w:t xml:space="preserve">Признать утратившим силу </w:t>
      </w:r>
      <w:r w:rsidR="002760F8" w:rsidRPr="00815D79">
        <w:rPr>
          <w:rFonts w:ascii="Times New Roman" w:hAnsi="Times New Roman"/>
          <w:sz w:val="28"/>
          <w:szCs w:val="28"/>
        </w:rPr>
        <w:t>постановление администрации муниципальног</w:t>
      </w:r>
      <w:r w:rsidRPr="00815D79">
        <w:rPr>
          <w:rFonts w:ascii="Times New Roman" w:hAnsi="Times New Roman"/>
          <w:sz w:val="28"/>
          <w:szCs w:val="28"/>
        </w:rPr>
        <w:t xml:space="preserve">о образования </w:t>
      </w:r>
      <w:r w:rsidR="009A58A9" w:rsidRPr="00815D79">
        <w:rPr>
          <w:rFonts w:ascii="Times New Roman" w:hAnsi="Times New Roman"/>
          <w:sz w:val="28"/>
          <w:szCs w:val="28"/>
        </w:rPr>
        <w:t>Выселковский</w:t>
      </w:r>
      <w:r w:rsidR="002760F8" w:rsidRPr="00815D79">
        <w:rPr>
          <w:rFonts w:ascii="Times New Roman" w:hAnsi="Times New Roman"/>
          <w:sz w:val="28"/>
          <w:szCs w:val="28"/>
        </w:rPr>
        <w:t xml:space="preserve"> райо</w:t>
      </w:r>
      <w:r w:rsidR="000A6564" w:rsidRPr="00815D79">
        <w:rPr>
          <w:rFonts w:ascii="Times New Roman" w:hAnsi="Times New Roman"/>
          <w:sz w:val="28"/>
          <w:szCs w:val="28"/>
        </w:rPr>
        <w:t xml:space="preserve">н от </w:t>
      </w:r>
      <w:r w:rsidR="00782C20" w:rsidRPr="00815D79">
        <w:rPr>
          <w:rFonts w:ascii="Times New Roman" w:hAnsi="Times New Roman"/>
          <w:sz w:val="28"/>
          <w:szCs w:val="28"/>
        </w:rPr>
        <w:t>2</w:t>
      </w:r>
      <w:r w:rsidR="00A0617C" w:rsidRPr="00815D79">
        <w:rPr>
          <w:rFonts w:ascii="Times New Roman" w:hAnsi="Times New Roman"/>
          <w:sz w:val="28"/>
          <w:szCs w:val="28"/>
        </w:rPr>
        <w:t>3</w:t>
      </w:r>
      <w:r w:rsidR="00782C20" w:rsidRPr="00815D79">
        <w:rPr>
          <w:rFonts w:ascii="Times New Roman" w:hAnsi="Times New Roman"/>
          <w:sz w:val="28"/>
          <w:szCs w:val="28"/>
        </w:rPr>
        <w:t xml:space="preserve"> </w:t>
      </w:r>
      <w:r w:rsidR="00A0617C" w:rsidRPr="00815D79">
        <w:rPr>
          <w:rFonts w:ascii="Times New Roman" w:hAnsi="Times New Roman"/>
          <w:sz w:val="28"/>
          <w:szCs w:val="28"/>
        </w:rPr>
        <w:t>сентября</w:t>
      </w:r>
      <w:r w:rsidR="00782C20" w:rsidRPr="00815D79">
        <w:rPr>
          <w:rFonts w:ascii="Times New Roman" w:hAnsi="Times New Roman"/>
          <w:sz w:val="28"/>
          <w:szCs w:val="28"/>
        </w:rPr>
        <w:t xml:space="preserve"> 20</w:t>
      </w:r>
      <w:r w:rsidR="00A0617C" w:rsidRPr="00815D79">
        <w:rPr>
          <w:rFonts w:ascii="Times New Roman" w:hAnsi="Times New Roman"/>
          <w:sz w:val="28"/>
          <w:szCs w:val="28"/>
        </w:rPr>
        <w:t>21</w:t>
      </w:r>
      <w:r w:rsidR="00782C20" w:rsidRPr="00815D79">
        <w:rPr>
          <w:rFonts w:ascii="Times New Roman" w:hAnsi="Times New Roman"/>
          <w:sz w:val="28"/>
          <w:szCs w:val="28"/>
        </w:rPr>
        <w:t xml:space="preserve"> года </w:t>
      </w:r>
      <w:r w:rsidR="000D4D67" w:rsidRPr="00815D79">
        <w:rPr>
          <w:rFonts w:ascii="Times New Roman" w:hAnsi="Times New Roman"/>
          <w:sz w:val="28"/>
          <w:szCs w:val="28"/>
        </w:rPr>
        <w:t xml:space="preserve">       </w:t>
      </w:r>
      <w:r w:rsidR="00782C20" w:rsidRPr="00815D79">
        <w:rPr>
          <w:rFonts w:ascii="Times New Roman" w:hAnsi="Times New Roman"/>
          <w:sz w:val="28"/>
          <w:szCs w:val="28"/>
        </w:rPr>
        <w:t xml:space="preserve">№ </w:t>
      </w:r>
      <w:r w:rsidR="00A0617C" w:rsidRPr="00815D79">
        <w:rPr>
          <w:rFonts w:ascii="Times New Roman" w:hAnsi="Times New Roman"/>
          <w:sz w:val="28"/>
          <w:szCs w:val="28"/>
        </w:rPr>
        <w:t xml:space="preserve">1173 </w:t>
      </w:r>
      <w:r w:rsidR="000A6564" w:rsidRPr="00815D79">
        <w:rPr>
          <w:rFonts w:ascii="Times New Roman" w:hAnsi="Times New Roman"/>
          <w:sz w:val="28"/>
          <w:szCs w:val="28"/>
        </w:rPr>
        <w:t>«</w:t>
      </w:r>
      <w:r w:rsidR="00A0617C" w:rsidRPr="00815D79">
        <w:rPr>
          <w:rFonts w:ascii="Times New Roman" w:hAnsi="Times New Roman"/>
          <w:sz w:val="28"/>
          <w:szCs w:val="28"/>
        </w:rPr>
        <w:t>О системах оповещения населения муниципального образования Выселковский район</w:t>
      </w:r>
      <w:r w:rsidRPr="00815D79">
        <w:rPr>
          <w:rFonts w:ascii="Times New Roman" w:hAnsi="Times New Roman"/>
          <w:sz w:val="28"/>
          <w:szCs w:val="28"/>
        </w:rPr>
        <w:t>».</w:t>
      </w:r>
    </w:p>
    <w:p w:rsidR="00815D79" w:rsidRPr="0062205D" w:rsidRDefault="00815D79" w:rsidP="00815D79">
      <w:pPr>
        <w:pStyle w:val="a4"/>
        <w:numPr>
          <w:ilvl w:val="0"/>
          <w:numId w:val="9"/>
        </w:numPr>
        <w:tabs>
          <w:tab w:val="left" w:pos="709"/>
        </w:tabs>
        <w:spacing w:after="0" w:line="240" w:lineRule="auto"/>
        <w:ind w:left="0" w:firstLine="851"/>
        <w:jc w:val="both"/>
        <w:rPr>
          <w:rFonts w:ascii="Times New Roman" w:hAnsi="Times New Roman"/>
          <w:sz w:val="28"/>
          <w:szCs w:val="28"/>
        </w:rPr>
      </w:pPr>
      <w:r w:rsidRPr="0062205D">
        <w:rPr>
          <w:rFonts w:ascii="Times New Roman" w:hAnsi="Times New Roman"/>
          <w:sz w:val="28"/>
          <w:szCs w:val="28"/>
        </w:rPr>
        <w:t xml:space="preserve">Отделу по делам гражданской обороны и чрезвычайным ситуациям,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(Витченко) направить </w:t>
      </w:r>
      <w:r>
        <w:rPr>
          <w:rFonts w:ascii="Times New Roman" w:hAnsi="Times New Roman"/>
          <w:sz w:val="28"/>
          <w:szCs w:val="28"/>
        </w:rPr>
        <w:t>данное</w:t>
      </w:r>
      <w:r w:rsidRPr="0062205D">
        <w:rPr>
          <w:rFonts w:ascii="Times New Roman" w:hAnsi="Times New Roman"/>
          <w:sz w:val="28"/>
          <w:szCs w:val="28"/>
        </w:rPr>
        <w:t xml:space="preserve"> </w:t>
      </w:r>
      <w:r>
        <w:rPr>
          <w:rFonts w:ascii="Times New Roman" w:hAnsi="Times New Roman"/>
          <w:sz w:val="28"/>
          <w:szCs w:val="28"/>
        </w:rPr>
        <w:t>постановление</w:t>
      </w:r>
      <w:r w:rsidRPr="0062205D">
        <w:rPr>
          <w:rFonts w:ascii="Times New Roman" w:hAnsi="Times New Roman"/>
          <w:sz w:val="28"/>
          <w:szCs w:val="28"/>
        </w:rPr>
        <w:t xml:space="preserve"> в отдел Муниципальный центр управления администрации муниципального образования Выселковский район в формате Word, для опубликования на официальном сайте администрации муниципального образования Выселковский район в сети Интернет.</w:t>
      </w:r>
    </w:p>
    <w:p w:rsidR="00815D79" w:rsidRDefault="00815D79" w:rsidP="00815D79">
      <w:pPr>
        <w:pStyle w:val="a4"/>
        <w:numPr>
          <w:ilvl w:val="0"/>
          <w:numId w:val="9"/>
        </w:numPr>
        <w:spacing w:after="0" w:line="240" w:lineRule="auto"/>
        <w:ind w:left="0" w:firstLine="851"/>
        <w:jc w:val="both"/>
        <w:rPr>
          <w:rFonts w:ascii="Times New Roman" w:hAnsi="Times New Roman"/>
          <w:sz w:val="28"/>
          <w:szCs w:val="28"/>
        </w:rPr>
      </w:pPr>
      <w:r w:rsidRPr="0062205D">
        <w:rPr>
          <w:rFonts w:ascii="Times New Roman" w:hAnsi="Times New Roman"/>
          <w:sz w:val="28"/>
          <w:szCs w:val="28"/>
        </w:rPr>
        <w:t xml:space="preserve">Отделу Муниципальный центр управления администрации муниципального образования Выселковский район (Абушаев) разместить (опубликовать) настоящее </w:t>
      </w:r>
      <w:r>
        <w:rPr>
          <w:rFonts w:ascii="Times New Roman" w:hAnsi="Times New Roman"/>
          <w:sz w:val="28"/>
          <w:szCs w:val="28"/>
        </w:rPr>
        <w:t>постановление</w:t>
      </w:r>
      <w:r w:rsidRPr="0062205D">
        <w:rPr>
          <w:rFonts w:ascii="Times New Roman" w:hAnsi="Times New Roman"/>
          <w:sz w:val="28"/>
          <w:szCs w:val="28"/>
        </w:rPr>
        <w:t xml:space="preserve"> на официальном сайте муниципального образования Выселковский район </w:t>
      </w:r>
      <w:hyperlink r:id="rId9" w:history="1">
        <w:r w:rsidRPr="00F61798">
          <w:rPr>
            <w:rStyle w:val="ab"/>
            <w:rFonts w:ascii="Times New Roman" w:hAnsi="Times New Roman"/>
            <w:color w:val="auto"/>
            <w:sz w:val="28"/>
            <w:szCs w:val="28"/>
            <w:u w:val="none"/>
          </w:rPr>
          <w:t>www.viselki.net</w:t>
        </w:r>
      </w:hyperlink>
      <w:r w:rsidRPr="00F61798">
        <w:rPr>
          <w:rFonts w:ascii="Times New Roman" w:hAnsi="Times New Roman"/>
          <w:sz w:val="28"/>
          <w:szCs w:val="28"/>
        </w:rPr>
        <w:t>.</w:t>
      </w:r>
      <w:r w:rsidRPr="0057373D">
        <w:rPr>
          <w:rFonts w:ascii="Times New Roman" w:hAnsi="Times New Roman"/>
          <w:sz w:val="28"/>
          <w:szCs w:val="28"/>
        </w:rPr>
        <w:t xml:space="preserve"> </w:t>
      </w:r>
    </w:p>
    <w:p w:rsidR="009A58A9" w:rsidRDefault="009A58A9" w:rsidP="00815D79">
      <w:pPr>
        <w:pStyle w:val="ae"/>
        <w:numPr>
          <w:ilvl w:val="0"/>
          <w:numId w:val="9"/>
        </w:numPr>
        <w:ind w:left="0" w:firstLine="851"/>
      </w:pPr>
      <w:r>
        <w:t>Контроль за выполнением настоящего постановления возложить на                   заместителя главы муниципального образования Выселковский район В.В.Кононенко.</w:t>
      </w:r>
    </w:p>
    <w:p w:rsidR="009A58A9" w:rsidRDefault="009A58A9" w:rsidP="00815D79">
      <w:pPr>
        <w:pStyle w:val="Style8"/>
        <w:widowControl/>
        <w:numPr>
          <w:ilvl w:val="0"/>
          <w:numId w:val="9"/>
        </w:numPr>
        <w:spacing w:line="240" w:lineRule="auto"/>
        <w:ind w:left="0" w:firstLine="851"/>
        <w:rPr>
          <w:rStyle w:val="FontStyle15"/>
          <w:sz w:val="28"/>
          <w:szCs w:val="28"/>
        </w:rPr>
      </w:pPr>
      <w:r>
        <w:rPr>
          <w:color w:val="000000"/>
          <w:sz w:val="28"/>
        </w:rPr>
        <w:t>Постановление вступает в силу со дня его подписания.</w:t>
      </w:r>
    </w:p>
    <w:p w:rsidR="009A58A9" w:rsidRPr="000A38B3" w:rsidRDefault="009A58A9" w:rsidP="009A58A9">
      <w:pPr>
        <w:pStyle w:val="a4"/>
        <w:jc w:val="both"/>
        <w:rPr>
          <w:rFonts w:ascii="Times New Roman" w:hAnsi="Times New Roman"/>
          <w:sz w:val="28"/>
        </w:rPr>
      </w:pPr>
    </w:p>
    <w:p w:rsidR="009A58A9" w:rsidRPr="000A38B3" w:rsidRDefault="009A58A9" w:rsidP="009A58A9">
      <w:pPr>
        <w:pStyle w:val="a4"/>
        <w:jc w:val="both"/>
        <w:rPr>
          <w:rFonts w:ascii="Times New Roman" w:hAnsi="Times New Roman"/>
          <w:sz w:val="28"/>
        </w:rPr>
      </w:pPr>
    </w:p>
    <w:p w:rsidR="009513FC" w:rsidRPr="000A38B3" w:rsidRDefault="009513FC" w:rsidP="009A58A9">
      <w:pPr>
        <w:pStyle w:val="a4"/>
        <w:jc w:val="both"/>
        <w:rPr>
          <w:rFonts w:ascii="Times New Roman" w:hAnsi="Times New Roman"/>
          <w:sz w:val="28"/>
        </w:rPr>
      </w:pPr>
    </w:p>
    <w:p w:rsidR="009A58A9" w:rsidRPr="009A58A9" w:rsidRDefault="009A58A9" w:rsidP="009A58A9">
      <w:pPr>
        <w:pStyle w:val="a4"/>
        <w:spacing w:after="0" w:line="240" w:lineRule="auto"/>
        <w:ind w:left="0"/>
        <w:jc w:val="both"/>
        <w:rPr>
          <w:rFonts w:ascii="Times New Roman" w:hAnsi="Times New Roman"/>
          <w:sz w:val="28"/>
        </w:rPr>
      </w:pPr>
      <w:r w:rsidRPr="009A58A9">
        <w:rPr>
          <w:rFonts w:ascii="Times New Roman" w:hAnsi="Times New Roman"/>
          <w:sz w:val="28"/>
        </w:rPr>
        <w:t xml:space="preserve">Глава муниципального образования </w:t>
      </w:r>
    </w:p>
    <w:p w:rsidR="009A58A9" w:rsidRPr="009A58A9" w:rsidRDefault="009A58A9" w:rsidP="009A58A9">
      <w:pPr>
        <w:pStyle w:val="a4"/>
        <w:spacing w:after="0" w:line="240" w:lineRule="auto"/>
        <w:ind w:left="0"/>
        <w:jc w:val="both"/>
        <w:rPr>
          <w:rFonts w:ascii="Times New Roman" w:hAnsi="Times New Roman"/>
          <w:sz w:val="28"/>
        </w:rPr>
      </w:pPr>
      <w:r w:rsidRPr="009A58A9">
        <w:rPr>
          <w:rFonts w:ascii="Times New Roman" w:hAnsi="Times New Roman"/>
          <w:sz w:val="28"/>
        </w:rPr>
        <w:t xml:space="preserve">Выселковский район                                                                          </w:t>
      </w:r>
      <w:r w:rsidR="000A38B3">
        <w:rPr>
          <w:rFonts w:ascii="Times New Roman" w:hAnsi="Times New Roman"/>
          <w:sz w:val="28"/>
        </w:rPr>
        <w:t xml:space="preserve">  </w:t>
      </w:r>
      <w:r w:rsidRPr="009A58A9">
        <w:rPr>
          <w:rFonts w:ascii="Times New Roman" w:hAnsi="Times New Roman"/>
          <w:sz w:val="28"/>
        </w:rPr>
        <w:t>С.И. Фирстков</w:t>
      </w:r>
    </w:p>
    <w:p w:rsidR="00E8127D" w:rsidRPr="005B0E0C" w:rsidRDefault="00E8127D" w:rsidP="00E8127D">
      <w:pPr>
        <w:spacing w:after="0" w:line="240" w:lineRule="auto"/>
        <w:ind w:left="5245"/>
        <w:jc w:val="center"/>
        <w:rPr>
          <w:rFonts w:ascii="Times New Roman" w:hAnsi="Times New Roman" w:cs="Times New Roman"/>
          <w:sz w:val="28"/>
          <w:szCs w:val="28"/>
        </w:rPr>
      </w:pPr>
      <w:r w:rsidRPr="005B0E0C">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E8127D" w:rsidRDefault="00E8127D" w:rsidP="00E8127D">
      <w:pPr>
        <w:spacing w:after="0" w:line="240" w:lineRule="auto"/>
        <w:ind w:left="5245"/>
        <w:jc w:val="center"/>
        <w:rPr>
          <w:rFonts w:ascii="Times New Roman" w:hAnsi="Times New Roman" w:cs="Times New Roman"/>
          <w:sz w:val="28"/>
          <w:szCs w:val="28"/>
        </w:rPr>
      </w:pPr>
    </w:p>
    <w:p w:rsidR="00E8127D" w:rsidRPr="005B0E0C" w:rsidRDefault="00E8127D" w:rsidP="00E8127D">
      <w:pPr>
        <w:spacing w:after="0" w:line="240" w:lineRule="auto"/>
        <w:ind w:left="5245"/>
        <w:jc w:val="center"/>
        <w:rPr>
          <w:rFonts w:ascii="Times New Roman" w:hAnsi="Times New Roman" w:cs="Times New Roman"/>
          <w:sz w:val="28"/>
          <w:szCs w:val="28"/>
        </w:rPr>
      </w:pPr>
      <w:r w:rsidRPr="005B0E0C">
        <w:rPr>
          <w:rFonts w:ascii="Times New Roman" w:hAnsi="Times New Roman" w:cs="Times New Roman"/>
          <w:sz w:val="28"/>
          <w:szCs w:val="28"/>
        </w:rPr>
        <w:t>УТВЕРЖДЕН</w:t>
      </w:r>
    </w:p>
    <w:p w:rsidR="00E8127D" w:rsidRDefault="00E8127D" w:rsidP="00E8127D">
      <w:pPr>
        <w:spacing w:after="0" w:line="240" w:lineRule="auto"/>
        <w:ind w:left="5245"/>
        <w:jc w:val="center"/>
        <w:rPr>
          <w:rFonts w:ascii="Times New Roman" w:hAnsi="Times New Roman" w:cs="Times New Roman"/>
          <w:sz w:val="28"/>
          <w:szCs w:val="28"/>
        </w:rPr>
      </w:pPr>
      <w:r w:rsidRPr="005B0E0C">
        <w:rPr>
          <w:rFonts w:ascii="Times New Roman" w:hAnsi="Times New Roman" w:cs="Times New Roman"/>
          <w:sz w:val="28"/>
          <w:szCs w:val="28"/>
        </w:rPr>
        <w:t>постановлением администрации</w:t>
      </w:r>
    </w:p>
    <w:p w:rsidR="00E8127D" w:rsidRPr="005B0E0C" w:rsidRDefault="00E8127D" w:rsidP="00E8127D">
      <w:pPr>
        <w:spacing w:after="0" w:line="240" w:lineRule="auto"/>
        <w:ind w:left="5245"/>
        <w:jc w:val="center"/>
        <w:rPr>
          <w:rFonts w:ascii="Times New Roman" w:hAnsi="Times New Roman" w:cs="Times New Roman"/>
          <w:sz w:val="28"/>
          <w:szCs w:val="28"/>
        </w:rPr>
      </w:pPr>
      <w:r w:rsidRPr="005B0E0C">
        <w:rPr>
          <w:rFonts w:ascii="Times New Roman" w:hAnsi="Times New Roman" w:cs="Times New Roman"/>
          <w:sz w:val="28"/>
          <w:szCs w:val="28"/>
        </w:rPr>
        <w:t>муниципального образования</w:t>
      </w:r>
    </w:p>
    <w:p w:rsidR="00E8127D" w:rsidRDefault="00E8127D" w:rsidP="00E8127D">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Выселковский</w:t>
      </w:r>
      <w:r w:rsidRPr="005B0E0C">
        <w:rPr>
          <w:rFonts w:ascii="Times New Roman" w:hAnsi="Times New Roman" w:cs="Times New Roman"/>
          <w:sz w:val="28"/>
          <w:szCs w:val="28"/>
        </w:rPr>
        <w:t xml:space="preserve"> район</w:t>
      </w:r>
    </w:p>
    <w:p w:rsidR="00E8127D" w:rsidRPr="005B0E0C" w:rsidRDefault="00E8127D" w:rsidP="00E8127D">
      <w:pPr>
        <w:spacing w:after="0" w:line="240" w:lineRule="auto"/>
        <w:ind w:left="5245"/>
        <w:jc w:val="center"/>
        <w:rPr>
          <w:rFonts w:ascii="Times New Roman" w:hAnsi="Times New Roman" w:cs="Times New Roman"/>
          <w:sz w:val="28"/>
          <w:szCs w:val="28"/>
        </w:rPr>
      </w:pPr>
      <w:r w:rsidRPr="005B0E0C">
        <w:rPr>
          <w:rFonts w:ascii="Times New Roman" w:hAnsi="Times New Roman" w:cs="Times New Roman"/>
          <w:sz w:val="28"/>
          <w:szCs w:val="28"/>
        </w:rPr>
        <w:t>от_______</w:t>
      </w:r>
      <w:r>
        <w:rPr>
          <w:rFonts w:ascii="Times New Roman" w:hAnsi="Times New Roman" w:cs="Times New Roman"/>
          <w:sz w:val="28"/>
          <w:szCs w:val="28"/>
        </w:rPr>
        <w:t>__</w:t>
      </w:r>
      <w:r w:rsidRPr="005B0E0C">
        <w:rPr>
          <w:rFonts w:ascii="Times New Roman" w:hAnsi="Times New Roman" w:cs="Times New Roman"/>
          <w:sz w:val="28"/>
          <w:szCs w:val="28"/>
        </w:rPr>
        <w:t>______№________</w:t>
      </w:r>
    </w:p>
    <w:p w:rsidR="00E8127D" w:rsidRPr="005B0E0C" w:rsidRDefault="00E8127D" w:rsidP="00E8127D">
      <w:pPr>
        <w:spacing w:after="0" w:line="240" w:lineRule="auto"/>
        <w:ind w:firstLine="851"/>
        <w:jc w:val="both"/>
        <w:rPr>
          <w:rFonts w:ascii="Times New Roman" w:hAnsi="Times New Roman" w:cs="Times New Roman"/>
          <w:sz w:val="28"/>
          <w:szCs w:val="28"/>
        </w:rPr>
      </w:pPr>
    </w:p>
    <w:p w:rsidR="00E8127D" w:rsidRPr="005B0E0C" w:rsidRDefault="00E8127D" w:rsidP="00E8127D">
      <w:pPr>
        <w:spacing w:after="0" w:line="240" w:lineRule="auto"/>
        <w:ind w:firstLine="851"/>
        <w:jc w:val="both"/>
        <w:rPr>
          <w:rFonts w:ascii="Times New Roman" w:hAnsi="Times New Roman" w:cs="Times New Roman"/>
          <w:sz w:val="28"/>
          <w:szCs w:val="28"/>
        </w:rPr>
      </w:pPr>
    </w:p>
    <w:p w:rsidR="00E8127D" w:rsidRPr="005B0E0C" w:rsidRDefault="00E8127D" w:rsidP="00E8127D">
      <w:pPr>
        <w:spacing w:after="0" w:line="240" w:lineRule="auto"/>
        <w:ind w:firstLine="851"/>
        <w:jc w:val="both"/>
        <w:rPr>
          <w:rFonts w:ascii="Times New Roman" w:hAnsi="Times New Roman" w:cs="Times New Roman"/>
          <w:sz w:val="28"/>
          <w:szCs w:val="28"/>
        </w:rPr>
      </w:pPr>
    </w:p>
    <w:p w:rsidR="00E8127D" w:rsidRDefault="00E8127D" w:rsidP="00E81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E8127D" w:rsidRDefault="00E8127D" w:rsidP="00E81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адресного расположения оборудования муниципальной </w:t>
      </w:r>
    </w:p>
    <w:p w:rsidR="00E8127D" w:rsidRDefault="00E8127D" w:rsidP="00E81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автоматизированной системы централизованного оповещения населения муниципального образования Выселковский район</w:t>
      </w:r>
    </w:p>
    <w:p w:rsidR="00E8127D" w:rsidRDefault="00E8127D" w:rsidP="00E8127D">
      <w:pPr>
        <w:spacing w:after="0" w:line="240" w:lineRule="auto"/>
        <w:rPr>
          <w:rFonts w:ascii="Times New Roman" w:hAnsi="Times New Roman" w:cs="Times New Roman"/>
          <w:sz w:val="28"/>
          <w:szCs w:val="28"/>
        </w:rPr>
      </w:pPr>
    </w:p>
    <w:p w:rsidR="00E8127D" w:rsidRDefault="00E8127D" w:rsidP="00E8127D">
      <w:pPr>
        <w:spacing w:after="0" w:line="240" w:lineRule="auto"/>
        <w:rPr>
          <w:rFonts w:ascii="Times New Roman" w:hAnsi="Times New Roman" w:cs="Times New Roman"/>
          <w:sz w:val="28"/>
          <w:szCs w:val="28"/>
        </w:rPr>
      </w:pPr>
    </w:p>
    <w:p w:rsidR="00E8127D" w:rsidRDefault="00E8127D" w:rsidP="00E8127D">
      <w:pPr>
        <w:pStyle w:val="a4"/>
        <w:numPr>
          <w:ilvl w:val="0"/>
          <w:numId w:val="10"/>
        </w:numPr>
        <w:spacing w:after="0" w:line="240" w:lineRule="auto"/>
        <w:ind w:left="0" w:firstLine="851"/>
        <w:jc w:val="both"/>
        <w:rPr>
          <w:rFonts w:ascii="Times New Roman" w:hAnsi="Times New Roman"/>
          <w:sz w:val="28"/>
          <w:szCs w:val="28"/>
        </w:rPr>
      </w:pPr>
      <w:r>
        <w:rPr>
          <w:rFonts w:ascii="Times New Roman" w:hAnsi="Times New Roman"/>
          <w:sz w:val="28"/>
          <w:szCs w:val="28"/>
        </w:rPr>
        <w:t>Оборудование и оконечные устройства муниципальной автоматизированной системы централизованного оповещения населения муниципального образования Выселковский район размещены по следующим адресам:</w:t>
      </w:r>
    </w:p>
    <w:p w:rsidR="00E8127D" w:rsidRPr="00E1579A" w:rsidRDefault="00E8127D" w:rsidP="00E8127D">
      <w:pPr>
        <w:pStyle w:val="a4"/>
        <w:numPr>
          <w:ilvl w:val="0"/>
          <w:numId w:val="11"/>
        </w:numPr>
        <w:spacing w:after="0" w:line="240" w:lineRule="auto"/>
        <w:jc w:val="both"/>
        <w:rPr>
          <w:rFonts w:ascii="Times New Roman" w:hAnsi="Times New Roman"/>
          <w:iCs/>
          <w:sz w:val="28"/>
          <w:szCs w:val="28"/>
        </w:rPr>
      </w:pPr>
      <w:r w:rsidRPr="00E1579A">
        <w:rPr>
          <w:rFonts w:ascii="Times New Roman" w:hAnsi="Times New Roman"/>
          <w:iCs/>
          <w:sz w:val="28"/>
          <w:szCs w:val="28"/>
        </w:rPr>
        <w:t>Центральный пульт управления (ЦП), терминал управления (ТУ), радиодиспетчер (РД), ретранслятор, по адресу: ст.Выселки, ул. Ленина, д. 37 (администрация МО)</w:t>
      </w:r>
      <w:r>
        <w:rPr>
          <w:rFonts w:ascii="Times New Roman" w:hAnsi="Times New Roman"/>
          <w:iCs/>
          <w:sz w:val="28"/>
          <w:szCs w:val="28"/>
        </w:rPr>
        <w:t>;</w:t>
      </w:r>
      <w:r w:rsidRPr="00E1579A">
        <w:rPr>
          <w:rFonts w:ascii="Times New Roman" w:hAnsi="Times New Roman"/>
          <w:iCs/>
          <w:sz w:val="28"/>
          <w:szCs w:val="28"/>
        </w:rPr>
        <w:t xml:space="preserve"> </w:t>
      </w:r>
    </w:p>
    <w:p w:rsidR="00E8127D" w:rsidRDefault="00E8127D" w:rsidP="00E8127D">
      <w:pPr>
        <w:pStyle w:val="a4"/>
        <w:numPr>
          <w:ilvl w:val="0"/>
          <w:numId w:val="11"/>
        </w:numPr>
        <w:tabs>
          <w:tab w:val="left" w:pos="851"/>
          <w:tab w:val="left" w:pos="993"/>
          <w:tab w:val="left" w:pos="1134"/>
        </w:tabs>
        <w:spacing w:after="0" w:line="240" w:lineRule="auto"/>
        <w:jc w:val="both"/>
        <w:rPr>
          <w:rFonts w:ascii="Times New Roman" w:hAnsi="Times New Roman"/>
          <w:iCs/>
          <w:sz w:val="28"/>
          <w:szCs w:val="28"/>
        </w:rPr>
      </w:pPr>
      <w:r w:rsidRPr="00E1579A">
        <w:rPr>
          <w:rFonts w:ascii="Times New Roman" w:hAnsi="Times New Roman"/>
          <w:iCs/>
          <w:sz w:val="28"/>
          <w:szCs w:val="28"/>
        </w:rPr>
        <w:t xml:space="preserve"> Блок акустического оповещения БАО-600 с акустической системой АС-600, по адресу: ст. Выселки, ул. Дзержинского, 2 (МУП «Выселковский ДРСУ»)</w:t>
      </w:r>
      <w:r>
        <w:rPr>
          <w:rFonts w:ascii="Times New Roman" w:hAnsi="Times New Roman"/>
          <w:iCs/>
          <w:sz w:val="28"/>
          <w:szCs w:val="28"/>
        </w:rPr>
        <w:t>.</w:t>
      </w:r>
    </w:p>
    <w:p w:rsidR="00E8127D" w:rsidRDefault="00E8127D" w:rsidP="00E8127D">
      <w:pPr>
        <w:pStyle w:val="a4"/>
        <w:numPr>
          <w:ilvl w:val="0"/>
          <w:numId w:val="10"/>
        </w:numPr>
        <w:spacing w:after="0" w:line="240" w:lineRule="auto"/>
        <w:ind w:left="0" w:firstLine="851"/>
        <w:jc w:val="both"/>
        <w:rPr>
          <w:rFonts w:ascii="Times New Roman" w:hAnsi="Times New Roman"/>
          <w:sz w:val="28"/>
          <w:szCs w:val="28"/>
        </w:rPr>
      </w:pPr>
      <w:r w:rsidRPr="00E1579A">
        <w:rPr>
          <w:rFonts w:ascii="Times New Roman" w:hAnsi="Times New Roman"/>
          <w:iCs/>
          <w:sz w:val="28"/>
          <w:szCs w:val="28"/>
        </w:rPr>
        <w:t xml:space="preserve">Оборудование и оконечные устройства </w:t>
      </w:r>
      <w:r>
        <w:rPr>
          <w:rFonts w:ascii="Times New Roman" w:hAnsi="Times New Roman"/>
          <w:iCs/>
          <w:sz w:val="28"/>
          <w:szCs w:val="28"/>
        </w:rPr>
        <w:t>региональной автоматизированной системы централизованного оповещения муниципального образования Выселковский район</w:t>
      </w:r>
      <w:r w:rsidRPr="00826005">
        <w:rPr>
          <w:rFonts w:ascii="Times New Roman" w:hAnsi="Times New Roman"/>
          <w:sz w:val="28"/>
          <w:szCs w:val="28"/>
        </w:rPr>
        <w:t xml:space="preserve"> </w:t>
      </w:r>
      <w:r>
        <w:rPr>
          <w:rFonts w:ascii="Times New Roman" w:hAnsi="Times New Roman"/>
          <w:sz w:val="28"/>
          <w:szCs w:val="28"/>
        </w:rPr>
        <w:t>размещены по следующим адресам:</w:t>
      </w:r>
    </w:p>
    <w:p w:rsidR="00E8127D" w:rsidRPr="00826005" w:rsidRDefault="00E8127D" w:rsidP="00E8127D">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 xml:space="preserve">Оконечная аппаратура П-160, по адресу: </w:t>
      </w:r>
      <w:r w:rsidRPr="00826005">
        <w:rPr>
          <w:rFonts w:ascii="Times New Roman" w:hAnsi="Times New Roman"/>
          <w:iCs/>
          <w:sz w:val="28"/>
          <w:szCs w:val="28"/>
        </w:rPr>
        <w:t>ст.Выселки, ул. Ленина, д. 37 (</w:t>
      </w:r>
      <w:r>
        <w:rPr>
          <w:rFonts w:ascii="Times New Roman" w:hAnsi="Times New Roman"/>
          <w:iCs/>
          <w:sz w:val="28"/>
          <w:szCs w:val="28"/>
        </w:rPr>
        <w:t>ЕДДС</w:t>
      </w:r>
      <w:r w:rsidRPr="00826005">
        <w:rPr>
          <w:rFonts w:ascii="Times New Roman" w:hAnsi="Times New Roman"/>
          <w:iCs/>
          <w:sz w:val="28"/>
          <w:szCs w:val="28"/>
        </w:rPr>
        <w:t>)</w:t>
      </w:r>
      <w:r>
        <w:rPr>
          <w:rFonts w:ascii="Times New Roman" w:hAnsi="Times New Roman"/>
          <w:iCs/>
          <w:sz w:val="28"/>
          <w:szCs w:val="28"/>
        </w:rPr>
        <w:t>;</w:t>
      </w:r>
    </w:p>
    <w:p w:rsidR="00E8127D" w:rsidRDefault="00E8127D" w:rsidP="00E8127D">
      <w:pPr>
        <w:pStyle w:val="a4"/>
        <w:numPr>
          <w:ilvl w:val="0"/>
          <w:numId w:val="12"/>
        </w:numPr>
        <w:spacing w:after="0" w:line="240" w:lineRule="auto"/>
        <w:jc w:val="both"/>
        <w:rPr>
          <w:rFonts w:ascii="Times New Roman" w:hAnsi="Times New Roman"/>
          <w:sz w:val="28"/>
          <w:szCs w:val="28"/>
        </w:rPr>
      </w:pPr>
      <w:r>
        <w:rPr>
          <w:rFonts w:ascii="Times New Roman" w:hAnsi="Times New Roman"/>
          <w:sz w:val="28"/>
          <w:szCs w:val="28"/>
        </w:rPr>
        <w:t xml:space="preserve">Сирена С-40, по адресу: ст.Выселки, ул.Лермонтова, 5  </w:t>
      </w:r>
    </w:p>
    <w:p w:rsidR="00E8127D" w:rsidRPr="00826005" w:rsidRDefault="00E8127D" w:rsidP="00E8127D">
      <w:pPr>
        <w:spacing w:after="0" w:line="240" w:lineRule="auto"/>
        <w:jc w:val="both"/>
        <w:rPr>
          <w:rFonts w:ascii="Times New Roman" w:hAnsi="Times New Roman"/>
          <w:iCs/>
          <w:sz w:val="28"/>
          <w:szCs w:val="28"/>
        </w:rPr>
      </w:pPr>
    </w:p>
    <w:p w:rsidR="00E8127D" w:rsidRPr="002F1009" w:rsidRDefault="00E8127D" w:rsidP="00E8127D">
      <w:pPr>
        <w:spacing w:after="0" w:line="240" w:lineRule="auto"/>
        <w:rPr>
          <w:rFonts w:ascii="Times New Roman" w:hAnsi="Times New Roman" w:cs="Times New Roman"/>
          <w:sz w:val="28"/>
          <w:szCs w:val="28"/>
        </w:rPr>
      </w:pPr>
    </w:p>
    <w:p w:rsidR="00E8127D" w:rsidRPr="00097864" w:rsidRDefault="00E8127D" w:rsidP="00E8127D">
      <w:pPr>
        <w:spacing w:after="0" w:line="240" w:lineRule="auto"/>
        <w:jc w:val="both"/>
        <w:rPr>
          <w:rFonts w:ascii="Times New Roman" w:hAnsi="Times New Roman" w:cs="Times New Roman"/>
          <w:sz w:val="28"/>
          <w:szCs w:val="28"/>
        </w:rPr>
      </w:pPr>
    </w:p>
    <w:p w:rsidR="00E8127D" w:rsidRDefault="00E8127D" w:rsidP="00E8127D">
      <w:pPr>
        <w:spacing w:after="0" w:line="240" w:lineRule="auto"/>
        <w:jc w:val="both"/>
        <w:rPr>
          <w:rFonts w:ascii="Times New Roman" w:hAnsi="Times New Roman" w:cs="Times New Roman"/>
          <w:sz w:val="28"/>
          <w:szCs w:val="28"/>
        </w:rPr>
      </w:pPr>
      <w:r w:rsidRPr="00097864">
        <w:rPr>
          <w:rFonts w:ascii="Times New Roman" w:hAnsi="Times New Roman" w:cs="Times New Roman"/>
          <w:sz w:val="28"/>
          <w:szCs w:val="28"/>
        </w:rPr>
        <w:t>Заместитель главы муниципального</w:t>
      </w:r>
    </w:p>
    <w:p w:rsidR="00E8127D" w:rsidRPr="00097864" w:rsidRDefault="00E8127D" w:rsidP="00E8127D">
      <w:pPr>
        <w:spacing w:after="0" w:line="240" w:lineRule="auto"/>
        <w:jc w:val="both"/>
        <w:rPr>
          <w:rFonts w:ascii="Times New Roman" w:hAnsi="Times New Roman" w:cs="Times New Roman"/>
          <w:sz w:val="28"/>
          <w:szCs w:val="28"/>
        </w:rPr>
      </w:pPr>
      <w:r w:rsidRPr="00097864">
        <w:rPr>
          <w:rFonts w:ascii="Times New Roman" w:hAnsi="Times New Roman" w:cs="Times New Roman"/>
          <w:sz w:val="28"/>
          <w:szCs w:val="28"/>
        </w:rPr>
        <w:t>образования Выселковский район                                                    В.В. Кононенко</w:t>
      </w:r>
    </w:p>
    <w:p w:rsidR="00E8127D" w:rsidRPr="005B0E0C" w:rsidRDefault="00E8127D" w:rsidP="00E8127D">
      <w:pPr>
        <w:spacing w:after="0" w:line="240" w:lineRule="auto"/>
        <w:jc w:val="both"/>
        <w:rPr>
          <w:rFonts w:ascii="Times New Roman" w:hAnsi="Times New Roman" w:cs="Times New Roman"/>
          <w:sz w:val="28"/>
          <w:szCs w:val="28"/>
        </w:rPr>
      </w:pPr>
    </w:p>
    <w:p w:rsidR="006D26EC" w:rsidRDefault="006D26EC"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lastRenderedPageBreak/>
        <w:t>ПРИЛОЖЕНИЕ № 2</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УТВЕРЖДЕНО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постановлением администрации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муниципального образования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от_______________№________</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ПОЛОЖЕНИЕ</w:t>
      </w:r>
    </w:p>
    <w:p w:rsidR="00E8127D" w:rsidRPr="00E8127D" w:rsidRDefault="00E8127D" w:rsidP="00E8127D">
      <w:pPr>
        <w:spacing w:after="0" w:line="240" w:lineRule="auto"/>
        <w:jc w:val="both"/>
        <w:rPr>
          <w:rFonts w:ascii="Times New Roman" w:hAnsi="Times New Roman" w:cs="Times New Roman"/>
          <w:sz w:val="28"/>
          <w:szCs w:val="28"/>
        </w:rPr>
      </w:pPr>
      <w:bookmarkStart w:id="0" w:name="sub_1100"/>
      <w:r w:rsidRPr="00E8127D">
        <w:rPr>
          <w:rFonts w:ascii="Times New Roman" w:hAnsi="Times New Roman" w:cs="Times New Roman"/>
          <w:sz w:val="28"/>
          <w:szCs w:val="28"/>
        </w:rPr>
        <w:t xml:space="preserve">о муниципальной автоматизированной системе </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 xml:space="preserve">централизованного оповещения населения </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 Общие положения</w:t>
      </w:r>
    </w:p>
    <w:bookmarkEnd w:id="0"/>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bookmarkStart w:id="1" w:name="sub_1001"/>
      <w:r w:rsidRPr="00E8127D">
        <w:rPr>
          <w:rFonts w:ascii="Times New Roman" w:hAnsi="Times New Roman" w:cs="Times New Roman"/>
          <w:sz w:val="28"/>
          <w:szCs w:val="28"/>
        </w:rPr>
        <w:t>1.1. Положение о муниципальной автоматизированной системе централизованного оповещения населения муниципального образования Выселковский район (далее - Положение) разработано в соответствии с федеральными законами Российской Федерации от 21 декабря 1994 года № 68-ФЗ «О защите населения и территорий от чрезвычайных ситуаций природного и техногенного характера»,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№578/365 «Об утверждении Положения о системах оповещения населения» и от 31июля 2020 года № 579/366 «Об утверждении Положения по организации эксплуатационно-технического обслуживания систем оповещения населения», Законом Краснодарского края от 13 июля 1998 года № 135-КЗ «О защите населения и территорий Краснодарского края от чрезвычайных ситуаций природного и техногенного характера», приказом министерства гражданской обороны и чрезвычайных ситуаций Краснодарского края от 12 марта 2021 года № 37 «О системах оповещения населения Краснодарского края» для координации деятельности по выполнению мероприятий, направленных на создание и поддержание в состоянии постоянной готовности муниципальной автоматизированной системы централизованного оповещения населения муниципального образования Выселковский район (далее – система оповещения населения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1.2.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 xml:space="preserve">1.3. Оповещение населения о чрезвычайных ситуациях - это доведение до населения сигналов оповещения и экстренной информации об опасностях, </w:t>
      </w:r>
      <w:r w:rsidRPr="00E8127D">
        <w:rPr>
          <w:rFonts w:ascii="Times New Roman" w:hAnsi="Times New Roman" w:cs="Times New Roman"/>
          <w:sz w:val="28"/>
          <w:szCs w:val="28"/>
        </w:rPr>
        <w:lastRenderedPageBreak/>
        <w:t>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Сигнал оповещения - это условный сигнал, передаваемый по системе оповещения муниципального образования Выселковский район и являющийся командой для проведения определенных мероприятий органами, осуществляющими управление службами и силами муниципального звена территориальной подсистемы предупреждения и ликвидации чрезвычайных ситуаций муниципального образования Выселковский район (далее – звено ТП РСЧС МО Выселковский район), формированиями гражданской обороны и населением.</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Звено ТП РСЧС МО Выселковский район - объединяющая органы управления, силы и средства муниципального образования Выселковский район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действующим законодательством.</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1.4. Система оповещения населения является составной частью системы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1.5.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звена ТП РСЧС МО Выселковский район и до населения муниципального образования Выселковский район в автоматическом и (или) автоматизированном режимах.</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lastRenderedPageBreak/>
        <w:t>1.6. Муниципальная система оповещения населения (далее - МСО) - система оповещения населения, расположенная на территории муниципального образования Выселковский район, включающая в себя специальные технические средства оповещения населения, которые осуществляют прием, обработку и передачу аудио- и (или) аудиовизуальных, а также иных сообщений об опасностях, возникающих при военных конфликтах или вследствие этих конфликтов, об угрозе возникновения или о возникновении чрезвычайных ситуаций и правилах поведения населения, громкоговорящих средств на подвижных объектах, мобильных и носимых средств оповещения, сетей телерадиовещания, и каналы связи.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1.7. Локальная система оповещения (далее - ЛСО) представляет собой комплекс программно-технических средств систем оповещения и каналов связи.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1.8. Система экстренного оповещения об угрозе возникновения или о возникновении чрезвычайных ситуаций гостиниц и иных средств размещения, указанных в постановлении Правительства Российской Федерации от 14 апреля 2017 года № 447 «Об утверждении требований к антитеррористической защищенности гостиниц и иных средств размещения и формы паспорта безопасности этих объектов» (далее - СЭО) - организационно-техническое объединение сил, средств и специальной аппаратуры оповещения, каналов связи, обеспечивающих оперативное информирование работников и посетителей гостиницы об опасностях, возникающих при угрозе возникновения и возникновении чрезвычайных ситуаций природного и техногенного характера, об угрозе совершения или о совершении террористического акта, о правилах поведения людей при возникновении чрезвычайных ситуаций.</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СЭО должна иметь возможность подключения к региональной автоматизированной системе централизованного оповещения населения (далее – РАСЦО).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1.9. Системы оповещения населения создаются на следующих уровнях функционирования звена ТП РСЧС МО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на муниципальном уровне - МСО, КСЭОН (при наличии зон экстренного оповещения);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на объектовом уровне - ЛСО, СЭО.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Муниципальная система оповещения создана и поддерживается в постоянной готовности к использованию по предназначению администрацией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Локальные системы оповещения создают организации, эксплуатирующие опасные производственные объекты I и II классов опасности, особо радиационно-опасные и ядерно-опасные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lastRenderedPageBreak/>
        <w:t>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Границами зон действия муниципальной системы оповещения являются административные границы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радиационно-опасных и ядерно-опасных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сооружениях высокой опасности - в нижнем бьефе, в зонах затопления на расстоянии до 6 км от объектов).</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1.10. КСЭОН создается и поддерживается в постоянной готовности к использованию по предназначению, в случае наличия зон экстренного оповещения населения, администрацией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Границами зон действия (создания) КСЭОН являются границы зон экстренного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1.11. Создание и поддержание в состоянии постоянной готовности систем оповещения населения является составной частью комплекса мероприятий, проводимых отделом ГО и ЧС администрации муниципального образования Выселковский район (далее – отдел ГО и ЧС), муниципальным казенным учреждением «Аварийно-спасательная служба» (АСС) МО Выселковский район» (далее - МКУ «Аварийно-спасательная служба» (АСС) МО Выселковский район)и организациями, в пределах своих полномочий на соответствующих территориях (объектах), по подготовке и ведению гражданской обороны, предупреждению и ликвидации чрезвычайных ситуаций природного и техногенного характера.</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1.12. Системы оповещения населения должны соответствовать требованиям, изложенным в приложении № 1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 xml:space="preserve">1.13. На системы оповещения населения оформляется паспорт в соответствии с формами, определенными в приложении № 2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w:t>
      </w:r>
      <w:r w:rsidRPr="00E8127D">
        <w:rPr>
          <w:rFonts w:ascii="Times New Roman" w:hAnsi="Times New Roman" w:cs="Times New Roman"/>
          <w:sz w:val="28"/>
          <w:szCs w:val="28"/>
        </w:rPr>
        <w:lastRenderedPageBreak/>
        <w:t>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 xml:space="preserve">2. Назначение, состав и основные задачи систем оповещения </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населения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bookmarkStart w:id="2" w:name="sub_10014"/>
      <w:r w:rsidRPr="00E8127D">
        <w:rPr>
          <w:rFonts w:ascii="Times New Roman" w:hAnsi="Times New Roman" w:cs="Times New Roman"/>
          <w:sz w:val="28"/>
          <w:szCs w:val="28"/>
        </w:rPr>
        <w:t>2.1. Системы оповещения населения муниципального образования Выселковский район предназначены для обеспечения своевременного доведения сигналов оповещения и экстренной информации до органов управления звена ТП РСЧС МО Выселковский район, органов местного самоуправления и населения муниципального образования Выселковский район об опасностях, возникающих при ведении военных конфликтов или вследствие этих конфликтов, а также при угрозе возникновения или возникновении чрезвычайных ситуаций природного и техногенного характера, информирования о правилах поведения населения и необходимости проведения мероприятий по защите.</w:t>
      </w:r>
    </w:p>
    <w:p w:rsidR="00E8127D" w:rsidRPr="00E8127D" w:rsidRDefault="00E8127D" w:rsidP="00E8127D">
      <w:pPr>
        <w:spacing w:after="0" w:line="240" w:lineRule="auto"/>
        <w:jc w:val="both"/>
        <w:rPr>
          <w:rFonts w:ascii="Times New Roman" w:hAnsi="Times New Roman" w:cs="Times New Roman"/>
          <w:sz w:val="28"/>
          <w:szCs w:val="28"/>
        </w:rPr>
      </w:pPr>
      <w:bookmarkStart w:id="3" w:name="sub_10015"/>
      <w:bookmarkEnd w:id="2"/>
      <w:r w:rsidRPr="00E8127D">
        <w:rPr>
          <w:rFonts w:ascii="Times New Roman" w:hAnsi="Times New Roman" w:cs="Times New Roman"/>
          <w:sz w:val="28"/>
          <w:szCs w:val="28"/>
        </w:rPr>
        <w:t>2.2. В состав систем оповещения населения муниципального образования Выселковский район входят:</w:t>
      </w:r>
      <w:bookmarkEnd w:id="3"/>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МСО;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КСЭОН (при наличии зон экстренного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bookmarkStart w:id="4" w:name="sub_10017"/>
      <w:r w:rsidRPr="00E8127D">
        <w:rPr>
          <w:rFonts w:ascii="Times New Roman" w:hAnsi="Times New Roman" w:cs="Times New Roman"/>
          <w:sz w:val="28"/>
          <w:szCs w:val="28"/>
        </w:rPr>
        <w:t>2.3. Основной задачей муниципальной системы оповещения является обеспечение доведения сигналов оповещения и экстренной информации до: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руководящего состава ГО и звена ТП РСЧС МО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ГО на территории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дежурных (дежурно-диспетчерских) служб (далее – ДДС) организаций;</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дежурных служб (руководителей) социально значимых объектов;</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людей, находящихся на территории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bookmarkStart w:id="5" w:name="sub_10018"/>
      <w:bookmarkEnd w:id="4"/>
      <w:r w:rsidRPr="00E8127D">
        <w:rPr>
          <w:rFonts w:ascii="Times New Roman" w:hAnsi="Times New Roman" w:cs="Times New Roman"/>
          <w:sz w:val="28"/>
          <w:szCs w:val="28"/>
        </w:rPr>
        <w:t>2.4.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руководящего состава ГО и звена ТП РСЧС МО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bookmarkStart w:id="6" w:name="sub_10019"/>
      <w:bookmarkEnd w:id="5"/>
      <w:r w:rsidRPr="00E8127D">
        <w:rPr>
          <w:rFonts w:ascii="Times New Roman" w:hAnsi="Times New Roman" w:cs="Times New Roman"/>
          <w:sz w:val="28"/>
          <w:szCs w:val="28"/>
        </w:rPr>
        <w:t>2.5. Основной задачей локальной системы оповещения является обеспечение доведения сигналов оповещения и экстренной информации до:</w:t>
      </w:r>
    </w:p>
    <w:bookmarkEnd w:id="6"/>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руководящего состава ГО и персонала организации, эксплуатирующей объект, производство, гидротехническое сооружение, а также объектового звена ТП РСЧС;</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объектовых аварийно-спасательных формирований, в том числе специализированных;</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lastRenderedPageBreak/>
        <w:t>Ситуационного центра (далее – СЦ) – ЕДДС 112;</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руководителей и дежурных служб организаций, расположенных в границах зоны действия локальной системы оповещения;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людей, находящихся в границах зоны действия локальной системы оповещения.</w:t>
      </w:r>
      <w:bookmarkStart w:id="7" w:name="sub_1002"/>
      <w:bookmarkEnd w:id="1"/>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3. Порядок задействования систем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3.1. Задействование по предназначению систем оповещения населения планируется и осуществляется в соответствии с настоящим Положением, планами гражданской обороны и защиты населения и планами действий по предупреждению и ликвидации чрезвычайных ситуаций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3.2. Решение на задействование МСО, КСЭОН, локальных систем оповещения и СЭО принимается соответственно: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МСО и КСЭОН - главой муниципального образования Выселковский район, начальником отдела ГО и ЧС с передачей информации в отдел дежурных смен муниципального казенного учреждения «Аварийно-спасательная служба» (АСС) МО Выселковский район» (далее - МКУ «Аварийно-спасательная служба» (АСС) МО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КСЭОН задействуется в автоматизированном режиме по решению главы муниципального образования Выселковский, начальника отдела ГО и ЧС и глав сельских поселений района, в ведении которых находится соответствующая КСЭОН.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Непосредственные действия (работы) по задействованию МСО и КСЭОН осуществляется дежурной сменой СЦ - ЕДДС 112.</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В населенных пунктах, не охваченных МСО и КСЭОН, сигналы оповещения и экстренная информация до населения доводятся с помощью специальных транспортных средств с установленными устройствами для подачи специальных световых и звуковых сигналов (с помощью мобильных комплексов информирования и оповещения населения), громкоговорящих средств на подвижных объектах, мобильных и носимых средств оповещения, ручных механических сирен, рынд и электромегафонов.</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ЛСО - руководителями организаций, перечисленных в пункте 9 настоящего Положения, с передачей информации в СЦ - ЕДДС 112.</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Непосредственные действия (работы) по задействованию ЛСО осуществляется дежурной сменой ДДС организаций.</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СЭО - собственником гостиницы или дежурной сменой СЦ – ЕДДС 112.</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 xml:space="preserve">Руководители ликвидации чрезвычайных ситуаций по согласованию с администрацией муниципального образования Выселковский район и организациями, на территориях которых возникла чрезвычайная ситуация, устанавливают границы зоны чрезвычайной ситуации, порядок и особенности </w:t>
      </w:r>
      <w:r w:rsidRPr="00E8127D">
        <w:rPr>
          <w:rFonts w:ascii="Times New Roman" w:hAnsi="Times New Roman" w:cs="Times New Roman"/>
          <w:sz w:val="28"/>
          <w:szCs w:val="28"/>
        </w:rPr>
        <w:lastRenderedPageBreak/>
        <w:t>действий по ее локализации, а также принимают решения по проведению аварийно-спасательных и других неотложных работ.</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3.3.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В автоматизированном режиме функционирования включение (запуск) системы оповещения населения осуществляется соответствующей дежурной (дежурно-диспетчерской) службой, ответственной за включение (запуск) системы оповещения населения, с автоматизированных рабочих мест при поступлении установленных сигналов (команд) и распоряжений.</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В ручном режиме функционирования: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уполномоченные дежурные (дежурно-диспетчерские) службы органа повседневного управления звена ТП РСЧС МО Выселковский район осуществляют включение (запуск)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задействуются громкоговорящие средства на подвижных объектах, мобильные и носимые средства оповещения.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Основной режим функционирования муниципальной системы оповещения - автоматизированный.</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Приоритетный режим функционирования определяется положением о системах оповещения населения, планом гражданской обороны и защиты населения и планом действий по предупреждению и ликвидации чрезвычайных ситуаций муниципальном образовании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3.4.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Сигналы оповещения и экстренная информации передаются непосредственно с рабочих мест дежурных (дежурно-диспетчерских) служб органа повседневного управления звена ТП РСЧС МО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lastRenderedPageBreak/>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органом управления звена ТП РСЧС МО Выселковский район совместно с органом повседневного управления.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3.5. Для обеспечения своевременной передачи населению сигналов оповещения и экстренной информации комплексно могут использоваться: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сети электрических, электронных сирен и мощных акустических систем;</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сети проводного радиовещания;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сети уличной радиофикации;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сети кабельного телерадиовещания;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сети эфирного телерадиовещания;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сети подвижной радиотелефонной связи;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сети связи операторов связи и ведомственные;</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сети систем персонального радиовызова;</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информационно-телекоммуникационная сеть «Интернет»;</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громкоговорящие средства на подвижных объектах, мобильные и носимые средства оповещения.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3.6. Оповещения руководящего состава ГО и звена ТП РСЧС МО Выселковский район осуществляется дежурной сменой СЦ – ЕДДС 112 с использованием специальной аппаратуры оповещения (АСО-8М) по заранее определенному списку абонентов путем передачи речевой информации.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3.7. Рассмотрение вопросов об организации оповещения населения, в том числе определение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муниципального образования Выселковский район (далее - КЧС и ОПБ).</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3.8. Порядок действий дежурных (дежурно-диспетчерских) служб органов повседневного управления звена ТП РСЧС МО Выселковский район,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Краснодарского края,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 xml:space="preserve">3.9. Отдел ГО и ЧС, МКУ «Аварийно-спасательная служба» (АСС) МО Выселковский район и организации, в ведении которых находятся системы оповещения населения, СЦ - ЕДДС 112 и ДДС проводят комплекс организационно-технических мероприятий по исключению </w:t>
      </w:r>
      <w:r w:rsidRPr="00E8127D">
        <w:rPr>
          <w:rFonts w:ascii="Times New Roman" w:hAnsi="Times New Roman" w:cs="Times New Roman"/>
          <w:sz w:val="28"/>
          <w:szCs w:val="28"/>
        </w:rPr>
        <w:lastRenderedPageBreak/>
        <w:t>несанкционированной передачи сигналов оповещения и экстренной информации.</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4. Поддержание в готовности систем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 xml:space="preserve">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4.1. Поддержание муниципальной и локальных систем оповещения в готовности организуется и осуществляется МКУ «Аварийно- спасательная служба» (АСС) МО Выселковский район и организациями (объектами) соответственно.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4.2. Готовность систем оповещения населения достигается: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наличием, исправностью и соответствием проектно-сметной документации на систему оповещения населения технических средств оповещения;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регулярным проведением проверок готовности систем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своевременным проведением мероприятий по созданию, в том числе совершенствованию, систем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4.3. С целью контроля за поддержанием в готовности систем оповещения населения муниципального образования Выселковский район организуются и проводятся следующие виды проверок:</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технические проверки готовности к задействованию систем оповещения населения без включения оконечных средств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 xml:space="preserve">В муниципальном образовании Выселковский район, при проведении комплексной технической проверки готовности систем оповещения населения, </w:t>
      </w:r>
      <w:r w:rsidRPr="00E8127D">
        <w:rPr>
          <w:rFonts w:ascii="Times New Roman" w:hAnsi="Times New Roman" w:cs="Times New Roman"/>
          <w:sz w:val="28"/>
          <w:szCs w:val="28"/>
        </w:rPr>
        <w:lastRenderedPageBreak/>
        <w:t>проверке подлежат муниципальная система оповещения, в том числе КСЭОН, локальные системы оповещения населения и СЭО.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Комплексные технические проверки готовности муниципальной системы оповещения, в том числе КСЭОН, проводятся два раза в год комиссионно,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По решению КЧС и ОПБ могут проводиться дополнительные комплексные проверки готовности систем оповещения при этом перерыв трансляции телеканалов (радиоканалов) возможен только по согласованию с вещателями.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Комплексные проверки готовности локальной системы оповещения проводятся во взаимодействии с администрацией муниципального образования Выселковский район не реже одного раза в год комиссией из числа должностных лиц организации.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В ходе работы комиссий проверяется выполнение всех требований настоящего Положения, а также положений о локальных системах оповещения соответственно.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№578/365 «Об утверждении Положения о системах оповещения населения», а также уточняется паспорт системы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Технические проверки готовности к задействованию муниципальной,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звена ТП РСЧС МО Выселковский район,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lastRenderedPageBreak/>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4.4.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Номенклатура, объем, порядок создания и использования технических средств оповещения (стационарных и мобильных) устанавливаются администрацией муниципального образования Выселковский район и организациями.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4.5. Требования, изложенные в приложении № 1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5. Создание (реконструкция) и совершенствование систем оповещения населения муниципального образования Выселковский район</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5.1. Основанием для создания (реконструкции) и совершенствования системы оповещения населения муниципального образования Выселковский район является постановление администрации муниципального образования Выселковский район, в котором определяются: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цель работы;</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обоснование выполнения работ;</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сроки проведения работ;</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заказчик;</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источники финансирования;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основные этапы;</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контроль работ.</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lastRenderedPageBreak/>
        <w:t>5.2. Мероприятия по созданию (реконструкции) системы оповещения населения включают три этапа:</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планирование, подготовка к проектированию (проектно-изыскательские работы) и проектирование муниципальной системы оповещения населения с учетом мероприятий по информационной безопасности;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поставка оборудования, проведение монтажных и пусконаладочных работ, выполнение мероприятий по информационной безопасности;</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приемка и ввод в эксплуатацию муниципальной системы оповещения населения.</w:t>
      </w: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p>
    <w:bookmarkEnd w:id="7"/>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Заместитель главы муниципального</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образования Выселковский район                                                    В.В. Кононенко</w:t>
      </w:r>
    </w:p>
    <w:p w:rsidR="00E8127D" w:rsidRPr="00E8127D" w:rsidRDefault="00E8127D" w:rsidP="00E8127D">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ind w:firstLine="851"/>
        <w:jc w:val="center"/>
        <w:rPr>
          <w:rFonts w:ascii="Times New Roman" w:hAnsi="Times New Roman" w:cs="Times New Roman"/>
          <w:sz w:val="28"/>
          <w:szCs w:val="28"/>
        </w:rPr>
      </w:pPr>
      <w:r w:rsidRPr="00E8127D">
        <w:rPr>
          <w:rFonts w:ascii="Times New Roman" w:hAnsi="Times New Roman" w:cs="Times New Roman"/>
          <w:sz w:val="28"/>
          <w:szCs w:val="28"/>
        </w:rPr>
        <w:lastRenderedPageBreak/>
        <w:tab/>
      </w:r>
      <w:r w:rsidRPr="00E8127D">
        <w:rPr>
          <w:rFonts w:ascii="Times New Roman" w:hAnsi="Times New Roman" w:cs="Times New Roman"/>
          <w:sz w:val="28"/>
          <w:szCs w:val="28"/>
        </w:rPr>
        <w:tab/>
      </w:r>
      <w:r>
        <w:rPr>
          <w:rFonts w:ascii="Times New Roman" w:hAnsi="Times New Roman" w:cs="Times New Roman"/>
          <w:sz w:val="28"/>
          <w:szCs w:val="28"/>
        </w:rPr>
        <w:t xml:space="preserve">                                      </w:t>
      </w:r>
      <w:r w:rsidRPr="00E8127D">
        <w:rPr>
          <w:rFonts w:ascii="Times New Roman" w:hAnsi="Times New Roman" w:cs="Times New Roman"/>
          <w:sz w:val="28"/>
          <w:szCs w:val="28"/>
        </w:rPr>
        <w:t>ПРИЛОЖЕНИЕ № 3</w:t>
      </w:r>
    </w:p>
    <w:p w:rsidR="00E8127D" w:rsidRPr="00E8127D" w:rsidRDefault="00E8127D" w:rsidP="00E8127D">
      <w:pPr>
        <w:spacing w:after="0" w:line="240" w:lineRule="auto"/>
        <w:ind w:firstLine="851"/>
        <w:jc w:val="center"/>
        <w:rPr>
          <w:rFonts w:ascii="Times New Roman" w:hAnsi="Times New Roman" w:cs="Times New Roman"/>
          <w:sz w:val="28"/>
          <w:szCs w:val="28"/>
        </w:rPr>
      </w:pPr>
    </w:p>
    <w:p w:rsidR="00E8127D" w:rsidRPr="00E8127D" w:rsidRDefault="00E8127D" w:rsidP="00E8127D">
      <w:pPr>
        <w:spacing w:after="0" w:line="240" w:lineRule="auto"/>
        <w:ind w:firstLine="851"/>
        <w:jc w:val="center"/>
        <w:rPr>
          <w:rFonts w:ascii="Times New Roman" w:hAnsi="Times New Roman" w:cs="Times New Roman"/>
          <w:sz w:val="28"/>
          <w:szCs w:val="28"/>
        </w:rPr>
      </w:pP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t>УТВЕРЖДЕНЫ</w:t>
      </w:r>
    </w:p>
    <w:p w:rsidR="00E8127D" w:rsidRPr="00E8127D" w:rsidRDefault="00E8127D" w:rsidP="00E8127D">
      <w:pPr>
        <w:spacing w:after="0" w:line="240" w:lineRule="auto"/>
        <w:ind w:firstLine="851"/>
        <w:jc w:val="center"/>
        <w:rPr>
          <w:rFonts w:ascii="Times New Roman" w:hAnsi="Times New Roman" w:cs="Times New Roman"/>
          <w:sz w:val="28"/>
          <w:szCs w:val="28"/>
        </w:rPr>
      </w:pP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t>постановлением администрации</w:t>
      </w:r>
    </w:p>
    <w:p w:rsidR="00E8127D" w:rsidRPr="00E8127D" w:rsidRDefault="00E8127D" w:rsidP="00E8127D">
      <w:pPr>
        <w:spacing w:after="0" w:line="240" w:lineRule="auto"/>
        <w:ind w:firstLine="851"/>
        <w:jc w:val="center"/>
        <w:rPr>
          <w:rFonts w:ascii="Times New Roman" w:hAnsi="Times New Roman" w:cs="Times New Roman"/>
          <w:sz w:val="28"/>
          <w:szCs w:val="28"/>
        </w:rPr>
      </w:pP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t>муниципального образования</w:t>
      </w:r>
    </w:p>
    <w:p w:rsidR="00E8127D" w:rsidRPr="00E8127D" w:rsidRDefault="00E8127D" w:rsidP="00E8127D">
      <w:pPr>
        <w:spacing w:after="0" w:line="240" w:lineRule="auto"/>
        <w:ind w:firstLine="851"/>
        <w:jc w:val="center"/>
        <w:rPr>
          <w:rFonts w:ascii="Times New Roman" w:hAnsi="Times New Roman" w:cs="Times New Roman"/>
          <w:sz w:val="28"/>
          <w:szCs w:val="28"/>
        </w:rPr>
      </w:pP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t>Выселковский район</w:t>
      </w:r>
    </w:p>
    <w:p w:rsidR="00E8127D" w:rsidRPr="00E8127D" w:rsidRDefault="00E8127D" w:rsidP="00E8127D">
      <w:pPr>
        <w:spacing w:after="0" w:line="240" w:lineRule="auto"/>
        <w:ind w:firstLine="851"/>
        <w:jc w:val="center"/>
        <w:rPr>
          <w:rFonts w:ascii="Times New Roman" w:hAnsi="Times New Roman" w:cs="Times New Roman"/>
          <w:sz w:val="28"/>
          <w:szCs w:val="28"/>
        </w:rPr>
      </w:pP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r>
      <w:r w:rsidRPr="00E8127D">
        <w:rPr>
          <w:rFonts w:ascii="Times New Roman" w:hAnsi="Times New Roman" w:cs="Times New Roman"/>
          <w:sz w:val="28"/>
          <w:szCs w:val="28"/>
        </w:rPr>
        <w:tab/>
        <w:t>от ____________ № _________</w:t>
      </w:r>
    </w:p>
    <w:p w:rsidR="00E8127D" w:rsidRPr="00E8127D" w:rsidRDefault="00E8127D" w:rsidP="00E8127D">
      <w:pPr>
        <w:spacing w:after="0" w:line="240" w:lineRule="auto"/>
        <w:ind w:firstLine="851"/>
        <w:jc w:val="center"/>
        <w:rPr>
          <w:rFonts w:ascii="Times New Roman" w:hAnsi="Times New Roman" w:cs="Times New Roman"/>
          <w:sz w:val="28"/>
          <w:szCs w:val="28"/>
        </w:rPr>
      </w:pPr>
    </w:p>
    <w:p w:rsidR="00E8127D" w:rsidRPr="00E8127D" w:rsidRDefault="00E8127D" w:rsidP="00E8127D">
      <w:pPr>
        <w:spacing w:after="0" w:line="240" w:lineRule="auto"/>
        <w:ind w:firstLine="851"/>
        <w:jc w:val="center"/>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 xml:space="preserve">Тексты речевых сообщений </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по оповещению населения муниципального образования</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Выселковский район об угрозе возникновения или о</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возникновении чрезвычайных ситуаций природного и</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 xml:space="preserve">техногенного характера и об опасностях, возникающих </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при военных конфликтах или вследствие этих конфликтов</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Тексты речевых сообщений используются для доведения до населения сигналов оповещения и информации об опасностях, возникающих при угрозе возникновения или возникновении чрезвычайных ситуаций природного и техногенного характера, при военных конфликтах или вследствие этих конфликтов, а также о правилах поведения населения и необходимости проведения мероприятий по защите и в учебных целях, при этом перед сообщением сигнала доводится слово «Учебный» («Учебная воздушная тревога», «Отбой учебной воздушной тревоги» и т.д.).</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bookmarkStart w:id="8" w:name="sub_401"/>
      <w:r w:rsidRPr="00E8127D">
        <w:rPr>
          <w:rFonts w:ascii="Times New Roman" w:hAnsi="Times New Roman" w:cs="Times New Roman"/>
          <w:sz w:val="28"/>
          <w:szCs w:val="28"/>
        </w:rPr>
        <w:t>Текст</w:t>
      </w:r>
    </w:p>
    <w:bookmarkEnd w:id="8"/>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по оповещению населения в случае угрозы</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или возникновения паводка(повышении уровня воды)</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Внимание! Внимание!</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 xml:space="preserve">Граждане! К вам обращается отдел гражданской обороны и чрезвычайных ситуаций администрации муниципального образования Выселковский район. Вследствие повышения уровня воды в реке _______________ возможно подтопление жилых домов с приусадебными участками на улицах _________________. Жителям необходимо отключить газ и электричество, приготовить личные документы, деньги и драгоценности, поместить их в полиэтиленовый пакет, собрать деньги и драгоценности, медицинскую аптечку, подготовить белье и обувь по сезону, постельное белье и туалетные принадлежности. Эвакуация в пункты временного обеспечения будет организована в ____ час._____ мин. от _______________. Сохранять спокойствие, передайте полученную информацию родственникам и соседям, </w:t>
      </w:r>
      <w:r w:rsidRPr="00E8127D">
        <w:rPr>
          <w:rFonts w:ascii="Times New Roman" w:hAnsi="Times New Roman" w:cs="Times New Roman"/>
          <w:sz w:val="28"/>
          <w:szCs w:val="28"/>
        </w:rPr>
        <w:lastRenderedPageBreak/>
        <w:t>помогите инвалидам и пожилым людям. Следите за передаваемыми сообщениями. Жители, уезжающие на личном автотранспорте! Просим проследовать для размещения в пункт временного размещения населения, расположенный по адресу ____________________.</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После возвращения в зону подтопления.</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Внимание! Жители населённого пункта, включать электроснабжение использовать газоснабжение, водопровод и канализацию можно только после заключения специалистов об исправности и пригодности к работе. Проверка систем жизнеобеспечения будет проводиться специалистами коммунальных служб путём подворового обхода.</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bookmarkStart w:id="9" w:name="sub_402"/>
      <w:r w:rsidRPr="00E8127D">
        <w:rPr>
          <w:rFonts w:ascii="Times New Roman" w:hAnsi="Times New Roman" w:cs="Times New Roman"/>
          <w:sz w:val="28"/>
          <w:szCs w:val="28"/>
        </w:rPr>
        <w:t>Текст</w:t>
      </w:r>
    </w:p>
    <w:bookmarkEnd w:id="9"/>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по оповещению населения в случае получения</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штормового предупреждения</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Внимание! Внимание!</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Граждане! К вам обращается отдел гражданской обороны и чрезвычайных ситуаций администрации муниципального образования Выселковский район. Прослушайте информацию о действиях при получении штормового предупреждения.</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Штормовое предупреждение подается, при усилении ветра от 10 до 30 м/сек.</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После получения такого предупреждения следует:</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очистить балконы и территории дворов от легких предметов или укрепить их;</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закрыть на замки и засовы все окна и двери;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укрепить, по возможности, крыши, печные  и  вентиляционные  трубы;</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заделать щитами ставни и окна в чердачных помещениях;</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потушить огонь в печах;</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подготовить медицинские аптечки и  упаковать  запасы  продуктов  и воды на 2-3 суток;</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подготовить автономные источники  освещения  (фонари,  керосиновые лампы, свечи);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перейти из легких построек в более прочные здания или  в  защитные сооружения ГО.</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Если ураган застал Вас на улице, необходимо:</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держаться подальше от легких построек, мостов, эстакад, ЛЭП, мачт, деревьев;</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защищаться от летящих предметов листами фанеры, досками,  ящиками, другими подручными средствами;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попытаться быстрее укрыться в подвалах, погребах, других заглубленных помещениях.</w:t>
      </w:r>
    </w:p>
    <w:p w:rsidR="00E8127D" w:rsidRPr="00E8127D" w:rsidRDefault="00E8127D" w:rsidP="00E8127D">
      <w:pPr>
        <w:spacing w:after="0" w:line="240" w:lineRule="auto"/>
        <w:ind w:firstLine="851"/>
        <w:jc w:val="both"/>
        <w:rPr>
          <w:rFonts w:ascii="Times New Roman" w:hAnsi="Times New Roman" w:cs="Times New Roman"/>
          <w:sz w:val="28"/>
          <w:szCs w:val="28"/>
        </w:rPr>
      </w:pPr>
      <w:bookmarkStart w:id="10" w:name="sub_403"/>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Текст</w:t>
      </w:r>
    </w:p>
    <w:bookmarkEnd w:id="10"/>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по оповещению населения в случае угрозы или</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возникновения стихийных бедствий</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Внимание! Внимание!</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Граждане! К вам обращается отдел гражданской обороны и чрезвычайных ситуаций администрации муниципального образования Выселковский  район. Прослушайте информацию о правилах поведения и действиях населения при стихийных бедствиях.</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Они нарушают нормальную жизнедеятельность людей, могут привести к их гибели, разрушают и уничтожают их материальные ценности.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Об угрозе возникновения стихийных бедствий население оповещается по сетям местного радиовещания и посыльными.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При ликвидации последствий стихийного бедствия необходимо предпринимать следующие меры предосторожности: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перед тем, как войти в любое  поврежденное  здание  убедитесь,  не угрожает ли оно обвалом;</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 помещении  из-за  опасности  взрыва  скопившихся  газов,  нельзя пользоваться открытым пламенем (спичками, свечами и др.);</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будьте осторожны с оборванными  и  оголенными  проводами, не допускайте короткого замыкания;</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не включайте электричество, газ и водопровод, пока их не проверит коммунально-техническая служба;</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не пейте воду из поврежденных колодцев.</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bookmarkStart w:id="11" w:name="sub_404"/>
      <w:r w:rsidRPr="00E8127D">
        <w:rPr>
          <w:rFonts w:ascii="Times New Roman" w:hAnsi="Times New Roman" w:cs="Times New Roman"/>
          <w:sz w:val="28"/>
          <w:szCs w:val="28"/>
        </w:rPr>
        <w:t>Текст</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обращения к населению при возникновении эпидемии</w:t>
      </w:r>
    </w:p>
    <w:bookmarkEnd w:id="11"/>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Внимание! Внимание!</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 xml:space="preserve">Граждане! К вам обращается отдел гражданской обороны и чрезвычайных ситуаций администрации муниципального образования Выселковский   район. </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На территории муниципального образования Выселковский район в             населенных пунктах ________________ отмечены случаи заболевания людей 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lastRenderedPageBreak/>
        <w:t xml:space="preserve">                           (дата, время)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животных__________________________________________________________</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 xml:space="preserve">                                    (наименование заболевания)</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Администрацией _____________ сельского поселения принимаются   меры для локализации заболеваний и предотвращения возникновения эпидемии.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Прослушайте порядок поведения населения на территории муниципального образования Выселковский район:</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при появлении первых признаков заболевания необходимо обратиться к медработникам;</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не употреблять в пищу непроверенные продукты питания и воду;</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продукты питания приобретать только в установленных администрацией            местах;</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ab/>
        <w:t>до минимума ограничить общение с населением.</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ab/>
        <w:t>Информация предоставлена главным врачом ГБУЗ «Выселковская                 центральная районная больница имени заслуженного врача РФ В.Ф.Долгополова» министерства здравоохранения Краснодарского края.</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bookmarkStart w:id="12" w:name="sub_405"/>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Текст</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обращения к населению при аварии на объекте с выбросом аварийно-химически опасного вещества (АХОВ)</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Внимание! Внимание!</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 xml:space="preserve">Граждане! К вам обращается отдел гражданской обороны и чрезвычайных ситуаций администрации муниципального образования Выселковский  район. </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Произошла авария на объекте__________________ с выбросом _________. Включите радиоприемники местного вещания, телевизор, и прослушайте экстренное сообщение. Полученную информацию передайте своим родственникам и соседям. В связи с этим населению, проживающему и работающему в этой зоне необходимо действовать в соответствии с указаниями руководителей спасательных служб. Покидая квартиру, рабочее помещение, необходимо немедленно взять документы, удостоверяющие личность, продукты питания (из расчёта надвое суток) уложить в герметичную тару. Отключить газ, электроэнергию, воду. В процессе выхода из зоны заражения информацию передавать другим жителям. При невозможности эвакуации закрыть все окна и двери, провести дополнительную герметизацию помещений, сообщить по телефону 112. Почувствовав запах зараженного воздуха, используйте для защиты органов дыхания плотные элементы одежды, чистый материал, смоченный водой.</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 xml:space="preserve">В результате аварии на _______________ произошел выброс хлора. Зараженное облако воздуха распространяется в сторону ___________________. В зону заражения попадают жилые кварталы _______________________. </w:t>
      </w:r>
      <w:r w:rsidRPr="00E8127D">
        <w:rPr>
          <w:rFonts w:ascii="Times New Roman" w:hAnsi="Times New Roman" w:cs="Times New Roman"/>
          <w:sz w:val="28"/>
          <w:szCs w:val="28"/>
        </w:rPr>
        <w:lastRenderedPageBreak/>
        <w:t>Людям, находящимся и проживающим на этих улицах, необходимо срочно их покинуть. Наиболее безопасные пути выхода в направлении_____________ (перпендикулярном движению облака). Сообщите об этом соседям, помогите детям, больным и престарелым людям. Наденьте средства индивидуальной защиты, или ватно-марлевые повязки, смоченные водой или двух процентным раствором питьевой соды.</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 результате аварии на железнодорожной станции произошел массовый розлив сжиженного аммиака. Заражённое облако распространяется в сторону _____________. В зону заражения попадают жилые кварталы. Людям, находящимся и проживающим на этих улицах необходимо срочно укрыться в подвалах и на нижних этажах зданий, в защитных сооружениях гражданской обороны. Закрыть окна и форточки и провести дополнительную герметизацию помещений. Сохранять спокойствие, следить за передаваемыми сообщениями органов местного самоуправления, МЧС, МВД.</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Текст</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 xml:space="preserve">обращения к населению </w:t>
      </w:r>
      <w:bookmarkEnd w:id="12"/>
      <w:r w:rsidRPr="00E8127D">
        <w:rPr>
          <w:rFonts w:ascii="Times New Roman" w:hAnsi="Times New Roman" w:cs="Times New Roman"/>
          <w:sz w:val="28"/>
          <w:szCs w:val="28"/>
        </w:rPr>
        <w:t>при угрозе воздушного нападения противника</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Внимание! Внимание!</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«Воздушная тревога», «Воздушная тревога»</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 xml:space="preserve">Граждане! К вам обращается отдел гражданской обороны и чрезвычайных ситуаций администрации муниципального образования Выселковский  район. </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_______________________ на территории муниципального образования</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 xml:space="preserve">          (дата, время)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Выселковский район существует угроза непосредственного нападения воздушного противника.</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Вам необходимо:</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одеться самому, одеть детей;</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выключить газ, электроприборы, затушить печи, котлы;</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закрыть плотно двери и окна;</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Взять с собой:</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средства индивидуальной защиты;</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запас продуктов питания и воды;</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личные документы и другие необходимые вещи;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погасить свет, предупредить соседей о «Воздушной тревоге».</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E8127D" w:rsidRPr="00E8127D" w:rsidRDefault="00E8127D" w:rsidP="00E8127D">
      <w:pPr>
        <w:spacing w:after="0" w:line="240" w:lineRule="auto"/>
        <w:jc w:val="center"/>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Текст</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 xml:space="preserve">обращения к населению, когда угроза воздушного нападения </w:t>
      </w:r>
    </w:p>
    <w:p w:rsidR="00E8127D" w:rsidRPr="00E8127D" w:rsidRDefault="00E8127D" w:rsidP="00E8127D">
      <w:pPr>
        <w:spacing w:after="0" w:line="240" w:lineRule="auto"/>
        <w:jc w:val="center"/>
        <w:rPr>
          <w:rFonts w:ascii="Times New Roman" w:hAnsi="Times New Roman" w:cs="Times New Roman"/>
          <w:sz w:val="28"/>
          <w:szCs w:val="28"/>
        </w:rPr>
      </w:pPr>
      <w:r w:rsidRPr="00E8127D">
        <w:rPr>
          <w:rFonts w:ascii="Times New Roman" w:hAnsi="Times New Roman" w:cs="Times New Roman"/>
          <w:sz w:val="28"/>
          <w:szCs w:val="28"/>
        </w:rPr>
        <w:t>противника миновала</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Внимание! Внимание!</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«Отбой воздушной тревоги», «Отбой воздушной тревоги»</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 xml:space="preserve">Граждане! К вам обращается отдел гражданской обороны и чрезвычайных ситуаций администрации муниципального образования Выселковский район. ___________ на территории муниципального образования </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 xml:space="preserve">                       (дата, время)</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Выселковский район угроза нападения воздушного противника                        миновала.</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Вам необходимо:</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покинуть укрытие с разрешения обслуживающего персонала;</w:t>
      </w:r>
    </w:p>
    <w:p w:rsidR="00E8127D" w:rsidRPr="00E8127D" w:rsidRDefault="00E8127D" w:rsidP="00E8127D">
      <w:pPr>
        <w:spacing w:after="0" w:line="240" w:lineRule="auto"/>
        <w:ind w:firstLine="851"/>
        <w:jc w:val="both"/>
        <w:rPr>
          <w:rFonts w:ascii="Times New Roman" w:hAnsi="Times New Roman" w:cs="Times New Roman"/>
          <w:sz w:val="28"/>
          <w:szCs w:val="28"/>
        </w:rPr>
      </w:pPr>
      <w:r w:rsidRPr="00E8127D">
        <w:rPr>
          <w:rFonts w:ascii="Times New Roman" w:hAnsi="Times New Roman" w:cs="Times New Roman"/>
          <w:sz w:val="28"/>
          <w:szCs w:val="28"/>
        </w:rPr>
        <w:t>заниматься обычной деятельностью.</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 xml:space="preserve">Заместитель главы муниципального </w:t>
      </w:r>
    </w:p>
    <w:p w:rsidR="00E8127D" w:rsidRPr="00E8127D" w:rsidRDefault="00E8127D" w:rsidP="00E8127D">
      <w:pPr>
        <w:spacing w:after="0" w:line="240" w:lineRule="auto"/>
        <w:jc w:val="both"/>
        <w:rPr>
          <w:rFonts w:ascii="Times New Roman" w:hAnsi="Times New Roman" w:cs="Times New Roman"/>
          <w:sz w:val="28"/>
          <w:szCs w:val="28"/>
        </w:rPr>
      </w:pPr>
      <w:r w:rsidRPr="00E8127D">
        <w:rPr>
          <w:rFonts w:ascii="Times New Roman" w:hAnsi="Times New Roman" w:cs="Times New Roman"/>
          <w:sz w:val="28"/>
          <w:szCs w:val="28"/>
        </w:rPr>
        <w:t>образования Выселковский район                                                    В.В. Кононенко</w:t>
      </w:r>
    </w:p>
    <w:p w:rsidR="00E8127D" w:rsidRPr="00E8127D" w:rsidRDefault="00E8127D" w:rsidP="00E8127D">
      <w:pPr>
        <w:spacing w:after="0" w:line="240" w:lineRule="auto"/>
        <w:ind w:firstLine="851"/>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Default="00E8127D" w:rsidP="006D26EC">
      <w:pPr>
        <w:spacing w:after="0" w:line="240" w:lineRule="auto"/>
        <w:jc w:val="both"/>
        <w:rPr>
          <w:rFonts w:ascii="Times New Roman" w:hAnsi="Times New Roman" w:cs="Times New Roman"/>
          <w:sz w:val="28"/>
          <w:szCs w:val="28"/>
        </w:rPr>
      </w:pPr>
    </w:p>
    <w:p w:rsidR="00E8127D" w:rsidRPr="00E8127D" w:rsidRDefault="00E8127D" w:rsidP="00E8127D">
      <w:pPr>
        <w:spacing w:after="0" w:line="240" w:lineRule="auto"/>
        <w:ind w:left="5245"/>
        <w:jc w:val="center"/>
        <w:rPr>
          <w:rFonts w:ascii="Times New Roman" w:hAnsi="Times New Roman" w:cs="Times New Roman"/>
          <w:sz w:val="28"/>
          <w:szCs w:val="28"/>
        </w:rPr>
      </w:pPr>
      <w:r w:rsidRPr="00E8127D">
        <w:rPr>
          <w:rFonts w:ascii="Times New Roman" w:hAnsi="Times New Roman" w:cs="Times New Roman"/>
          <w:sz w:val="28"/>
          <w:szCs w:val="28"/>
        </w:rPr>
        <w:lastRenderedPageBreak/>
        <w:t>ПРИЛОЖЕНИЕ № 4</w:t>
      </w:r>
    </w:p>
    <w:p w:rsidR="00E8127D" w:rsidRPr="00E8127D" w:rsidRDefault="00E8127D" w:rsidP="00E8127D">
      <w:pPr>
        <w:spacing w:after="0" w:line="240" w:lineRule="auto"/>
        <w:ind w:left="5245"/>
        <w:jc w:val="center"/>
        <w:rPr>
          <w:rFonts w:ascii="Times New Roman" w:hAnsi="Times New Roman" w:cs="Times New Roman"/>
          <w:sz w:val="28"/>
          <w:szCs w:val="28"/>
        </w:rPr>
      </w:pPr>
      <w:r w:rsidRPr="00E8127D">
        <w:rPr>
          <w:rFonts w:ascii="Times New Roman" w:hAnsi="Times New Roman" w:cs="Times New Roman"/>
          <w:sz w:val="28"/>
          <w:szCs w:val="28"/>
        </w:rPr>
        <w:t>УТВЕРЖДЕН</w:t>
      </w:r>
    </w:p>
    <w:p w:rsidR="00E8127D" w:rsidRPr="00E8127D" w:rsidRDefault="00E8127D" w:rsidP="00E8127D">
      <w:pPr>
        <w:spacing w:after="0" w:line="240" w:lineRule="auto"/>
        <w:ind w:left="5245"/>
        <w:jc w:val="center"/>
        <w:rPr>
          <w:rFonts w:ascii="Times New Roman" w:hAnsi="Times New Roman" w:cs="Times New Roman"/>
          <w:sz w:val="28"/>
          <w:szCs w:val="28"/>
        </w:rPr>
      </w:pPr>
      <w:r w:rsidRPr="00E8127D">
        <w:rPr>
          <w:rFonts w:ascii="Times New Roman" w:hAnsi="Times New Roman" w:cs="Times New Roman"/>
          <w:sz w:val="28"/>
          <w:szCs w:val="28"/>
        </w:rPr>
        <w:t>постановлением администрации</w:t>
      </w:r>
    </w:p>
    <w:p w:rsidR="00E8127D" w:rsidRPr="00E8127D" w:rsidRDefault="00E8127D" w:rsidP="00E8127D">
      <w:pPr>
        <w:spacing w:after="0" w:line="240" w:lineRule="auto"/>
        <w:ind w:left="5245"/>
        <w:jc w:val="center"/>
        <w:rPr>
          <w:rFonts w:ascii="Times New Roman" w:hAnsi="Times New Roman" w:cs="Times New Roman"/>
          <w:sz w:val="28"/>
          <w:szCs w:val="28"/>
        </w:rPr>
      </w:pPr>
      <w:r w:rsidRPr="00E8127D">
        <w:rPr>
          <w:rFonts w:ascii="Times New Roman" w:hAnsi="Times New Roman" w:cs="Times New Roman"/>
          <w:sz w:val="28"/>
          <w:szCs w:val="28"/>
        </w:rPr>
        <w:t>муниципального образования</w:t>
      </w:r>
    </w:p>
    <w:p w:rsidR="00E8127D" w:rsidRPr="00E8127D" w:rsidRDefault="00E8127D" w:rsidP="00E8127D">
      <w:pPr>
        <w:spacing w:after="0" w:line="240" w:lineRule="auto"/>
        <w:ind w:left="5245"/>
        <w:jc w:val="center"/>
        <w:rPr>
          <w:rFonts w:ascii="Times New Roman" w:hAnsi="Times New Roman" w:cs="Times New Roman"/>
          <w:sz w:val="28"/>
          <w:szCs w:val="28"/>
        </w:rPr>
      </w:pPr>
      <w:r w:rsidRPr="00E8127D">
        <w:rPr>
          <w:rFonts w:ascii="Times New Roman" w:hAnsi="Times New Roman" w:cs="Times New Roman"/>
          <w:sz w:val="28"/>
          <w:szCs w:val="28"/>
        </w:rPr>
        <w:t>Выселковский район</w:t>
      </w:r>
    </w:p>
    <w:p w:rsidR="00E8127D" w:rsidRPr="00E8127D" w:rsidRDefault="00E8127D" w:rsidP="00E8127D">
      <w:pPr>
        <w:spacing w:after="0" w:line="240" w:lineRule="auto"/>
        <w:ind w:left="5245"/>
        <w:jc w:val="center"/>
        <w:rPr>
          <w:rFonts w:ascii="Times New Roman" w:hAnsi="Times New Roman" w:cs="Times New Roman"/>
          <w:sz w:val="28"/>
          <w:szCs w:val="28"/>
        </w:rPr>
      </w:pPr>
      <w:r w:rsidRPr="00E8127D">
        <w:rPr>
          <w:rFonts w:ascii="Times New Roman" w:hAnsi="Times New Roman" w:cs="Times New Roman"/>
          <w:sz w:val="28"/>
          <w:szCs w:val="28"/>
        </w:rPr>
        <w:t>от_______________№________</w:t>
      </w:r>
    </w:p>
    <w:p w:rsidR="00E8127D" w:rsidRPr="00E8127D" w:rsidRDefault="00E8127D" w:rsidP="00E8127D">
      <w:pPr>
        <w:spacing w:after="0" w:line="240" w:lineRule="auto"/>
        <w:jc w:val="center"/>
        <w:rPr>
          <w:rFonts w:ascii="Times New Roman" w:eastAsia="Times New Roman" w:hAnsi="Times New Roman" w:cs="Times New Roman"/>
          <w:sz w:val="28"/>
          <w:szCs w:val="28"/>
          <w:lang w:eastAsia="ru-RU"/>
        </w:rPr>
      </w:pPr>
    </w:p>
    <w:p w:rsidR="00E8127D" w:rsidRPr="00E8127D" w:rsidRDefault="00E8127D" w:rsidP="00E8127D">
      <w:pPr>
        <w:spacing w:after="0" w:line="240" w:lineRule="auto"/>
        <w:jc w:val="center"/>
        <w:rPr>
          <w:rFonts w:ascii="Times New Roman" w:eastAsia="Times New Roman" w:hAnsi="Times New Roman" w:cs="Times New Roman"/>
          <w:sz w:val="28"/>
          <w:szCs w:val="28"/>
          <w:lang w:eastAsia="ru-RU"/>
        </w:rPr>
      </w:pPr>
      <w:r w:rsidRPr="00E8127D">
        <w:rPr>
          <w:rFonts w:ascii="Times New Roman" w:eastAsia="Times New Roman" w:hAnsi="Times New Roman" w:cs="Times New Roman"/>
          <w:sz w:val="28"/>
          <w:szCs w:val="28"/>
          <w:lang w:eastAsia="ru-RU"/>
        </w:rPr>
        <w:t xml:space="preserve">ПЕРЕЧЕНЬ </w:t>
      </w:r>
    </w:p>
    <w:p w:rsidR="00E8127D" w:rsidRPr="00E8127D" w:rsidRDefault="00E8127D" w:rsidP="00E8127D">
      <w:pPr>
        <w:spacing w:after="0" w:line="240" w:lineRule="auto"/>
        <w:jc w:val="center"/>
        <w:rPr>
          <w:rFonts w:ascii="Times New Roman" w:eastAsia="Times New Roman" w:hAnsi="Times New Roman" w:cs="Times New Roman"/>
          <w:sz w:val="28"/>
          <w:szCs w:val="28"/>
          <w:lang w:eastAsia="ru-RU"/>
        </w:rPr>
      </w:pPr>
      <w:r w:rsidRPr="00E8127D">
        <w:rPr>
          <w:rFonts w:ascii="Times New Roman" w:eastAsia="Times New Roman" w:hAnsi="Times New Roman" w:cs="Times New Roman"/>
          <w:sz w:val="28"/>
          <w:szCs w:val="28"/>
          <w:lang w:eastAsia="ru-RU"/>
        </w:rPr>
        <w:t xml:space="preserve">мобильных (перевозимых и переносных) технических средств оповещения и информирования населения муниципального образования Выселковский район об угрозе возникновения или о возникновении чрезвычайных ситуаций природного и техногенного характера и об опасностях, возникающих </w:t>
      </w:r>
    </w:p>
    <w:p w:rsidR="00E8127D" w:rsidRPr="00E8127D" w:rsidRDefault="00E8127D" w:rsidP="00E8127D">
      <w:pPr>
        <w:spacing w:after="0" w:line="240" w:lineRule="auto"/>
        <w:jc w:val="center"/>
        <w:rPr>
          <w:rFonts w:ascii="Times New Roman" w:eastAsia="Times New Roman" w:hAnsi="Times New Roman" w:cs="Times New Roman"/>
          <w:sz w:val="28"/>
          <w:szCs w:val="28"/>
          <w:lang w:eastAsia="ru-RU"/>
        </w:rPr>
      </w:pPr>
      <w:r w:rsidRPr="00E8127D">
        <w:rPr>
          <w:rFonts w:ascii="Times New Roman" w:eastAsia="Times New Roman" w:hAnsi="Times New Roman" w:cs="Times New Roman"/>
          <w:sz w:val="28"/>
          <w:szCs w:val="28"/>
          <w:lang w:eastAsia="ru-RU"/>
        </w:rPr>
        <w:t>при военных конфликтах или вследствие этих конфликтов</w:t>
      </w:r>
    </w:p>
    <w:p w:rsidR="00E8127D" w:rsidRPr="00E8127D" w:rsidRDefault="00E8127D" w:rsidP="00E8127D">
      <w:pPr>
        <w:spacing w:after="0" w:line="240" w:lineRule="auto"/>
        <w:jc w:val="center"/>
        <w:rPr>
          <w:rFonts w:ascii="Times New Roman" w:eastAsia="Times New Roman" w:hAnsi="Times New Roman" w:cs="Times New Roman"/>
          <w:b/>
          <w:sz w:val="16"/>
          <w:szCs w:val="1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042"/>
        <w:gridCol w:w="3969"/>
        <w:gridCol w:w="1985"/>
      </w:tblGrid>
      <w:tr w:rsidR="00E8127D" w:rsidRPr="00E8127D" w:rsidTr="00034516">
        <w:tc>
          <w:tcPr>
            <w:tcW w:w="610" w:type="dxa"/>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w:t>
            </w:r>
          </w:p>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п/п</w:t>
            </w:r>
          </w:p>
        </w:tc>
        <w:tc>
          <w:tcPr>
            <w:tcW w:w="3042" w:type="dxa"/>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Наименование организации</w:t>
            </w:r>
          </w:p>
        </w:tc>
        <w:tc>
          <w:tcPr>
            <w:tcW w:w="3969" w:type="dxa"/>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Наименование технических средств оповещения и информирования</w:t>
            </w:r>
          </w:p>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(автомобили с СГУ, мегафоны)</w:t>
            </w:r>
          </w:p>
        </w:tc>
        <w:tc>
          <w:tcPr>
            <w:tcW w:w="1985" w:type="dxa"/>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Количество, ед.</w:t>
            </w:r>
          </w:p>
        </w:tc>
      </w:tr>
      <w:tr w:rsidR="00E8127D" w:rsidRPr="00E8127D" w:rsidTr="00034516">
        <w:trPr>
          <w:trHeight w:val="299"/>
        </w:trPr>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ПСЧ-114</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 (СГУ)</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rPr>
          <w:trHeight w:val="271"/>
        </w:trPr>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r>
      <w:tr w:rsidR="00E8127D" w:rsidRPr="00E8127D" w:rsidTr="00034516">
        <w:trPr>
          <w:trHeight w:val="535"/>
        </w:trPr>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МКУ Аварийно-спасательная служба МО Выселковский район</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Спец.аварийно-спас.МЧС автомобиль (СГУ)</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3</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Бейсужекское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4</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Бейсугское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r>
      <w:tr w:rsidR="00E8127D" w:rsidRPr="00E8127D" w:rsidTr="00034516">
        <w:trPr>
          <w:trHeight w:val="271"/>
        </w:trPr>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5</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Выселковское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4</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4</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6</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Березанское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7</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Бузиновское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8</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Газырское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4</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9</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Ирклиевское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10</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Крупское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11</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Новобейсугское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12</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Новомалороссийское сельское поселение</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Автомобиль</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ручной мегафон</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2</w:t>
            </w:r>
          </w:p>
        </w:tc>
      </w:tr>
      <w:tr w:rsidR="00E8127D" w:rsidRPr="00E8127D" w:rsidTr="00034516">
        <w:tc>
          <w:tcPr>
            <w:tcW w:w="610"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13</w:t>
            </w:r>
          </w:p>
        </w:tc>
        <w:tc>
          <w:tcPr>
            <w:tcW w:w="3042" w:type="dxa"/>
            <w:vMerge w:val="restart"/>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Отдел МВД России по Выселковскому району</w:t>
            </w: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Автомобили УУМ</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6</w:t>
            </w:r>
          </w:p>
        </w:tc>
      </w:tr>
      <w:tr w:rsidR="00E8127D" w:rsidRPr="00E8127D" w:rsidTr="00034516">
        <w:tc>
          <w:tcPr>
            <w:tcW w:w="610"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042" w:type="dxa"/>
            <w:vMerge/>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p>
        </w:tc>
        <w:tc>
          <w:tcPr>
            <w:tcW w:w="3969"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Автомобили ГИБДД</w:t>
            </w:r>
          </w:p>
        </w:tc>
        <w:tc>
          <w:tcPr>
            <w:tcW w:w="1985" w:type="dxa"/>
            <w:vAlign w:val="center"/>
          </w:tcPr>
          <w:p w:rsidR="00E8127D" w:rsidRPr="00E8127D" w:rsidRDefault="00E8127D" w:rsidP="00E8127D">
            <w:pPr>
              <w:spacing w:after="0" w:line="240" w:lineRule="auto"/>
              <w:jc w:val="center"/>
              <w:rPr>
                <w:rFonts w:ascii="Times New Roman" w:eastAsia="Times New Roman" w:hAnsi="Times New Roman" w:cs="Times New Roman"/>
                <w:sz w:val="24"/>
                <w:szCs w:val="24"/>
                <w:lang w:eastAsia="ru-RU"/>
              </w:rPr>
            </w:pPr>
            <w:r w:rsidRPr="00E8127D">
              <w:rPr>
                <w:rFonts w:ascii="Times New Roman" w:eastAsia="Times New Roman" w:hAnsi="Times New Roman" w:cs="Times New Roman"/>
                <w:sz w:val="24"/>
                <w:szCs w:val="24"/>
                <w:lang w:eastAsia="ru-RU"/>
              </w:rPr>
              <w:t>4</w:t>
            </w:r>
          </w:p>
        </w:tc>
      </w:tr>
    </w:tbl>
    <w:p w:rsidR="00E8127D" w:rsidRPr="00E8127D" w:rsidRDefault="00E8127D" w:rsidP="00E8127D">
      <w:pPr>
        <w:spacing w:after="0" w:line="240" w:lineRule="auto"/>
        <w:rPr>
          <w:rFonts w:ascii="Times New Roman" w:eastAsia="Times New Roman" w:hAnsi="Times New Roman" w:cs="Times New Roman"/>
          <w:sz w:val="28"/>
          <w:szCs w:val="28"/>
          <w:lang w:eastAsia="ru-RU"/>
        </w:rPr>
      </w:pPr>
    </w:p>
    <w:p w:rsidR="00E8127D" w:rsidRPr="00E8127D" w:rsidRDefault="00E8127D" w:rsidP="00E8127D">
      <w:pPr>
        <w:spacing w:after="0" w:line="240" w:lineRule="auto"/>
        <w:rPr>
          <w:rFonts w:ascii="Times New Roman" w:eastAsia="Times New Roman" w:hAnsi="Times New Roman" w:cs="Times New Roman"/>
          <w:sz w:val="28"/>
          <w:szCs w:val="28"/>
          <w:lang w:eastAsia="ru-RU"/>
        </w:rPr>
      </w:pPr>
      <w:r w:rsidRPr="00E8127D">
        <w:rPr>
          <w:rFonts w:ascii="Times New Roman" w:eastAsia="Times New Roman" w:hAnsi="Times New Roman" w:cs="Times New Roman"/>
          <w:sz w:val="28"/>
          <w:szCs w:val="28"/>
          <w:lang w:eastAsia="ru-RU"/>
        </w:rPr>
        <w:t>Заместитель главы муниципального</w:t>
      </w:r>
    </w:p>
    <w:p w:rsidR="00E8127D" w:rsidRDefault="00E8127D" w:rsidP="00E8127D">
      <w:pPr>
        <w:spacing w:after="0" w:line="240" w:lineRule="auto"/>
        <w:rPr>
          <w:rFonts w:ascii="Times New Roman" w:hAnsi="Times New Roman" w:cs="Times New Roman"/>
          <w:sz w:val="28"/>
          <w:szCs w:val="28"/>
        </w:rPr>
      </w:pPr>
      <w:r w:rsidRPr="00E8127D">
        <w:rPr>
          <w:rFonts w:ascii="Times New Roman" w:eastAsia="Times New Roman" w:hAnsi="Times New Roman" w:cs="Times New Roman"/>
          <w:sz w:val="28"/>
          <w:szCs w:val="28"/>
          <w:lang w:eastAsia="ru-RU"/>
        </w:rPr>
        <w:t>образования Выселковский район                                                В.В. Кононенко</w:t>
      </w:r>
      <w:bookmarkStart w:id="13" w:name="_GoBack"/>
      <w:bookmarkEnd w:id="13"/>
    </w:p>
    <w:sectPr w:rsidR="00E8127D" w:rsidSect="005B0E0C">
      <w:headerReference w:type="default" r:id="rId10"/>
      <w:pgSz w:w="11900" w:h="16800"/>
      <w:pgMar w:top="1134" w:right="56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6A" w:rsidRDefault="00C0236A" w:rsidP="006C4E1A">
      <w:pPr>
        <w:spacing w:after="0" w:line="240" w:lineRule="auto"/>
      </w:pPr>
      <w:r>
        <w:separator/>
      </w:r>
    </w:p>
  </w:endnote>
  <w:endnote w:type="continuationSeparator" w:id="0">
    <w:p w:rsidR="00C0236A" w:rsidRDefault="00C0236A" w:rsidP="006C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6A" w:rsidRDefault="00C0236A" w:rsidP="006C4E1A">
      <w:pPr>
        <w:spacing w:after="0" w:line="240" w:lineRule="auto"/>
      </w:pPr>
      <w:r>
        <w:separator/>
      </w:r>
    </w:p>
  </w:footnote>
  <w:footnote w:type="continuationSeparator" w:id="0">
    <w:p w:rsidR="00C0236A" w:rsidRDefault="00C0236A" w:rsidP="006C4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812758"/>
      <w:docPartObj>
        <w:docPartGallery w:val="Page Numbers (Top of Page)"/>
        <w:docPartUnique/>
      </w:docPartObj>
    </w:sdtPr>
    <w:sdtEndPr/>
    <w:sdtContent>
      <w:p w:rsidR="00FC203F" w:rsidRDefault="008F04D9">
        <w:pPr>
          <w:pStyle w:val="a5"/>
          <w:jc w:val="center"/>
        </w:pPr>
        <w:r w:rsidRPr="006C4E1A">
          <w:rPr>
            <w:rFonts w:ascii="Times New Roman" w:hAnsi="Times New Roman" w:cs="Times New Roman"/>
            <w:sz w:val="28"/>
            <w:szCs w:val="28"/>
          </w:rPr>
          <w:fldChar w:fldCharType="begin"/>
        </w:r>
        <w:r w:rsidR="00FC203F" w:rsidRPr="006C4E1A">
          <w:rPr>
            <w:rFonts w:ascii="Times New Roman" w:hAnsi="Times New Roman" w:cs="Times New Roman"/>
            <w:sz w:val="28"/>
            <w:szCs w:val="28"/>
          </w:rPr>
          <w:instrText>PAGE   \* MERGEFORMAT</w:instrText>
        </w:r>
        <w:r w:rsidRPr="006C4E1A">
          <w:rPr>
            <w:rFonts w:ascii="Times New Roman" w:hAnsi="Times New Roman" w:cs="Times New Roman"/>
            <w:sz w:val="28"/>
            <w:szCs w:val="28"/>
          </w:rPr>
          <w:fldChar w:fldCharType="separate"/>
        </w:r>
        <w:r w:rsidR="00E8127D">
          <w:rPr>
            <w:rFonts w:ascii="Times New Roman" w:hAnsi="Times New Roman" w:cs="Times New Roman"/>
            <w:noProof/>
            <w:sz w:val="28"/>
            <w:szCs w:val="28"/>
          </w:rPr>
          <w:t>21</w:t>
        </w:r>
        <w:r w:rsidRPr="006C4E1A">
          <w:rPr>
            <w:rFonts w:ascii="Times New Roman" w:hAnsi="Times New Roman" w:cs="Times New Roman"/>
            <w:sz w:val="28"/>
            <w:szCs w:val="28"/>
          </w:rPr>
          <w:fldChar w:fldCharType="end"/>
        </w:r>
      </w:p>
    </w:sdtContent>
  </w:sdt>
  <w:p w:rsidR="00FC203F" w:rsidRDefault="00FC20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798"/>
    <w:multiLevelType w:val="hybridMultilevel"/>
    <w:tmpl w:val="CD0E455E"/>
    <w:lvl w:ilvl="0" w:tplc="577EE8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200CED"/>
    <w:multiLevelType w:val="hybridMultilevel"/>
    <w:tmpl w:val="F56CD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059E0"/>
    <w:multiLevelType w:val="hybridMultilevel"/>
    <w:tmpl w:val="D938E9D4"/>
    <w:lvl w:ilvl="0" w:tplc="AFFE14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BD87267"/>
    <w:multiLevelType w:val="hybridMultilevel"/>
    <w:tmpl w:val="45C29D32"/>
    <w:lvl w:ilvl="0" w:tplc="439ACD0E">
      <w:start w:val="1"/>
      <w:numFmt w:val="decimal"/>
      <w:suff w:val="space"/>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FFE0029"/>
    <w:multiLevelType w:val="hybridMultilevel"/>
    <w:tmpl w:val="B2E68F78"/>
    <w:lvl w:ilvl="0" w:tplc="7298D2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EF36ABA"/>
    <w:multiLevelType w:val="hybridMultilevel"/>
    <w:tmpl w:val="601A1CD6"/>
    <w:lvl w:ilvl="0" w:tplc="F9CE1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4F00D7A"/>
    <w:multiLevelType w:val="multilevel"/>
    <w:tmpl w:val="BEC6610E"/>
    <w:lvl w:ilvl="0">
      <w:start w:val="1"/>
      <w:numFmt w:val="decimal"/>
      <w:suff w:val="space"/>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5A053AC1"/>
    <w:multiLevelType w:val="multilevel"/>
    <w:tmpl w:val="2BB04AE2"/>
    <w:lvl w:ilvl="0">
      <w:start w:val="1"/>
      <w:numFmt w:val="decimal"/>
      <w:lvlText w:val="%1."/>
      <w:lvlJc w:val="left"/>
      <w:pPr>
        <w:ind w:left="1758" w:hanging="1050"/>
      </w:pPr>
      <w:rPr>
        <w:rFonts w:hint="default"/>
      </w:rPr>
    </w:lvl>
    <w:lvl w:ilvl="1">
      <w:start w:val="1"/>
      <w:numFmt w:val="decimal"/>
      <w:isLgl/>
      <w:lvlText w:val="%2)"/>
      <w:lvlJc w:val="left"/>
      <w:pPr>
        <w:ind w:left="2193" w:hanging="1485"/>
      </w:pPr>
      <w:rPr>
        <w:rFonts w:ascii="Times New Roman" w:eastAsia="DejaVu Sans" w:hAnsi="Times New Roman" w:cs="Times New Roman"/>
      </w:rPr>
    </w:lvl>
    <w:lvl w:ilvl="2">
      <w:start w:val="1"/>
      <w:numFmt w:val="decimal"/>
      <w:isLgl/>
      <w:lvlText w:val="%1.%2.%3."/>
      <w:lvlJc w:val="left"/>
      <w:pPr>
        <w:ind w:left="2193" w:hanging="1485"/>
      </w:pPr>
      <w:rPr>
        <w:rFonts w:hint="default"/>
      </w:rPr>
    </w:lvl>
    <w:lvl w:ilvl="3">
      <w:start w:val="1"/>
      <w:numFmt w:val="decimal"/>
      <w:isLgl/>
      <w:lvlText w:val="%1.%2.%3.%4."/>
      <w:lvlJc w:val="left"/>
      <w:pPr>
        <w:ind w:left="2193" w:hanging="1485"/>
      </w:pPr>
      <w:rPr>
        <w:rFonts w:hint="default"/>
      </w:rPr>
    </w:lvl>
    <w:lvl w:ilvl="4">
      <w:start w:val="1"/>
      <w:numFmt w:val="decimal"/>
      <w:isLgl/>
      <w:lvlText w:val="%1.%2.%3.%4.%5."/>
      <w:lvlJc w:val="left"/>
      <w:pPr>
        <w:ind w:left="2193" w:hanging="1485"/>
      </w:pPr>
      <w:rPr>
        <w:rFonts w:hint="default"/>
      </w:rPr>
    </w:lvl>
    <w:lvl w:ilvl="5">
      <w:start w:val="1"/>
      <w:numFmt w:val="decimal"/>
      <w:isLgl/>
      <w:lvlText w:val="%1.%2.%3.%4.%5.%6."/>
      <w:lvlJc w:val="left"/>
      <w:pPr>
        <w:ind w:left="2193" w:hanging="1485"/>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60626D6F"/>
    <w:multiLevelType w:val="hybridMultilevel"/>
    <w:tmpl w:val="1ABE52CE"/>
    <w:lvl w:ilvl="0" w:tplc="C624F68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27D1A20"/>
    <w:multiLevelType w:val="hybridMultilevel"/>
    <w:tmpl w:val="9C805EAC"/>
    <w:lvl w:ilvl="0" w:tplc="9336F268">
      <w:start w:val="1"/>
      <w:numFmt w:val="decimal"/>
      <w:suff w:val="space"/>
      <w:lvlText w:val="%1."/>
      <w:lvlJc w:val="left"/>
      <w:pPr>
        <w:ind w:left="1700"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746B7352"/>
    <w:multiLevelType w:val="hybridMultilevel"/>
    <w:tmpl w:val="5972FA7C"/>
    <w:lvl w:ilvl="0" w:tplc="BE9CEE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93A7F64"/>
    <w:multiLevelType w:val="hybridMultilevel"/>
    <w:tmpl w:val="EAF8F11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6"/>
  </w:num>
  <w:num w:numId="2">
    <w:abstractNumId w:val="3"/>
  </w:num>
  <w:num w:numId="3">
    <w:abstractNumId w:val="9"/>
  </w:num>
  <w:num w:numId="4">
    <w:abstractNumId w:val="7"/>
  </w:num>
  <w:num w:numId="5">
    <w:abstractNumId w:val="2"/>
  </w:num>
  <w:num w:numId="6">
    <w:abstractNumId w:val="8"/>
  </w:num>
  <w:num w:numId="7">
    <w:abstractNumId w:val="11"/>
  </w:num>
  <w:num w:numId="8">
    <w:abstractNumId w:val="0"/>
  </w:num>
  <w:num w:numId="9">
    <w:abstractNumId w:val="10"/>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54D8"/>
    <w:rsid w:val="0000425C"/>
    <w:rsid w:val="00035D8B"/>
    <w:rsid w:val="00036367"/>
    <w:rsid w:val="00051B24"/>
    <w:rsid w:val="00060700"/>
    <w:rsid w:val="00076AC1"/>
    <w:rsid w:val="00095FA0"/>
    <w:rsid w:val="00097864"/>
    <w:rsid w:val="00097A2E"/>
    <w:rsid w:val="000A38B3"/>
    <w:rsid w:val="000A609B"/>
    <w:rsid w:val="000A6564"/>
    <w:rsid w:val="000D4D67"/>
    <w:rsid w:val="000E3A41"/>
    <w:rsid w:val="00110B08"/>
    <w:rsid w:val="00113775"/>
    <w:rsid w:val="001200A1"/>
    <w:rsid w:val="00135574"/>
    <w:rsid w:val="001379A9"/>
    <w:rsid w:val="00147639"/>
    <w:rsid w:val="001574FA"/>
    <w:rsid w:val="0016168D"/>
    <w:rsid w:val="00161C98"/>
    <w:rsid w:val="00162FBA"/>
    <w:rsid w:val="00170A8D"/>
    <w:rsid w:val="00174BF4"/>
    <w:rsid w:val="00183691"/>
    <w:rsid w:val="001905B3"/>
    <w:rsid w:val="001946D6"/>
    <w:rsid w:val="001962AF"/>
    <w:rsid w:val="001A3E43"/>
    <w:rsid w:val="001B36E5"/>
    <w:rsid w:val="001D6CD6"/>
    <w:rsid w:val="00207897"/>
    <w:rsid w:val="00214C45"/>
    <w:rsid w:val="00216825"/>
    <w:rsid w:val="00230234"/>
    <w:rsid w:val="00231FD2"/>
    <w:rsid w:val="002760F8"/>
    <w:rsid w:val="00281E20"/>
    <w:rsid w:val="00294772"/>
    <w:rsid w:val="0030166A"/>
    <w:rsid w:val="003434CB"/>
    <w:rsid w:val="00350925"/>
    <w:rsid w:val="003715B6"/>
    <w:rsid w:val="003A5205"/>
    <w:rsid w:val="003C3B4A"/>
    <w:rsid w:val="003D13A7"/>
    <w:rsid w:val="003D67B1"/>
    <w:rsid w:val="003D7C64"/>
    <w:rsid w:val="003F1057"/>
    <w:rsid w:val="003F2F42"/>
    <w:rsid w:val="00404C4C"/>
    <w:rsid w:val="00417896"/>
    <w:rsid w:val="00421D3E"/>
    <w:rsid w:val="00435DD7"/>
    <w:rsid w:val="00456997"/>
    <w:rsid w:val="004665FF"/>
    <w:rsid w:val="00473515"/>
    <w:rsid w:val="00491E75"/>
    <w:rsid w:val="004D2E6A"/>
    <w:rsid w:val="004F6E70"/>
    <w:rsid w:val="00504AE9"/>
    <w:rsid w:val="005245C1"/>
    <w:rsid w:val="00526DCC"/>
    <w:rsid w:val="005344EA"/>
    <w:rsid w:val="00544C00"/>
    <w:rsid w:val="00574879"/>
    <w:rsid w:val="00584491"/>
    <w:rsid w:val="00592A27"/>
    <w:rsid w:val="005B0E0C"/>
    <w:rsid w:val="005E42B1"/>
    <w:rsid w:val="0060003A"/>
    <w:rsid w:val="00603DB2"/>
    <w:rsid w:val="00611B9D"/>
    <w:rsid w:val="00616A23"/>
    <w:rsid w:val="00622A94"/>
    <w:rsid w:val="0065455D"/>
    <w:rsid w:val="00654E92"/>
    <w:rsid w:val="00687DA2"/>
    <w:rsid w:val="006B2A32"/>
    <w:rsid w:val="006C0C98"/>
    <w:rsid w:val="006C4E1A"/>
    <w:rsid w:val="006D26EC"/>
    <w:rsid w:val="00701B15"/>
    <w:rsid w:val="00702477"/>
    <w:rsid w:val="0070696A"/>
    <w:rsid w:val="007157FD"/>
    <w:rsid w:val="00743925"/>
    <w:rsid w:val="00782C20"/>
    <w:rsid w:val="007C2002"/>
    <w:rsid w:val="007C2CAE"/>
    <w:rsid w:val="007E210E"/>
    <w:rsid w:val="007E4FA7"/>
    <w:rsid w:val="007E5893"/>
    <w:rsid w:val="007F1A6D"/>
    <w:rsid w:val="008026AB"/>
    <w:rsid w:val="00804475"/>
    <w:rsid w:val="00805EF8"/>
    <w:rsid w:val="00815D79"/>
    <w:rsid w:val="00840AF6"/>
    <w:rsid w:val="0086123C"/>
    <w:rsid w:val="0086394C"/>
    <w:rsid w:val="00882D2A"/>
    <w:rsid w:val="008D5D10"/>
    <w:rsid w:val="008F04D9"/>
    <w:rsid w:val="0091342B"/>
    <w:rsid w:val="00922729"/>
    <w:rsid w:val="009513FC"/>
    <w:rsid w:val="0095241A"/>
    <w:rsid w:val="00962435"/>
    <w:rsid w:val="009649E5"/>
    <w:rsid w:val="009A58A9"/>
    <w:rsid w:val="009B4597"/>
    <w:rsid w:val="009F0F0F"/>
    <w:rsid w:val="00A0617C"/>
    <w:rsid w:val="00A131AE"/>
    <w:rsid w:val="00A40EA4"/>
    <w:rsid w:val="00A420F7"/>
    <w:rsid w:val="00AA0832"/>
    <w:rsid w:val="00AA1B4A"/>
    <w:rsid w:val="00AB5772"/>
    <w:rsid w:val="00AC11F6"/>
    <w:rsid w:val="00AD0EEF"/>
    <w:rsid w:val="00AE3D7A"/>
    <w:rsid w:val="00B11EC3"/>
    <w:rsid w:val="00B12CAD"/>
    <w:rsid w:val="00B32139"/>
    <w:rsid w:val="00B32953"/>
    <w:rsid w:val="00B706E8"/>
    <w:rsid w:val="00B91200"/>
    <w:rsid w:val="00BA0C2E"/>
    <w:rsid w:val="00BA4BF2"/>
    <w:rsid w:val="00BB5A8B"/>
    <w:rsid w:val="00BC1A74"/>
    <w:rsid w:val="00BD6518"/>
    <w:rsid w:val="00BE5F6E"/>
    <w:rsid w:val="00BF2646"/>
    <w:rsid w:val="00BF7A5D"/>
    <w:rsid w:val="00C0236A"/>
    <w:rsid w:val="00C066AB"/>
    <w:rsid w:val="00C1473E"/>
    <w:rsid w:val="00C24B44"/>
    <w:rsid w:val="00C24F83"/>
    <w:rsid w:val="00C56FD1"/>
    <w:rsid w:val="00C977C8"/>
    <w:rsid w:val="00CA2C5F"/>
    <w:rsid w:val="00CC096F"/>
    <w:rsid w:val="00CC3148"/>
    <w:rsid w:val="00CC7CDD"/>
    <w:rsid w:val="00CD2A1B"/>
    <w:rsid w:val="00D27ADF"/>
    <w:rsid w:val="00D32DA2"/>
    <w:rsid w:val="00D34320"/>
    <w:rsid w:val="00D51E06"/>
    <w:rsid w:val="00D60014"/>
    <w:rsid w:val="00D8592F"/>
    <w:rsid w:val="00D9346F"/>
    <w:rsid w:val="00D93EF9"/>
    <w:rsid w:val="00DA58F3"/>
    <w:rsid w:val="00DC3ECB"/>
    <w:rsid w:val="00DC43EE"/>
    <w:rsid w:val="00DE26AD"/>
    <w:rsid w:val="00DF7D7F"/>
    <w:rsid w:val="00E03D8F"/>
    <w:rsid w:val="00E054D8"/>
    <w:rsid w:val="00E065D3"/>
    <w:rsid w:val="00E0723E"/>
    <w:rsid w:val="00E2190A"/>
    <w:rsid w:val="00E71594"/>
    <w:rsid w:val="00E72655"/>
    <w:rsid w:val="00E77BCE"/>
    <w:rsid w:val="00E8127D"/>
    <w:rsid w:val="00E92A47"/>
    <w:rsid w:val="00EA7F91"/>
    <w:rsid w:val="00EC7544"/>
    <w:rsid w:val="00EF2CEC"/>
    <w:rsid w:val="00F01A51"/>
    <w:rsid w:val="00F03812"/>
    <w:rsid w:val="00F051B3"/>
    <w:rsid w:val="00F321CF"/>
    <w:rsid w:val="00F32C9D"/>
    <w:rsid w:val="00F45C5B"/>
    <w:rsid w:val="00F5481F"/>
    <w:rsid w:val="00F909C4"/>
    <w:rsid w:val="00FA02B1"/>
    <w:rsid w:val="00FA7397"/>
    <w:rsid w:val="00FC203F"/>
    <w:rsid w:val="00FC518F"/>
    <w:rsid w:val="00FD06EF"/>
    <w:rsid w:val="00FF3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24FEE-92F0-448D-80DB-55C877DD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9C4"/>
  </w:style>
  <w:style w:type="paragraph" w:styleId="1">
    <w:name w:val="heading 1"/>
    <w:basedOn w:val="a"/>
    <w:next w:val="a"/>
    <w:link w:val="10"/>
    <w:uiPriority w:val="99"/>
    <w:qFormat/>
    <w:rsid w:val="00EF2CE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3D7C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D26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2CEC"/>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EF2CEC"/>
    <w:rPr>
      <w:color w:val="106BBE"/>
    </w:rPr>
  </w:style>
  <w:style w:type="paragraph" w:styleId="a4">
    <w:name w:val="List Paragraph"/>
    <w:basedOn w:val="a"/>
    <w:uiPriority w:val="34"/>
    <w:qFormat/>
    <w:rsid w:val="003D67B1"/>
    <w:pPr>
      <w:ind w:left="720"/>
      <w:contextualSpacing/>
    </w:pPr>
    <w:rPr>
      <w:rFonts w:ascii="Calibri" w:eastAsia="Calibri" w:hAnsi="Calibri" w:cs="Times New Roman"/>
    </w:rPr>
  </w:style>
  <w:style w:type="paragraph" w:styleId="a5">
    <w:name w:val="header"/>
    <w:basedOn w:val="a"/>
    <w:link w:val="a6"/>
    <w:uiPriority w:val="99"/>
    <w:unhideWhenUsed/>
    <w:rsid w:val="006C4E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4E1A"/>
  </w:style>
  <w:style w:type="paragraph" w:styleId="a7">
    <w:name w:val="footer"/>
    <w:basedOn w:val="a"/>
    <w:link w:val="a8"/>
    <w:uiPriority w:val="99"/>
    <w:unhideWhenUsed/>
    <w:rsid w:val="006C4E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4E1A"/>
  </w:style>
  <w:style w:type="paragraph" w:styleId="a9">
    <w:name w:val="Balloon Text"/>
    <w:basedOn w:val="a"/>
    <w:link w:val="aa"/>
    <w:uiPriority w:val="99"/>
    <w:semiHidden/>
    <w:unhideWhenUsed/>
    <w:rsid w:val="006C4E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4E1A"/>
    <w:rPr>
      <w:rFonts w:ascii="Tahoma" w:hAnsi="Tahoma" w:cs="Tahoma"/>
      <w:sz w:val="16"/>
      <w:szCs w:val="16"/>
    </w:rPr>
  </w:style>
  <w:style w:type="character" w:styleId="ab">
    <w:name w:val="Hyperlink"/>
    <w:uiPriority w:val="99"/>
    <w:unhideWhenUsed/>
    <w:rsid w:val="00BC1A74"/>
    <w:rPr>
      <w:color w:val="0000FF"/>
      <w:u w:val="single"/>
    </w:rPr>
  </w:style>
  <w:style w:type="character" w:customStyle="1" w:styleId="s10">
    <w:name w:val="s_10"/>
    <w:rsid w:val="00BC1A74"/>
  </w:style>
  <w:style w:type="character" w:styleId="ac">
    <w:name w:val="page number"/>
    <w:basedOn w:val="a0"/>
    <w:uiPriority w:val="99"/>
    <w:rsid w:val="00654E92"/>
    <w:rPr>
      <w:rFonts w:cs="Times New Roman"/>
    </w:rPr>
  </w:style>
  <w:style w:type="character" w:styleId="ad">
    <w:name w:val="Strong"/>
    <w:basedOn w:val="a0"/>
    <w:uiPriority w:val="22"/>
    <w:qFormat/>
    <w:rsid w:val="003C3B4A"/>
    <w:rPr>
      <w:b/>
      <w:bCs/>
    </w:rPr>
  </w:style>
  <w:style w:type="paragraph" w:styleId="ae">
    <w:name w:val="Body Text Indent"/>
    <w:basedOn w:val="a"/>
    <w:link w:val="af"/>
    <w:rsid w:val="009A58A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9A58A9"/>
    <w:rPr>
      <w:rFonts w:ascii="Times New Roman" w:eastAsia="Times New Roman" w:hAnsi="Times New Roman" w:cs="Times New Roman"/>
      <w:sz w:val="28"/>
      <w:szCs w:val="20"/>
      <w:lang w:eastAsia="ru-RU"/>
    </w:rPr>
  </w:style>
  <w:style w:type="paragraph" w:customStyle="1" w:styleId="Style8">
    <w:name w:val="Style8"/>
    <w:basedOn w:val="a"/>
    <w:uiPriority w:val="99"/>
    <w:rsid w:val="009A58A9"/>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9A58A9"/>
    <w:rPr>
      <w:rFonts w:ascii="Times New Roman" w:hAnsi="Times New Roman" w:cs="Times New Roman"/>
      <w:sz w:val="22"/>
      <w:szCs w:val="22"/>
    </w:rPr>
  </w:style>
  <w:style w:type="character" w:customStyle="1" w:styleId="20">
    <w:name w:val="Заголовок 2 Знак"/>
    <w:basedOn w:val="a0"/>
    <w:link w:val="2"/>
    <w:uiPriority w:val="9"/>
    <w:semiHidden/>
    <w:rsid w:val="003D7C6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D26EC"/>
    <w:rPr>
      <w:rFonts w:asciiTheme="majorHAnsi" w:eastAsiaTheme="majorEastAsia" w:hAnsiTheme="majorHAnsi" w:cstheme="majorBidi"/>
      <w:b/>
      <w:bCs/>
      <w:i/>
      <w:iCs/>
      <w:color w:val="4F81BD" w:themeColor="accent1"/>
    </w:rPr>
  </w:style>
  <w:style w:type="paragraph" w:customStyle="1" w:styleId="af0">
    <w:name w:val=" Знак"/>
    <w:basedOn w:val="a"/>
    <w:rsid w:val="00E8127D"/>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55849">
      <w:bodyDiv w:val="1"/>
      <w:marLeft w:val="0"/>
      <w:marRight w:val="0"/>
      <w:marTop w:val="0"/>
      <w:marBottom w:val="0"/>
      <w:divBdr>
        <w:top w:val="none" w:sz="0" w:space="0" w:color="auto"/>
        <w:left w:val="none" w:sz="0" w:space="0" w:color="auto"/>
        <w:bottom w:val="none" w:sz="0" w:space="0" w:color="auto"/>
        <w:right w:val="none" w:sz="0" w:space="0" w:color="auto"/>
      </w:divBdr>
    </w:div>
    <w:div w:id="597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el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3495-7FD9-48C7-9887-0C8D57CF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22</Pages>
  <Words>6872</Words>
  <Characters>39174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Инесса Б. Сторчак</dc:creator>
  <cp:lastModifiedBy>Александр Витченко</cp:lastModifiedBy>
  <cp:revision>33</cp:revision>
  <cp:lastPrinted>2023-08-28T11:21:00Z</cp:lastPrinted>
  <dcterms:created xsi:type="dcterms:W3CDTF">2021-08-13T06:25:00Z</dcterms:created>
  <dcterms:modified xsi:type="dcterms:W3CDTF">2023-09-01T05:53:00Z</dcterms:modified>
</cp:coreProperties>
</file>