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4C46F9" w14:paraId="7A006188" w14:textId="77777777" w:rsidTr="004C46F9">
        <w:tc>
          <w:tcPr>
            <w:tcW w:w="1612" w:type="pct"/>
            <w:shd w:val="clear" w:color="auto" w:fill="auto"/>
          </w:tcPr>
          <w:p w14:paraId="7E43FAAB" w14:textId="77777777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  <w:p w14:paraId="79EE8EA4" w14:textId="02A21284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006184" w14:textId="67AA7F4B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5AE384" w14:textId="77777777" w:rsidR="004C46F9" w:rsidRPr="0010015B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B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00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proofErr w:type="spellEnd"/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. Как работать с маркированным товаром и повышать эффективность бизнеса.</w:t>
            </w:r>
          </w:p>
          <w:p w14:paraId="6D21FF2E" w14:textId="1F4EBF97" w:rsidR="004C46F9" w:rsidRPr="0010015B" w:rsidRDefault="00D56FDA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/?ELEMENT_ID=261213</w:t>
              </w:r>
            </w:hyperlink>
          </w:p>
          <w:p w14:paraId="7A006187" w14:textId="3297303A" w:rsidR="004C46F9" w:rsidRPr="0010015B" w:rsidRDefault="004C46F9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апреля </w:t>
            </w:r>
          </w:p>
          <w:p w14:paraId="54411C6B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Пива на малых производствах. Совместно с </w:t>
            </w:r>
            <w:proofErr w:type="spellStart"/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Энкод</w:t>
            </w:r>
            <w:proofErr w:type="spellEnd"/>
          </w:p>
          <w:p w14:paraId="26293314" w14:textId="04CDD165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375383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апреля</w:t>
            </w:r>
          </w:p>
          <w:p w14:paraId="25890A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7A0061A4" w14:textId="7243173A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3263FE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5C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 на малых предприятиях. Совместно с Контур</w:t>
            </w:r>
          </w:p>
          <w:p w14:paraId="786D5D51" w14:textId="2BD22B79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/?ELEMENT_ID=261314</w:t>
              </w:r>
            </w:hyperlink>
          </w:p>
          <w:p w14:paraId="7A0061A8" w14:textId="10DFE55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EF160B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 апреля </w:t>
            </w:r>
          </w:p>
          <w:p w14:paraId="2F7713A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B6" w14:textId="60ED322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CCD0B75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медицинских изделий. Совместно с ООО «Антарес </w:t>
            </w:r>
            <w:proofErr w:type="spellStart"/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Вижн</w:t>
            </w:r>
            <w:proofErr w:type="spellEnd"/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Рус»</w:t>
            </w:r>
          </w:p>
          <w:p w14:paraId="743BEE83" w14:textId="42F97465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/?ELEMENT_ID=261310</w:t>
              </w:r>
            </w:hyperlink>
          </w:p>
          <w:p w14:paraId="7A0061B9" w14:textId="4E6E303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62E14D73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37300355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E" w14:textId="25FA00C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0DC024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камеры технического зрения</w:t>
            </w:r>
          </w:p>
          <w:p w14:paraId="53035B56" w14:textId="09FDDCA0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/?ELEMENT_ID=259865</w:t>
              </w:r>
            </w:hyperlink>
          </w:p>
          <w:p w14:paraId="7A0061C2" w14:textId="1810AE8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22A56D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4BAF3A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7D53C5C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7E6E36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</w:t>
            </w:r>
          </w:p>
          <w:p w14:paraId="617E2533" w14:textId="120C90F0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/?ELEMENT_ID=261066</w:t>
              </w:r>
            </w:hyperlink>
          </w:p>
          <w:p w14:paraId="7A0061CB" w14:textId="765978D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267D9B9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апреля</w:t>
            </w:r>
          </w:p>
          <w:p w14:paraId="702409C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B33F12" w14:textId="6E628E02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419CFC5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5F1E5365" w14:textId="05CDA316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</w:t>
              </w:r>
              <w:bookmarkStart w:id="0" w:name="_GoBack"/>
              <w:bookmarkEnd w:id="0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--p1ai/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/?ELEMENT_ID=261914</w:t>
              </w:r>
            </w:hyperlink>
          </w:p>
          <w:p w14:paraId="1E8780FD" w14:textId="7F9DADB7" w:rsidR="004C46F9" w:rsidRPr="00871E9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5" w14:textId="77777777" w:rsidTr="004C46F9">
        <w:tc>
          <w:tcPr>
            <w:tcW w:w="1612" w:type="pct"/>
            <w:shd w:val="clear" w:color="auto" w:fill="auto"/>
          </w:tcPr>
          <w:p w14:paraId="573CFAD0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14:paraId="0F0106C9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0061D0" w14:textId="3C4DB2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B70D7E8" w14:textId="5DA82C4E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ЭДО и партнерские решения для работы с маркированным товаром»</w:t>
            </w:r>
          </w:p>
          <w:p w14:paraId="77659AF3" w14:textId="57E5C972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/?ELEMENT_ID=261230</w:t>
              </w:r>
            </w:hyperlink>
          </w:p>
          <w:p w14:paraId="7A0061D4" w14:textId="45916F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7442725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апреля </w:t>
            </w:r>
          </w:p>
          <w:p w14:paraId="1313A87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2726B317" w14:textId="1539214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BD7CBB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бизнеса. Товарная группа «Молоко»</w:t>
            </w:r>
          </w:p>
          <w:p w14:paraId="74759918" w14:textId="367695D1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/?ELEMENT_ID=261690</w:t>
              </w:r>
            </w:hyperlink>
          </w:p>
          <w:p w14:paraId="12B14569" w14:textId="46ACF66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3AE2261E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14 апреля </w:t>
            </w:r>
          </w:p>
          <w:p w14:paraId="3FFE7F7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589E0DD9" w14:textId="2A254F0F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75DC875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1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07214383" w14:textId="68FC6716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/?ELEMENT_ID=261485</w:t>
              </w:r>
            </w:hyperlink>
          </w:p>
          <w:p w14:paraId="42861892" w14:textId="3D3DCE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D" w14:textId="77777777" w:rsidTr="004C46F9">
        <w:tc>
          <w:tcPr>
            <w:tcW w:w="1612" w:type="pct"/>
            <w:shd w:val="clear" w:color="auto" w:fill="auto"/>
          </w:tcPr>
          <w:p w14:paraId="17F2518D" w14:textId="76C5F28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14:paraId="22F6289F" w14:textId="25B4BCB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1B941F4" w14:textId="40555C4D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A0061D9" w14:textId="2661FB4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0415E28" w14:textId="7777777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56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«Как работать с маркированным товаром и повышать эффективность бизнеса»</w:t>
            </w:r>
          </w:p>
          <w:p w14:paraId="076D19B8" w14:textId="5F65C492" w:rsidR="004C46F9" w:rsidRPr="00106560" w:rsidRDefault="00D56FDA" w:rsidP="008F7A5E">
            <w:pPr>
              <w:spacing w:after="0" w:line="240" w:lineRule="auto"/>
              <w:rPr>
                <w:rStyle w:val="a5"/>
              </w:rPr>
            </w:pPr>
            <w:hyperlink r:id="rId18" w:history="1"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/?ELEMENT_ID=261217</w:t>
              </w:r>
            </w:hyperlink>
          </w:p>
          <w:p w14:paraId="7A0061DC" w14:textId="1493DC0A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0CC7BDC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апреля </w:t>
            </w:r>
          </w:p>
          <w:p w14:paraId="7FA2A4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1B2DA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AA4654C" w14:textId="79ED9933" w:rsidR="004C46F9" w:rsidRPr="0094596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719530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7920A9A7" w14:textId="7C0158D2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6FCEEB86" w14:textId="6193AB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6EB2D6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004FC58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E1" w14:textId="578F782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E9A824" w14:textId="77777777" w:rsidR="004C46F9" w:rsidRPr="00FA6A3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88DBE6D" w14:textId="1678359A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/?ELEMENT_ID=261481</w:t>
              </w:r>
            </w:hyperlink>
          </w:p>
          <w:p w14:paraId="7A0061E4" w14:textId="74A77DB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F6" w14:textId="77777777" w:rsidTr="004C46F9">
        <w:tc>
          <w:tcPr>
            <w:tcW w:w="1612" w:type="pct"/>
            <w:shd w:val="clear" w:color="auto" w:fill="auto"/>
          </w:tcPr>
          <w:p w14:paraId="1C9181D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12F8FF8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F2" w14:textId="538787F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6F581C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</w:t>
            </w:r>
          </w:p>
          <w:p w14:paraId="255A7A6B" w14:textId="0FD874FA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/?ELEMENT_ID=260020</w:t>
              </w:r>
            </w:hyperlink>
          </w:p>
          <w:p w14:paraId="7A0061F5" w14:textId="326D477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DD7E1FC" w14:textId="77777777" w:rsidTr="004C46F9">
        <w:tc>
          <w:tcPr>
            <w:tcW w:w="1612" w:type="pct"/>
            <w:shd w:val="clear" w:color="auto" w:fill="auto"/>
          </w:tcPr>
          <w:p w14:paraId="783AD18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21 марта </w:t>
            </w:r>
          </w:p>
          <w:p w14:paraId="71231B5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6D35D223" w14:textId="7AE4BC3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A238F7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бизнеса. Товарная группа "Обувь".  Ответы на актуальные вопросы </w:t>
            </w:r>
          </w:p>
          <w:p w14:paraId="35E4D771" w14:textId="045FA03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22" w:history="1"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/?ELEMENT_ID=261930</w:t>
              </w:r>
            </w:hyperlink>
          </w:p>
          <w:p w14:paraId="44CB7F1A" w14:textId="60F1C379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4ABB7" w14:textId="77777777" w:rsidTr="004C46F9">
        <w:tc>
          <w:tcPr>
            <w:tcW w:w="1612" w:type="pct"/>
            <w:shd w:val="clear" w:color="auto" w:fill="auto"/>
          </w:tcPr>
          <w:p w14:paraId="5077E9B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29B439E7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A0B232" w14:textId="6690B35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388" w:type="pct"/>
          </w:tcPr>
          <w:p w14:paraId="34A261ED" w14:textId="109EFC6E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прямого нанесения средств идентификации</w:t>
            </w:r>
          </w:p>
          <w:p w14:paraId="3E46B2E5" w14:textId="6C852083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/?ELEMENT_ID=261923</w:t>
              </w:r>
            </w:hyperlink>
          </w:p>
          <w:p w14:paraId="7133D91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EE0E096" w14:textId="67C967DC" w:rsidR="004C46F9" w:rsidRPr="00C704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04AD2" w14:textId="77777777" w:rsidTr="004C46F9">
        <w:tc>
          <w:tcPr>
            <w:tcW w:w="1612" w:type="pct"/>
            <w:shd w:val="clear" w:color="auto" w:fill="auto"/>
          </w:tcPr>
          <w:p w14:paraId="20F6813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588B102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1CFD37E" w14:textId="1223F56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FFB7554" w14:textId="77777777" w:rsidR="004C46F9" w:rsidRPr="0088762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30685D3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45453D4" w14:textId="030180A1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/?ELEMENT_ID=261907</w:t>
              </w:r>
            </w:hyperlink>
          </w:p>
          <w:p w14:paraId="0CF16730" w14:textId="3D795F93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1D" w14:textId="77777777" w:rsidTr="004C46F9">
        <w:tc>
          <w:tcPr>
            <w:tcW w:w="1612" w:type="pct"/>
            <w:shd w:val="clear" w:color="auto" w:fill="auto"/>
          </w:tcPr>
          <w:p w14:paraId="4ED2C4E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27 апреля</w:t>
            </w:r>
          </w:p>
          <w:p w14:paraId="112CB18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219" w14:textId="46517A2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13E2E37F" w14:textId="543D088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Пиво. </w:t>
            </w:r>
            <w:r w:rsidRPr="00A41F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Дорожная карта эксперимента по маркировке пива и пивных напитков</w:t>
            </w:r>
          </w:p>
          <w:p w14:paraId="447C07CB" w14:textId="1D491C4A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/?ELEMENT_ID=261650</w:t>
              </w:r>
            </w:hyperlink>
          </w:p>
          <w:p w14:paraId="662006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00621C" w14:textId="77F883B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25" w14:textId="77777777" w:rsidTr="004C46F9">
        <w:tc>
          <w:tcPr>
            <w:tcW w:w="1612" w:type="pct"/>
            <w:shd w:val="clear" w:color="auto" w:fill="auto"/>
          </w:tcPr>
          <w:p w14:paraId="738D2120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апреля </w:t>
            </w:r>
          </w:p>
          <w:p w14:paraId="223D1E6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221" w14:textId="0E2AED63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A5DC673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1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43E6CFF" w14:textId="558E32C0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/?ELEMENT_ID=261477</w:t>
              </w:r>
            </w:hyperlink>
          </w:p>
          <w:p w14:paraId="7A006224" w14:textId="414D7997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47" w14:textId="77777777" w:rsidTr="004C46F9">
        <w:tc>
          <w:tcPr>
            <w:tcW w:w="1612" w:type="pct"/>
            <w:shd w:val="clear" w:color="auto" w:fill="auto"/>
          </w:tcPr>
          <w:p w14:paraId="7370886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апреля </w:t>
            </w:r>
          </w:p>
          <w:p w14:paraId="0E67B20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243" w14:textId="537A51E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CF1DA0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для </w:t>
            </w:r>
            <w:proofErr w:type="spellStart"/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HoReCa</w:t>
            </w:r>
            <w:proofErr w:type="spellEnd"/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 Новости отрасли</w:t>
            </w:r>
          </w:p>
          <w:p w14:paraId="1B19B0FE" w14:textId="0E6AF3F7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/?ELEMENT_ID=261071</w:t>
              </w:r>
            </w:hyperlink>
          </w:p>
          <w:p w14:paraId="7A006246" w14:textId="48B677A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59F3293" w14:textId="77777777" w:rsidTr="004C46F9">
        <w:tc>
          <w:tcPr>
            <w:tcW w:w="1612" w:type="pct"/>
            <w:shd w:val="clear" w:color="auto" w:fill="auto"/>
          </w:tcPr>
          <w:p w14:paraId="29EC617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апреля</w:t>
            </w:r>
          </w:p>
          <w:p w14:paraId="2C1DCB3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8B6E81D" w14:textId="1CB744A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388" w:type="pct"/>
          </w:tcPr>
          <w:p w14:paraId="6367C33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пивной продукции методами прямой печати</w:t>
            </w:r>
          </w:p>
          <w:p w14:paraId="1A17F25D" w14:textId="25FD3612" w:rsidR="004C46F9" w:rsidRDefault="00D56FD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/?ELEMENT_ID=261654</w:t>
              </w:r>
            </w:hyperlink>
          </w:p>
          <w:p w14:paraId="7BF37367" w14:textId="7423BD0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A00629C" w14:textId="1C330999" w:rsidR="00287875" w:rsidRDefault="00287875"/>
    <w:p w14:paraId="03F76D29" w14:textId="421BFA5D" w:rsidR="0083263E" w:rsidRPr="00FD562B" w:rsidRDefault="0083263E" w:rsidP="00FD5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F744E" w14:textId="2293EF73" w:rsidR="0046264F" w:rsidRPr="0046264F" w:rsidRDefault="0046264F" w:rsidP="004626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264F">
        <w:rPr>
          <w:rFonts w:ascii="Times New Roman" w:hAnsi="Times New Roman" w:cs="Times New Roman"/>
          <w:color w:val="FF0000"/>
          <w:sz w:val="24"/>
          <w:szCs w:val="24"/>
        </w:rPr>
        <w:t xml:space="preserve">*Красным </w:t>
      </w:r>
      <w:proofErr w:type="gramStart"/>
      <w:r w:rsidRPr="0046264F">
        <w:rPr>
          <w:rFonts w:ascii="Times New Roman" w:hAnsi="Times New Roman" w:cs="Times New Roman"/>
          <w:color w:val="FF0000"/>
          <w:sz w:val="24"/>
          <w:szCs w:val="24"/>
        </w:rPr>
        <w:t>выделены</w:t>
      </w:r>
      <w:proofErr w:type="gramEnd"/>
      <w:r w:rsidRPr="0046264F">
        <w:rPr>
          <w:rFonts w:ascii="Times New Roman" w:hAnsi="Times New Roman" w:cs="Times New Roman"/>
          <w:color w:val="FF0000"/>
          <w:sz w:val="24"/>
          <w:szCs w:val="24"/>
        </w:rPr>
        <w:t xml:space="preserve"> собственные вебинары</w:t>
      </w:r>
    </w:p>
    <w:p w14:paraId="60711259" w14:textId="3C411135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6F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 – партнёрские </w:t>
      </w:r>
      <w:r w:rsidR="00FD562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0C7E" w14:textId="77777777" w:rsidR="00DE1F9D" w:rsidRDefault="00DE1F9D">
      <w:pPr>
        <w:spacing w:line="240" w:lineRule="auto"/>
      </w:pPr>
      <w:r>
        <w:separator/>
      </w:r>
    </w:p>
  </w:endnote>
  <w:endnote w:type="continuationSeparator" w:id="0">
    <w:p w14:paraId="4CD1EDA5" w14:textId="77777777" w:rsidR="00DE1F9D" w:rsidRDefault="00DE1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DC40" w14:textId="77777777" w:rsidR="00DE1F9D" w:rsidRDefault="00DE1F9D">
      <w:pPr>
        <w:spacing w:after="0"/>
      </w:pPr>
      <w:r>
        <w:separator/>
      </w:r>
    </w:p>
  </w:footnote>
  <w:footnote w:type="continuationSeparator" w:id="0">
    <w:p w14:paraId="1027115B" w14:textId="77777777" w:rsidR="00DE1F9D" w:rsidRDefault="00DE1F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154CE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5D35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6D7B"/>
    <w:rsid w:val="004467CD"/>
    <w:rsid w:val="00454FEB"/>
    <w:rsid w:val="0046264F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60CE"/>
    <w:rsid w:val="00532114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5C65"/>
    <w:rsid w:val="005927D8"/>
    <w:rsid w:val="005930A9"/>
    <w:rsid w:val="00594663"/>
    <w:rsid w:val="005A130D"/>
    <w:rsid w:val="005A2E85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2621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4652"/>
    <w:rsid w:val="00B2749C"/>
    <w:rsid w:val="00B31AFE"/>
    <w:rsid w:val="00B32DC4"/>
    <w:rsid w:val="00B32DF5"/>
    <w:rsid w:val="00B33A0A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56FDA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1F9D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D562B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1213" TargetMode="External"/><Relationship Id="rId13" Type="http://schemas.openxmlformats.org/officeDocument/2006/relationships/hyperlink" Target="https://xn--80ajghhoc2aj1c8b.xn--p1ai/lectures/vebinary/?ELEMENT_ID=261066" TargetMode="External"/><Relationship Id="rId18" Type="http://schemas.openxmlformats.org/officeDocument/2006/relationships/hyperlink" Target="https://xn--80ajghhoc2aj1c8b.xn--p1ai/lectures/vebinary/?ELEMENT_ID=261217" TargetMode="External"/><Relationship Id="rId26" Type="http://schemas.openxmlformats.org/officeDocument/2006/relationships/hyperlink" Target="https://xn--80ajghhoc2aj1c8b.xn--p1ai/lectures/vebinary/?ELEMENT_ID=2614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0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9865" TargetMode="External"/><Relationship Id="rId17" Type="http://schemas.openxmlformats.org/officeDocument/2006/relationships/hyperlink" Target="https://xn--80ajghhoc2aj1c8b.xn--p1ai/lectures/vebinary/?ELEMENT_ID=261485" TargetMode="External"/><Relationship Id="rId25" Type="http://schemas.openxmlformats.org/officeDocument/2006/relationships/hyperlink" Target="https://xn--80ajghhoc2aj1c8b.xn--p1ai/lectures/vebinary/?ELEMENT_ID=2616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1690" TargetMode="External"/><Relationship Id="rId20" Type="http://schemas.openxmlformats.org/officeDocument/2006/relationships/hyperlink" Target="https://xn--80ajghhoc2aj1c8b.xn--p1ai/lectures/vebinary/?ELEMENT_ID=26148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1310" TargetMode="External"/><Relationship Id="rId24" Type="http://schemas.openxmlformats.org/officeDocument/2006/relationships/hyperlink" Target="https://xn--80ajghhoc2aj1c8b.xn--p1ai/lectures/vebinary/?ELEMENT_ID=2619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1230" TargetMode="External"/><Relationship Id="rId23" Type="http://schemas.openxmlformats.org/officeDocument/2006/relationships/hyperlink" Target="https://xn--80ajghhoc2aj1c8b.xn--p1ai/lectures/vebinary/?ELEMENT_ID=261923" TargetMode="External"/><Relationship Id="rId28" Type="http://schemas.openxmlformats.org/officeDocument/2006/relationships/hyperlink" Target="https://xn--80ajghhoc2aj1c8b.xn--p1ai/lectures/vebinary/?ELEMENT_ID=261654" TargetMode="External"/><Relationship Id="rId10" Type="http://schemas.openxmlformats.org/officeDocument/2006/relationships/hyperlink" Target="https://xn--80ajghhoc2aj1c8b.xn--p1ai/lectures/vebinary/?ELEMENT_ID=261314" TargetMode="External"/><Relationship Id="rId19" Type="http://schemas.openxmlformats.org/officeDocument/2006/relationships/hyperlink" Target="https://xn--80ajghhoc2aj1c8b.xn--p1ai/lectures/vebin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1659" TargetMode="External"/><Relationship Id="rId14" Type="http://schemas.openxmlformats.org/officeDocument/2006/relationships/hyperlink" Target="https://xn--80ajghhoc2aj1c8b.xn--p1ai/lectures/vebinary/?ELEMENT_ID=261914" TargetMode="External"/><Relationship Id="rId22" Type="http://schemas.openxmlformats.org/officeDocument/2006/relationships/hyperlink" Target="https://xn--80ajghhoc2aj1c8b.xn--p1ai/lectures/vebinary/?ELEMENT_ID=261930" TargetMode="External"/><Relationship Id="rId27" Type="http://schemas.openxmlformats.org/officeDocument/2006/relationships/hyperlink" Target="https://xn--80ajghhoc2aj1c8b.xn--p1ai/lectures/vebinary/?ELEMENT_ID=2610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Хлыстун А.В.</cp:lastModifiedBy>
  <cp:revision>2</cp:revision>
  <cp:lastPrinted>2022-03-31T06:51:00Z</cp:lastPrinted>
  <dcterms:created xsi:type="dcterms:W3CDTF">2022-03-31T06:52:00Z</dcterms:created>
  <dcterms:modified xsi:type="dcterms:W3CDTF">2022-03-31T06:52:00Z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