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6</w:t>
      </w:r>
    </w:p>
    <w:p w14:paraId="02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очередной </w:t>
      </w:r>
      <w:r>
        <w:rPr>
          <w:rFonts w:ascii="Times New Roman" w:hAnsi="Times New Roman"/>
          <w:sz w:val="28"/>
        </w:rPr>
        <w:t>XLV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сессии </w:t>
      </w:r>
    </w:p>
    <w:p w14:paraId="03000000">
      <w:pPr>
        <w:pStyle w:val="Style_1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Совета муниципального образования Выселковский район IV созыва</w:t>
      </w:r>
    </w:p>
    <w:p w14:paraId="04000000">
      <w:pPr>
        <w:pStyle w:val="Style_1"/>
        <w:ind w:firstLine="0" w:left="4252"/>
        <w:rPr>
          <w:sz w:val="28"/>
        </w:rPr>
      </w:pP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17 декабря</w:t>
      </w:r>
      <w:r>
        <w:rPr>
          <w:rFonts w:ascii="Times New Roman" w:hAnsi="Times New Roman"/>
          <w:sz w:val="28"/>
        </w:rPr>
        <w:t xml:space="preserve"> 2024 года №</w:t>
      </w:r>
      <w:r>
        <w:rPr>
          <w:rFonts w:ascii="Times New Roman" w:hAnsi="Times New Roman"/>
          <w:sz w:val="28"/>
        </w:rPr>
        <w:t xml:space="preserve"> 2-461</w:t>
      </w:r>
      <w:r>
        <w:rPr>
          <w:rFonts w:ascii="Times New Roman" w:hAnsi="Times New Roman"/>
          <w:sz w:val="28"/>
        </w:rPr>
        <w:t xml:space="preserve"> </w:t>
      </w:r>
      <w:r>
        <w:t xml:space="preserve">                                                       </w:t>
      </w:r>
      <w:r>
        <w:t xml:space="preserve">    </w:t>
      </w:r>
      <w:r>
        <w:t xml:space="preserve">    </w:t>
      </w:r>
      <w:r>
        <w:t xml:space="preserve">   </w:t>
      </w:r>
      <w:r>
        <w:t xml:space="preserve"> </w:t>
      </w:r>
      <w:r>
        <w:t xml:space="preserve">     </w:t>
      </w:r>
    </w:p>
    <w:p w14:paraId="05000000"/>
    <w:p w14:paraId="06000000">
      <w:pPr>
        <w:ind w:firstLine="0" w:left="5670"/>
        <w:outlineLvl w:val="0"/>
        <w:rPr>
          <w:sz w:val="28"/>
        </w:rPr>
      </w:pPr>
      <w:r>
        <w:t xml:space="preserve">  </w:t>
      </w:r>
      <w:r>
        <w:t xml:space="preserve">     </w:t>
      </w:r>
      <w:r>
        <w:t xml:space="preserve">                                </w:t>
      </w:r>
      <w:r>
        <w:t xml:space="preserve">      </w:t>
      </w:r>
      <w:r>
        <w:t xml:space="preserve">       </w:t>
      </w:r>
      <w:r>
        <w:t xml:space="preserve">                     </w:t>
      </w:r>
      <w:r>
        <w:t xml:space="preserve">  </w:t>
      </w:r>
      <w:r>
        <w:t xml:space="preserve">  </w:t>
      </w:r>
      <w:r>
        <w:t xml:space="preserve">   </w:t>
      </w:r>
      <w:r>
        <w:rPr>
          <w:sz w:val="28"/>
        </w:rPr>
        <w:t xml:space="preserve">                                                            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 xml:space="preserve">Распределение </w:t>
      </w:r>
      <w:r>
        <w:rPr>
          <w:sz w:val="28"/>
        </w:rPr>
        <w:t>бюджетных ассигнований</w:t>
      </w:r>
    </w:p>
    <w:p w14:paraId="08000000">
      <w:pPr>
        <w:ind/>
        <w:jc w:val="center"/>
        <w:rPr>
          <w:sz w:val="28"/>
        </w:rPr>
      </w:pPr>
      <w:r>
        <w:rPr>
          <w:sz w:val="28"/>
        </w:rPr>
        <w:t xml:space="preserve">по разделам и   </w:t>
      </w:r>
      <w:r>
        <w:rPr>
          <w:sz w:val="28"/>
        </w:rPr>
        <w:t>п</w:t>
      </w:r>
      <w:r>
        <w:rPr>
          <w:sz w:val="28"/>
        </w:rPr>
        <w:t>одразделам классификации расходов</w:t>
      </w:r>
    </w:p>
    <w:p w14:paraId="09000000">
      <w:pPr>
        <w:ind/>
        <w:jc w:val="center"/>
        <w:rPr>
          <w:sz w:val="28"/>
        </w:rPr>
      </w:pPr>
      <w:r>
        <w:rPr>
          <w:sz w:val="28"/>
        </w:rPr>
        <w:t xml:space="preserve">бюджетов </w:t>
      </w:r>
      <w:r>
        <w:rPr>
          <w:sz w:val="28"/>
        </w:rPr>
        <w:t>на 20</w:t>
      </w:r>
      <w:r>
        <w:rPr>
          <w:sz w:val="28"/>
        </w:rPr>
        <w:t>2</w:t>
      </w:r>
      <w:r>
        <w:rPr>
          <w:sz w:val="28"/>
        </w:rPr>
        <w:t>6</w:t>
      </w:r>
      <w:r>
        <w:rPr>
          <w:sz w:val="28"/>
        </w:rPr>
        <w:t xml:space="preserve"> и</w:t>
      </w:r>
      <w:r>
        <w:rPr>
          <w:sz w:val="28"/>
        </w:rPr>
        <w:t xml:space="preserve"> 2</w:t>
      </w:r>
      <w:r>
        <w:rPr>
          <w:sz w:val="28"/>
        </w:rPr>
        <w:t>0</w:t>
      </w:r>
      <w:r>
        <w:rPr>
          <w:sz w:val="28"/>
        </w:rPr>
        <w:t>2</w:t>
      </w:r>
      <w:r>
        <w:rPr>
          <w:sz w:val="28"/>
        </w:rPr>
        <w:t>7</w:t>
      </w:r>
      <w:r>
        <w:rPr>
          <w:sz w:val="28"/>
        </w:rPr>
        <w:t xml:space="preserve"> </w:t>
      </w:r>
      <w:r>
        <w:rPr>
          <w:sz w:val="28"/>
        </w:rPr>
        <w:t>год</w:t>
      </w:r>
      <w:r>
        <w:rPr>
          <w:sz w:val="28"/>
        </w:rPr>
        <w:t>ы</w:t>
      </w:r>
    </w:p>
    <w:p w14:paraId="0A000000">
      <w:r>
        <w:rPr>
          <w:b w:val="1"/>
          <w:sz w:val="28"/>
        </w:rPr>
        <w:t xml:space="preserve">     </w:t>
      </w:r>
      <w:r>
        <w:rPr>
          <w:b w:val="1"/>
          <w:sz w:val="28"/>
        </w:rPr>
        <w:t xml:space="preserve">                                </w:t>
      </w:r>
      <w:r>
        <w:rPr>
          <w:b w:val="1"/>
          <w:sz w:val="28"/>
        </w:rPr>
        <w:t xml:space="preserve">      </w:t>
      </w:r>
      <w:r>
        <w:rPr>
          <w:b w:val="1"/>
          <w:sz w:val="28"/>
        </w:rPr>
        <w:t xml:space="preserve">       </w:t>
      </w:r>
      <w:r>
        <w:rPr>
          <w:b w:val="1"/>
          <w:sz w:val="28"/>
        </w:rPr>
        <w:t xml:space="preserve">                                                            </w:t>
      </w:r>
      <w:r>
        <w:t>(тыс.рублей)</w:t>
      </w: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36"/>
        <w:gridCol w:w="4733"/>
        <w:gridCol w:w="541"/>
        <w:gridCol w:w="568"/>
        <w:gridCol w:w="1546"/>
        <w:gridCol w:w="1546"/>
      </w:tblGrid>
      <w:tr>
        <w:tc>
          <w:tcPr>
            <w:tcW w:type="dxa" w:w="6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00000">
            <w:r>
              <w:t>№</w:t>
            </w:r>
          </w:p>
          <w:p w14:paraId="0C000000">
            <w:r>
              <w:t>п/п</w:t>
            </w:r>
          </w:p>
        </w:tc>
        <w:tc>
          <w:tcPr>
            <w:tcW w:type="dxa" w:w="47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00000"/>
          <w:p w14:paraId="0E000000">
            <w:r>
              <w:t xml:space="preserve">                       н</w:t>
            </w:r>
            <w:r>
              <w:t>аименование</w:t>
            </w:r>
          </w:p>
        </w:tc>
        <w:tc>
          <w:tcPr>
            <w:tcW w:type="dxa" w:w="5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r>
              <w:t xml:space="preserve"> </w:t>
            </w:r>
          </w:p>
          <w:p w14:paraId="10000000">
            <w:r>
              <w:t>Рз</w:t>
            </w:r>
          </w:p>
        </w:tc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/>
          <w:p w14:paraId="12000000">
            <w:r>
              <w:t>ПР</w:t>
            </w:r>
          </w:p>
        </w:tc>
        <w:tc>
          <w:tcPr>
            <w:tcW w:type="dxa" w:w="30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ind/>
              <w:jc w:val="center"/>
            </w:pPr>
            <w:r>
              <w:t>сумма</w:t>
            </w:r>
          </w:p>
        </w:tc>
      </w:tr>
      <w:tr>
        <w:tc>
          <w:tcPr>
            <w:tcW w:type="dxa" w:w="6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7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ind/>
              <w:jc w:val="center"/>
            </w:pPr>
            <w:r>
              <w:t>20</w:t>
            </w:r>
            <w:r>
              <w:t>2</w:t>
            </w:r>
            <w:r>
              <w:t>6</w:t>
            </w:r>
            <w:r>
              <w:t xml:space="preserve"> </w:t>
            </w:r>
            <w:r>
              <w:t>год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ind/>
              <w:jc w:val="center"/>
            </w:pPr>
            <w:r>
              <w:t>20</w:t>
            </w:r>
            <w:r>
              <w:t>2</w:t>
            </w:r>
            <w:r>
              <w:t>7</w:t>
            </w:r>
            <w:r>
              <w:t xml:space="preserve"> год</w:t>
            </w:r>
          </w:p>
        </w:tc>
      </w:tr>
      <w:tr>
        <w:tc>
          <w:tcPr>
            <w:tcW w:type="dxa" w:w="6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r>
              <w:t xml:space="preserve">  1</w:t>
            </w:r>
          </w:p>
        </w:tc>
        <w:tc>
          <w:tcPr>
            <w:tcW w:type="dxa" w:w="4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r>
              <w:t xml:space="preserve">                               </w:t>
            </w:r>
            <w:r>
              <w:t xml:space="preserve">   </w:t>
            </w:r>
            <w:r>
              <w:t>2</w:t>
            </w:r>
          </w:p>
        </w:tc>
        <w:tc>
          <w:tcPr>
            <w:tcW w:type="dxa" w:w="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r>
              <w:t xml:space="preserve">  3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r>
              <w:t xml:space="preserve">  4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ind/>
              <w:jc w:val="center"/>
            </w:pPr>
            <w:r>
              <w:t>5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ind/>
              <w:jc w:val="center"/>
            </w:pPr>
            <w:r>
              <w:t>6</w:t>
            </w:r>
          </w:p>
        </w:tc>
      </w:tr>
      <w:tr>
        <w:tc>
          <w:tcPr>
            <w:tcW w:type="dxa" w:w="636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C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D000000">
            <w:pPr>
              <w:rPr>
                <w:sz w:val="28"/>
              </w:rPr>
            </w:pPr>
            <w:r>
              <w:rPr>
                <w:sz w:val="28"/>
              </w:rPr>
              <w:t>Всего расходов</w:t>
            </w:r>
          </w:p>
        </w:tc>
        <w:tc>
          <w:tcPr>
            <w:tcW w:type="dxa" w:w="541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E00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F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20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21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00000">
            <w:pPr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0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503158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5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1984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00000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в </w:t>
            </w:r>
            <w:r>
              <w:rPr>
                <w:sz w:val="28"/>
              </w:rPr>
              <w:t>том числе: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0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00000">
            <w:pPr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0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00000">
            <w:pPr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00000">
            <w:pPr>
              <w:rPr>
                <w:sz w:val="28"/>
              </w:rPr>
            </w:pPr>
            <w:r>
              <w:rPr>
                <w:sz w:val="28"/>
              </w:rPr>
              <w:t>Общегосударственные вопросы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1829</w:t>
            </w:r>
            <w:r>
              <w:rPr>
                <w:sz w:val="28"/>
              </w:rPr>
              <w:t>57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  <w:r>
              <w:rPr>
                <w:sz w:val="28"/>
              </w:rPr>
              <w:t>86</w:t>
            </w:r>
            <w:r>
              <w:rPr>
                <w:sz w:val="28"/>
              </w:rPr>
              <w:t>7,</w:t>
            </w:r>
            <w:r>
              <w:rPr>
                <w:sz w:val="28"/>
              </w:rPr>
              <w:t>3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00000">
            <w:pPr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0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00000">
            <w:pPr>
              <w:rPr>
                <w:sz w:val="28"/>
              </w:rPr>
            </w:pPr>
            <w:r>
              <w:rPr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00000">
            <w:pPr>
              <w:rPr>
                <w:sz w:val="28"/>
              </w:rPr>
            </w:pPr>
          </w:p>
          <w:p w14:paraId="43000000">
            <w:pPr>
              <w:rPr>
                <w:sz w:val="28"/>
              </w:rPr>
            </w:pPr>
          </w:p>
          <w:p w14:paraId="44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00000">
            <w:pPr>
              <w:rPr>
                <w:sz w:val="28"/>
              </w:rPr>
            </w:pPr>
          </w:p>
          <w:p w14:paraId="46000000">
            <w:pPr>
              <w:rPr>
                <w:sz w:val="28"/>
              </w:rPr>
            </w:pPr>
          </w:p>
          <w:p w14:paraId="47000000">
            <w:pPr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2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00000">
            <w:pPr>
              <w:ind/>
              <w:jc w:val="center"/>
              <w:rPr>
                <w:sz w:val="28"/>
              </w:rPr>
            </w:pPr>
          </w:p>
          <w:p w14:paraId="49000000">
            <w:pPr>
              <w:ind/>
              <w:jc w:val="center"/>
              <w:rPr>
                <w:sz w:val="28"/>
              </w:rPr>
            </w:pPr>
          </w:p>
          <w:p w14:paraId="4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3364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3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00000">
            <w:pPr>
              <w:ind/>
              <w:jc w:val="center"/>
              <w:rPr>
                <w:sz w:val="28"/>
              </w:rPr>
            </w:pPr>
          </w:p>
          <w:p w14:paraId="4C000000">
            <w:pPr>
              <w:ind/>
              <w:jc w:val="center"/>
              <w:rPr>
                <w:sz w:val="28"/>
              </w:rPr>
            </w:pPr>
          </w:p>
          <w:p w14:paraId="4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3364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3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00000">
            <w:pPr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0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00000">
            <w:pPr>
              <w:rPr>
                <w:sz w:val="28"/>
              </w:rPr>
            </w:pPr>
            <w:r>
              <w:rPr>
                <w:sz w:val="28"/>
              </w:rPr>
              <w:t>Функционирование Прав</w:t>
            </w:r>
            <w:r>
              <w:rPr>
                <w:sz w:val="28"/>
              </w:rPr>
              <w:t>итель</w:t>
            </w:r>
            <w:r>
              <w:rPr>
                <w:sz w:val="28"/>
              </w:rPr>
              <w:t>ст</w:t>
            </w:r>
            <w:r>
              <w:rPr>
                <w:sz w:val="28"/>
              </w:rPr>
              <w:t>ва</w:t>
            </w:r>
            <w:r>
              <w:rPr>
                <w:sz w:val="28"/>
              </w:rPr>
              <w:t xml:space="preserve"> Российской Ф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дерации, высших исполнительных органов субъектов Российской Федерации, местных админ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страций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00000">
            <w:pPr>
              <w:rPr>
                <w:sz w:val="28"/>
              </w:rPr>
            </w:pPr>
          </w:p>
          <w:p w14:paraId="57000000">
            <w:pPr>
              <w:rPr>
                <w:sz w:val="28"/>
              </w:rPr>
            </w:pPr>
          </w:p>
          <w:p w14:paraId="58000000">
            <w:pPr>
              <w:rPr>
                <w:sz w:val="28"/>
              </w:rPr>
            </w:pPr>
          </w:p>
          <w:p w14:paraId="59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00000">
            <w:pPr>
              <w:rPr>
                <w:sz w:val="28"/>
              </w:rPr>
            </w:pPr>
          </w:p>
          <w:p w14:paraId="5B000000">
            <w:pPr>
              <w:rPr>
                <w:sz w:val="28"/>
              </w:rPr>
            </w:pPr>
          </w:p>
          <w:p w14:paraId="5C000000">
            <w:pPr>
              <w:rPr>
                <w:sz w:val="28"/>
              </w:rPr>
            </w:pPr>
          </w:p>
          <w:p w14:paraId="5D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00000">
            <w:pPr>
              <w:ind/>
              <w:jc w:val="center"/>
              <w:rPr>
                <w:sz w:val="28"/>
              </w:rPr>
            </w:pPr>
          </w:p>
          <w:p w14:paraId="5F000000">
            <w:pPr>
              <w:ind/>
              <w:jc w:val="center"/>
              <w:rPr>
                <w:sz w:val="28"/>
              </w:rPr>
            </w:pPr>
          </w:p>
          <w:p w14:paraId="60000000">
            <w:pPr>
              <w:ind/>
              <w:jc w:val="center"/>
              <w:rPr>
                <w:sz w:val="28"/>
              </w:rPr>
            </w:pPr>
          </w:p>
          <w:p w14:paraId="6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85650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7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00000">
            <w:pPr>
              <w:ind/>
              <w:jc w:val="center"/>
              <w:rPr>
                <w:sz w:val="28"/>
              </w:rPr>
            </w:pPr>
          </w:p>
          <w:p w14:paraId="63000000">
            <w:pPr>
              <w:ind/>
              <w:jc w:val="center"/>
              <w:rPr>
                <w:sz w:val="28"/>
              </w:rPr>
            </w:pPr>
          </w:p>
          <w:p w14:paraId="64000000">
            <w:pPr>
              <w:ind/>
              <w:jc w:val="center"/>
              <w:rPr>
                <w:sz w:val="28"/>
              </w:rPr>
            </w:pPr>
          </w:p>
          <w:p w14:paraId="6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85650</w:t>
            </w:r>
            <w:r>
              <w:rPr>
                <w:sz w:val="28"/>
              </w:rPr>
              <w:t>,7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00000">
            <w:pPr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0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00000">
            <w:pPr>
              <w:rPr>
                <w:sz w:val="28"/>
              </w:rPr>
            </w:pPr>
            <w:r>
              <w:rPr>
                <w:sz w:val="28"/>
              </w:rPr>
              <w:t>Судебная система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0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3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6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00000">
            <w:pPr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0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00000">
            <w:pPr>
              <w:rPr>
                <w:sz w:val="28"/>
              </w:rPr>
            </w:pPr>
            <w:r>
              <w:rPr>
                <w:sz w:val="28"/>
              </w:rPr>
              <w:t>Обесп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ч</w:t>
            </w:r>
            <w:r>
              <w:rPr>
                <w:sz w:val="28"/>
              </w:rPr>
              <w:t>ение</w:t>
            </w:r>
            <w:r>
              <w:rPr>
                <w:sz w:val="28"/>
              </w:rPr>
              <w:t xml:space="preserve"> дея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 xml:space="preserve">ельности </w:t>
            </w:r>
            <w:r>
              <w:rPr>
                <w:sz w:val="28"/>
              </w:rPr>
              <w:t>финансовых, налоговых и тамож</w:t>
            </w:r>
            <w:r>
              <w:rPr>
                <w:sz w:val="28"/>
              </w:rPr>
              <w:t>ен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>ны</w:t>
            </w:r>
            <w:r>
              <w:rPr>
                <w:sz w:val="28"/>
              </w:rPr>
              <w:t xml:space="preserve">х </w:t>
            </w:r>
            <w:r>
              <w:rPr>
                <w:sz w:val="28"/>
              </w:rPr>
              <w:t>органов и органов финансового (финансово-бюджетного) надзора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00000">
            <w:pPr>
              <w:rPr>
                <w:sz w:val="28"/>
              </w:rPr>
            </w:pPr>
          </w:p>
          <w:p w14:paraId="7B000000">
            <w:pPr>
              <w:rPr>
                <w:sz w:val="28"/>
              </w:rPr>
            </w:pPr>
          </w:p>
          <w:p w14:paraId="7C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00000">
            <w:pPr>
              <w:rPr>
                <w:sz w:val="28"/>
              </w:rPr>
            </w:pPr>
          </w:p>
          <w:p w14:paraId="7E000000">
            <w:pPr>
              <w:rPr>
                <w:sz w:val="28"/>
              </w:rPr>
            </w:pPr>
          </w:p>
          <w:p w14:paraId="7F000000">
            <w:pPr>
              <w:rPr>
                <w:sz w:val="28"/>
              </w:rPr>
            </w:pPr>
            <w:r>
              <w:rPr>
                <w:sz w:val="28"/>
              </w:rPr>
              <w:t>06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00000">
            <w:pPr>
              <w:ind/>
              <w:jc w:val="center"/>
              <w:rPr>
                <w:sz w:val="28"/>
              </w:rPr>
            </w:pPr>
          </w:p>
          <w:p w14:paraId="81000000">
            <w:pPr>
              <w:ind/>
              <w:jc w:val="center"/>
              <w:rPr>
                <w:sz w:val="28"/>
              </w:rPr>
            </w:pPr>
          </w:p>
          <w:p w14:paraId="8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23280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2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00000">
            <w:pPr>
              <w:ind/>
              <w:jc w:val="center"/>
              <w:rPr>
                <w:sz w:val="28"/>
              </w:rPr>
            </w:pPr>
          </w:p>
          <w:p w14:paraId="84000000">
            <w:pPr>
              <w:ind/>
              <w:jc w:val="center"/>
              <w:rPr>
                <w:sz w:val="28"/>
              </w:rPr>
            </w:pPr>
          </w:p>
          <w:p w14:paraId="8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23280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2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00000">
            <w:pPr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0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00000">
            <w:pPr>
              <w:rPr>
                <w:sz w:val="28"/>
              </w:rPr>
            </w:pPr>
            <w:r>
              <w:rPr>
                <w:sz w:val="28"/>
              </w:rPr>
              <w:t>Резервные фонды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00000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0,0</w:t>
            </w:r>
          </w:p>
          <w:p w14:paraId="91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  <w:r>
              <w:rPr>
                <w:sz w:val="28"/>
              </w:rPr>
              <w:t>00,0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00000">
            <w:pPr>
              <w:rPr>
                <w:sz w:val="28"/>
              </w:rPr>
            </w:pPr>
            <w:r>
              <w:rPr>
                <w:sz w:val="28"/>
              </w:rPr>
              <w:t>Другие общегосударственные вопросы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00000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58579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4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58562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5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00000">
            <w:pPr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0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00000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00000">
            <w:pPr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z w:val="28"/>
              </w:rPr>
              <w:t>ци</w:t>
            </w:r>
            <w:r>
              <w:rPr>
                <w:sz w:val="28"/>
              </w:rPr>
              <w:t>ональная оборона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0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>10</w:t>
            </w:r>
            <w:r>
              <w:rPr>
                <w:sz w:val="28"/>
              </w:rPr>
              <w:t>,0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51</w:t>
            </w:r>
            <w:r>
              <w:rPr>
                <w:sz w:val="28"/>
              </w:rPr>
              <w:t>,0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00000">
            <w:pPr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0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00000">
            <w:pPr>
              <w:rPr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билизационная подготовка экон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мики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0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>10</w:t>
            </w:r>
            <w:r>
              <w:rPr>
                <w:sz w:val="28"/>
              </w:rPr>
              <w:t>,0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51</w:t>
            </w:r>
            <w:r>
              <w:rPr>
                <w:sz w:val="28"/>
              </w:rPr>
              <w:t>,0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00000">
            <w:pPr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0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00000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Национальная безопасность и правоохранител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ная деятельность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00000">
            <w:pPr>
              <w:rPr>
                <w:sz w:val="28"/>
              </w:rPr>
            </w:pPr>
          </w:p>
          <w:p w14:paraId="BA000000">
            <w:pPr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00000">
            <w:pPr>
              <w:rPr>
                <w:sz w:val="28"/>
              </w:rPr>
            </w:pPr>
          </w:p>
          <w:p w14:paraId="BC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00000">
            <w:pPr>
              <w:ind/>
              <w:jc w:val="center"/>
              <w:rPr>
                <w:sz w:val="28"/>
              </w:rPr>
            </w:pPr>
          </w:p>
          <w:p w14:paraId="B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20618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2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00000">
            <w:pPr>
              <w:ind/>
              <w:jc w:val="center"/>
              <w:rPr>
                <w:sz w:val="28"/>
              </w:rPr>
            </w:pPr>
          </w:p>
          <w:p w14:paraId="C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20868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2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0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00000">
            <w:pPr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Защита населения и территории от ч</w:t>
            </w:r>
            <w:r>
              <w:rPr>
                <w:sz w:val="28"/>
              </w:rPr>
              <w:t>рез</w:t>
            </w:r>
            <w:r>
              <w:rPr>
                <w:sz w:val="28"/>
              </w:rPr>
              <w:t>выч</w:t>
            </w:r>
            <w:r>
              <w:rPr>
                <w:sz w:val="28"/>
              </w:rPr>
              <w:t>ай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ы</w:t>
            </w:r>
            <w:r>
              <w:rPr>
                <w:sz w:val="28"/>
              </w:rPr>
              <w:t>х си</w:t>
            </w:r>
            <w:r>
              <w:rPr>
                <w:sz w:val="28"/>
              </w:rPr>
              <w:t>туац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й природн</w:t>
            </w:r>
            <w:r>
              <w:rPr>
                <w:sz w:val="28"/>
              </w:rPr>
              <w:t>ого и техногенного характера,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жа</w:t>
            </w:r>
            <w:r>
              <w:rPr>
                <w:sz w:val="28"/>
              </w:rPr>
              <w:t>рн</w:t>
            </w:r>
            <w:r>
              <w:rPr>
                <w:sz w:val="28"/>
              </w:rPr>
              <w:t>ая</w:t>
            </w:r>
            <w:r>
              <w:rPr>
                <w:sz w:val="28"/>
              </w:rPr>
              <w:t xml:space="preserve"> безопасность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00000">
            <w:pPr>
              <w:rPr>
                <w:sz w:val="28"/>
              </w:rPr>
            </w:pPr>
          </w:p>
          <w:p w14:paraId="CA000000">
            <w:pPr>
              <w:rPr>
                <w:sz w:val="28"/>
              </w:rPr>
            </w:pPr>
          </w:p>
          <w:p w14:paraId="CB000000">
            <w:pPr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00000">
            <w:pPr>
              <w:rPr>
                <w:sz w:val="28"/>
              </w:rPr>
            </w:pPr>
          </w:p>
          <w:p w14:paraId="CD000000">
            <w:pPr>
              <w:rPr>
                <w:sz w:val="28"/>
              </w:rPr>
            </w:pPr>
          </w:p>
          <w:p w14:paraId="CE000000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00000">
            <w:pPr>
              <w:ind/>
              <w:jc w:val="center"/>
              <w:rPr>
                <w:sz w:val="28"/>
              </w:rPr>
            </w:pPr>
          </w:p>
          <w:p w14:paraId="D0000000">
            <w:pPr>
              <w:ind/>
              <w:jc w:val="center"/>
              <w:rPr>
                <w:sz w:val="28"/>
              </w:rPr>
            </w:pPr>
          </w:p>
          <w:p w14:paraId="D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20618,2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00000">
            <w:pPr>
              <w:ind/>
              <w:jc w:val="center"/>
              <w:rPr>
                <w:sz w:val="28"/>
              </w:rPr>
            </w:pPr>
          </w:p>
          <w:p w14:paraId="D3000000">
            <w:pPr>
              <w:ind/>
              <w:jc w:val="center"/>
              <w:rPr>
                <w:sz w:val="28"/>
              </w:rPr>
            </w:pPr>
          </w:p>
          <w:p w14:paraId="D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20868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2</w:t>
            </w:r>
          </w:p>
        </w:tc>
      </w:tr>
      <w:tr>
        <w:trPr>
          <w:trHeight w:hRule="atLeast" w:val="295"/>
        </w:trP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0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00000">
            <w:pPr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Национальная экономика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46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85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1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0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Сельское хозяйство и рыболовство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0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10673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5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10673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5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0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Дорожное хозяйс</w:t>
            </w:r>
            <w:r>
              <w:rPr>
                <w:sz w:val="28"/>
              </w:rPr>
              <w:t>тво (дорожны</w:t>
            </w:r>
            <w:r>
              <w:rPr>
                <w:sz w:val="28"/>
              </w:rPr>
              <w:t>е фонд</w:t>
            </w:r>
            <w:r>
              <w:rPr>
                <w:sz w:val="28"/>
              </w:rPr>
              <w:t>ы)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00000">
            <w:pPr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9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423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3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561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6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0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0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0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Другие вопрос</w:t>
            </w:r>
            <w:r>
              <w:rPr>
                <w:sz w:val="28"/>
              </w:rPr>
              <w:t xml:space="preserve">ы </w:t>
            </w: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обл</w:t>
            </w:r>
            <w:r>
              <w:rPr>
                <w:sz w:val="28"/>
              </w:rPr>
              <w:t>асти национал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ной экономики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10000">
            <w:pPr>
              <w:rPr>
                <w:sz w:val="28"/>
              </w:rPr>
            </w:pPr>
          </w:p>
          <w:p w14:paraId="0201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10000">
            <w:pPr>
              <w:rPr>
                <w:sz w:val="28"/>
              </w:rPr>
            </w:pPr>
          </w:p>
          <w:p w14:paraId="04010000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10000">
            <w:pPr>
              <w:ind/>
              <w:jc w:val="center"/>
              <w:rPr>
                <w:sz w:val="28"/>
              </w:rPr>
            </w:pPr>
          </w:p>
          <w:p w14:paraId="0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35</w:t>
            </w:r>
            <w:r>
              <w:rPr>
                <w:sz w:val="28"/>
              </w:rPr>
              <w:t>0,0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10000">
            <w:pPr>
              <w:ind/>
              <w:jc w:val="center"/>
              <w:rPr>
                <w:sz w:val="28"/>
              </w:rPr>
            </w:pPr>
          </w:p>
          <w:p w14:paraId="0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35</w:t>
            </w: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10000">
            <w:pPr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Жилищно-коммунальное хозяйство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1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z w:val="28"/>
              </w:rPr>
              <w:t>00,0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z w:val="28"/>
              </w:rPr>
              <w:t>00,0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Жилищное хозяйство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1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1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z w:val="28"/>
              </w:rPr>
              <w:t>00,0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z w:val="28"/>
              </w:rPr>
              <w:t>00,0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10000">
            <w:pPr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99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770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2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009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2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Дошкольное образование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1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760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2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Общее образование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1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1050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25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1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1032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165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4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Дополнительное образование детей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10000">
            <w:pPr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301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236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2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Молодежная</w:t>
            </w:r>
            <w:r>
              <w:rPr>
                <w:sz w:val="28"/>
              </w:rPr>
              <w:t xml:space="preserve"> политика 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10000">
            <w:pPr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7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  <w:r>
              <w:rPr>
                <w:sz w:val="28"/>
              </w:rPr>
              <w:t>00,0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  <w:r>
              <w:rPr>
                <w:sz w:val="28"/>
              </w:rPr>
              <w:t>00,0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Другие вопросы в области образования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10000">
            <w:pPr>
              <w:rPr>
                <w:sz w:val="28"/>
              </w:rPr>
            </w:pPr>
            <w:r>
              <w:rPr>
                <w:sz w:val="28"/>
              </w:rPr>
              <w:t>09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159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958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02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</w:tr>
      <w:tr>
        <w:trPr>
          <w:trHeight w:hRule="atLeast" w:val="271"/>
        </w:trP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10000">
            <w:pPr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Культура, кинематография 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10000">
            <w:pPr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77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695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7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Культура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10000">
            <w:pPr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1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4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376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Другие вопросы в области культуры, кинематогр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фии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10000">
            <w:pPr>
              <w:rPr>
                <w:sz w:val="28"/>
              </w:rPr>
            </w:pPr>
          </w:p>
          <w:p w14:paraId="8A010000">
            <w:pPr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8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10000">
            <w:pPr>
              <w:rPr>
                <w:sz w:val="28"/>
              </w:rPr>
            </w:pPr>
          </w:p>
          <w:p w14:paraId="8C01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10000">
            <w:pPr>
              <w:ind/>
              <w:jc w:val="center"/>
              <w:rPr>
                <w:sz w:val="28"/>
              </w:rPr>
            </w:pPr>
          </w:p>
          <w:p w14:paraId="8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259,</w:t>
            </w:r>
            <w:r>
              <w:rPr>
                <w:sz w:val="28"/>
              </w:rPr>
              <w:t>5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10000">
            <w:pPr>
              <w:ind/>
              <w:jc w:val="center"/>
              <w:rPr>
                <w:sz w:val="28"/>
              </w:rPr>
            </w:pPr>
          </w:p>
          <w:p w14:paraId="9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318,</w:t>
            </w:r>
            <w:r>
              <w:rPr>
                <w:sz w:val="28"/>
              </w:rPr>
              <w:t>9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10000">
            <w:pPr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</w:rPr>
              <w:t>.</w:t>
            </w: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Социальная политика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10000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5807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4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6798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7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Пен</w:t>
            </w:r>
            <w:r>
              <w:rPr>
                <w:sz w:val="28"/>
              </w:rPr>
              <w:t>си</w:t>
            </w:r>
            <w:r>
              <w:rPr>
                <w:sz w:val="28"/>
              </w:rPr>
              <w:t>онно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 xml:space="preserve"> обеспечение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10000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1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812</w:t>
            </w:r>
            <w:r>
              <w:rPr>
                <w:sz w:val="28"/>
              </w:rPr>
              <w:t>,0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812</w:t>
            </w:r>
            <w:r>
              <w:rPr>
                <w:sz w:val="28"/>
              </w:rPr>
              <w:t>,0</w:t>
            </w:r>
          </w:p>
          <w:p w14:paraId="A9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Охрана семьи и детства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10000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1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>6757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6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97748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Другие вопросы в области социальной </w:t>
            </w:r>
            <w:r>
              <w:rPr>
                <w:sz w:val="28"/>
              </w:rPr>
              <w:t>политики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10000">
            <w:pPr>
              <w:rPr>
                <w:sz w:val="28"/>
              </w:rPr>
            </w:pPr>
          </w:p>
          <w:p w14:paraId="B3010000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10000">
            <w:pPr>
              <w:rPr>
                <w:sz w:val="28"/>
              </w:rPr>
            </w:pPr>
          </w:p>
          <w:p w14:paraId="B5010000">
            <w:pPr>
              <w:rPr>
                <w:sz w:val="28"/>
              </w:rPr>
            </w:pPr>
            <w:r>
              <w:rPr>
                <w:sz w:val="28"/>
              </w:rPr>
              <w:t>06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10000">
            <w:pPr>
              <w:ind/>
              <w:jc w:val="center"/>
              <w:rPr>
                <w:sz w:val="28"/>
              </w:rPr>
            </w:pPr>
          </w:p>
          <w:p w14:paraId="B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37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10000">
            <w:pPr>
              <w:ind/>
              <w:jc w:val="center"/>
              <w:rPr>
                <w:sz w:val="28"/>
              </w:rPr>
            </w:pPr>
          </w:p>
          <w:p w14:paraId="B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37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10000">
            <w:pPr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>.</w:t>
            </w: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z w:val="28"/>
              </w:rPr>
              <w:t xml:space="preserve"> культ</w:t>
            </w:r>
            <w:r>
              <w:rPr>
                <w:sz w:val="28"/>
              </w:rPr>
              <w:t>ура и с</w:t>
            </w:r>
            <w:r>
              <w:rPr>
                <w:sz w:val="28"/>
              </w:rPr>
              <w:t>порт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10000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870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1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875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Физическая культура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10000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10000">
            <w:pPr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1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713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713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Массовый спорт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10000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1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633,</w:t>
            </w:r>
            <w:r>
              <w:rPr>
                <w:sz w:val="28"/>
              </w:rPr>
              <w:t>1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638,</w:t>
            </w:r>
            <w:r>
              <w:rPr>
                <w:sz w:val="28"/>
              </w:rPr>
              <w:t>8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Другие вопросы в области физической культуры и спорта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10000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1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52</w:t>
            </w:r>
            <w:r>
              <w:rPr>
                <w:sz w:val="28"/>
              </w:rPr>
              <w:t>3,</w:t>
            </w:r>
            <w:r>
              <w:rPr>
                <w:sz w:val="28"/>
              </w:rPr>
              <w:t>1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523,</w:t>
            </w:r>
            <w:r>
              <w:rPr>
                <w:sz w:val="28"/>
              </w:rPr>
              <w:t>1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1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.</w:t>
            </w: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Средства массовой информации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10000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1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390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,0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0,0</w:t>
            </w:r>
          </w:p>
          <w:p w14:paraId="F6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Периодическая </w:t>
            </w:r>
            <w:r>
              <w:rPr>
                <w:sz w:val="28"/>
              </w:rPr>
              <w:t>печа</w:t>
            </w:r>
            <w:r>
              <w:rPr>
                <w:sz w:val="28"/>
              </w:rPr>
              <w:t>ть и издател</w:t>
            </w:r>
            <w:r>
              <w:rPr>
                <w:sz w:val="28"/>
              </w:rPr>
              <w:t>ьства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10000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1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,0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1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1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2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2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2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20000">
            <w:pPr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2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20000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2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>00,0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14:paraId="0902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2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2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Дотации на выравнивание бюджетной обеспеченности субъектов Р</w:t>
            </w:r>
            <w:r>
              <w:rPr>
                <w:sz w:val="28"/>
              </w:rPr>
              <w:t>осси</w:t>
            </w:r>
            <w:r>
              <w:rPr>
                <w:sz w:val="28"/>
              </w:rPr>
              <w:t>йской Федерации и муниципа</w:t>
            </w:r>
            <w:r>
              <w:rPr>
                <w:sz w:val="28"/>
              </w:rPr>
              <w:t>льных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б</w:t>
            </w:r>
            <w:r>
              <w:rPr>
                <w:sz w:val="28"/>
              </w:rPr>
              <w:t>разований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20000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2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  <w:r>
              <w:rPr>
                <w:sz w:val="28"/>
              </w:rPr>
              <w:t>000,</w:t>
            </w:r>
            <w:r>
              <w:rPr>
                <w:sz w:val="28"/>
              </w:rPr>
              <w:t>0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2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2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очие межбюджетные трансферты общего характеры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20000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20000">
            <w:pPr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447</w:t>
            </w:r>
            <w:r>
              <w:rPr>
                <w:sz w:val="28"/>
              </w:rPr>
              <w:t>00,0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20000">
            <w:pPr>
              <w:rPr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2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2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2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2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2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2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.</w:t>
            </w: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2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Условно утвержденные расходы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2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2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20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,0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000</w:t>
            </w:r>
            <w:r>
              <w:rPr>
                <w:sz w:val="28"/>
              </w:rPr>
              <w:t>,0</w:t>
            </w:r>
          </w:p>
        </w:tc>
      </w:tr>
      <w:tr>
        <w:tc>
          <w:tcPr>
            <w:tcW w:type="dxa" w:w="6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20000">
            <w:pPr>
              <w:rPr>
                <w:b w:val="1"/>
                <w:sz w:val="28"/>
              </w:rPr>
            </w:pPr>
          </w:p>
        </w:tc>
        <w:tc>
          <w:tcPr>
            <w:tcW w:type="dxa" w:w="473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2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Условно утвержденные расходы</w:t>
            </w:r>
          </w:p>
        </w:tc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20000">
            <w:pPr>
              <w:rPr>
                <w:sz w:val="28"/>
              </w:rPr>
            </w:pPr>
          </w:p>
        </w:tc>
        <w:tc>
          <w:tcPr>
            <w:tcW w:type="dxa" w:w="5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20000">
            <w:pPr>
              <w:rPr>
                <w:sz w:val="28"/>
              </w:rPr>
            </w:pP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20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,0</w:t>
            </w:r>
          </w:p>
        </w:tc>
        <w:tc>
          <w:tcPr>
            <w:tcW w:type="dxa" w:w="154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0,0</w:t>
            </w:r>
          </w:p>
        </w:tc>
      </w:tr>
    </w:tbl>
    <w:p w14:paraId="28020000">
      <w:pPr>
        <w:rPr>
          <w:sz w:val="28"/>
        </w:rPr>
      </w:pPr>
      <w:r>
        <w:rPr>
          <w:sz w:val="28"/>
        </w:rPr>
        <w:t xml:space="preserve">                                       </w:t>
      </w:r>
      <w:r>
        <w:rPr>
          <w:sz w:val="28"/>
        </w:rPr>
        <w:t xml:space="preserve">        </w:t>
      </w:r>
      <w:r>
        <w:rPr>
          <w:sz w:val="28"/>
        </w:rPr>
        <w:t xml:space="preserve">    </w:t>
      </w:r>
      <w:r>
        <w:rPr>
          <w:sz w:val="28"/>
        </w:rPr>
        <w:t xml:space="preserve">        </w:t>
      </w:r>
      <w:r>
        <w:rPr>
          <w:sz w:val="28"/>
        </w:rPr>
        <w:t xml:space="preserve">      </w:t>
      </w:r>
      <w:r>
        <w:rPr>
          <w:sz w:val="28"/>
        </w:rPr>
        <w:t xml:space="preserve">       </w:t>
      </w:r>
      <w:r>
        <w:rPr>
          <w:sz w:val="28"/>
        </w:rPr>
        <w:t xml:space="preserve">    </w:t>
      </w:r>
      <w:r>
        <w:rPr>
          <w:sz w:val="28"/>
        </w:rPr>
        <w:t xml:space="preserve">  </w:t>
      </w:r>
      <w:r>
        <w:rPr>
          <w:sz w:val="28"/>
        </w:rPr>
        <w:t xml:space="preserve">    </w:t>
      </w:r>
      <w:r>
        <w:rPr>
          <w:sz w:val="28"/>
        </w:rPr>
        <w:t xml:space="preserve"> </w:t>
      </w:r>
      <w:r>
        <w:rPr>
          <w:sz w:val="28"/>
        </w:rPr>
        <w:t xml:space="preserve">                                         </w:t>
      </w:r>
      <w:r>
        <w:rPr>
          <w:sz w:val="28"/>
        </w:rPr>
        <w:t xml:space="preserve">     </w:t>
      </w:r>
    </w:p>
    <w:p w14:paraId="29020000">
      <w:pPr>
        <w:rPr>
          <w:sz w:val="28"/>
        </w:rPr>
      </w:pPr>
      <w:r>
        <w:rPr>
          <w:sz w:val="28"/>
        </w:rPr>
        <w:t xml:space="preserve">Заместитель главы муниципального образования </w:t>
      </w:r>
    </w:p>
    <w:p w14:paraId="2A020000">
      <w:pPr>
        <w:rPr>
          <w:sz w:val="28"/>
        </w:rPr>
      </w:pPr>
      <w:r>
        <w:rPr>
          <w:sz w:val="28"/>
        </w:rPr>
        <w:t>Выселковский район</w:t>
      </w:r>
      <w:r>
        <w:rPr>
          <w:sz w:val="28"/>
        </w:rPr>
        <w:t xml:space="preserve">, начальник финансового </w:t>
      </w:r>
    </w:p>
    <w:p w14:paraId="2B020000">
      <w:pPr>
        <w:rPr>
          <w:sz w:val="28"/>
        </w:rPr>
      </w:pPr>
      <w:r>
        <w:rPr>
          <w:sz w:val="28"/>
        </w:rPr>
        <w:t>у</w:t>
      </w:r>
      <w:r>
        <w:rPr>
          <w:sz w:val="28"/>
        </w:rPr>
        <w:t>правления</w:t>
      </w:r>
      <w:r>
        <w:rPr>
          <w:sz w:val="28"/>
        </w:rPr>
        <w:t xml:space="preserve"> </w:t>
      </w:r>
      <w:r>
        <w:rPr>
          <w:sz w:val="28"/>
        </w:rPr>
        <w:t xml:space="preserve">администрации муниципального </w:t>
      </w:r>
    </w:p>
    <w:p w14:paraId="2C020000">
      <w:r>
        <w:rPr>
          <w:sz w:val="28"/>
        </w:rPr>
        <w:t>образования</w:t>
      </w:r>
      <w:r>
        <w:rPr>
          <w:sz w:val="28"/>
        </w:rPr>
        <w:t xml:space="preserve"> </w:t>
      </w:r>
      <w:r>
        <w:rPr>
          <w:sz w:val="28"/>
        </w:rPr>
        <w:t>Выселковский район</w:t>
      </w:r>
      <w:r>
        <w:rPr>
          <w:sz w:val="28"/>
        </w:rPr>
        <w:t xml:space="preserve">  </w:t>
      </w:r>
      <w:r>
        <w:rPr>
          <w:sz w:val="28"/>
        </w:rPr>
        <w:t xml:space="preserve">   </w:t>
      </w:r>
      <w:r>
        <w:rPr>
          <w:sz w:val="28"/>
        </w:rPr>
        <w:t xml:space="preserve"> </w:t>
      </w:r>
      <w:r>
        <w:rPr>
          <w:sz w:val="28"/>
        </w:rPr>
        <w:t xml:space="preserve">    </w:t>
      </w:r>
      <w:r>
        <w:rPr>
          <w:sz w:val="28"/>
        </w:rPr>
        <w:t xml:space="preserve">       </w:t>
      </w:r>
      <w:r>
        <w:rPr>
          <w:sz w:val="28"/>
        </w:rPr>
        <w:t xml:space="preserve">  </w:t>
      </w:r>
      <w:r>
        <w:rPr>
          <w:sz w:val="28"/>
        </w:rPr>
        <w:t xml:space="preserve">  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    </w:t>
      </w:r>
      <w:r>
        <w:rPr>
          <w:sz w:val="28"/>
        </w:rPr>
        <w:t xml:space="preserve">       </w:t>
      </w:r>
      <w:r>
        <w:rPr>
          <w:sz w:val="28"/>
        </w:rPr>
        <w:t xml:space="preserve">  </w:t>
      </w:r>
      <w:r>
        <w:rPr>
          <w:sz w:val="28"/>
        </w:rPr>
        <w:t xml:space="preserve">   </w:t>
      </w:r>
      <w:r>
        <w:rPr>
          <w:sz w:val="28"/>
        </w:rPr>
        <w:t xml:space="preserve">  </w:t>
      </w:r>
      <w:r>
        <w:rPr>
          <w:sz w:val="28"/>
        </w:rPr>
        <w:t xml:space="preserve">  </w:t>
      </w:r>
      <w:r>
        <w:rPr>
          <w:sz w:val="28"/>
        </w:rPr>
        <w:t>И.А.</w:t>
      </w:r>
      <w:r>
        <w:rPr>
          <w:sz w:val="28"/>
        </w:rPr>
        <w:t xml:space="preserve"> </w:t>
      </w:r>
      <w:r>
        <w:rPr>
          <w:sz w:val="28"/>
        </w:rPr>
        <w:t>Колесникова</w:t>
      </w:r>
      <w:r>
        <w:rPr>
          <w:sz w:val="28"/>
        </w:rPr>
        <w:t xml:space="preserve">               </w:t>
      </w:r>
      <w:r>
        <w:rPr>
          <w:sz w:val="28"/>
        </w:rPr>
        <w:t xml:space="preserve">            </w:t>
      </w:r>
      <w:r>
        <w:rPr>
          <w:sz w:val="28"/>
        </w:rPr>
        <w:t xml:space="preserve">     </w:t>
      </w:r>
      <w:r>
        <w:rPr>
          <w:sz w:val="28"/>
        </w:rPr>
        <w:t xml:space="preserve">  </w:t>
      </w:r>
    </w:p>
    <w:sectPr>
      <w:pgSz w:h="16838" w:orient="portrait" w:w="11906"/>
      <w:pgMar w:bottom="851" w:footer="709" w:gutter="0" w:header="709" w:left="1701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Body Text"/>
    <w:basedOn w:val="Style_3"/>
    <w:link w:val="Style_12_ch"/>
    <w:pPr>
      <w:ind/>
      <w:jc w:val="center"/>
    </w:pPr>
    <w:rPr>
      <w:b w:val="1"/>
    </w:rPr>
  </w:style>
  <w:style w:styleId="Style_12_ch" w:type="character">
    <w:name w:val="Body Text"/>
    <w:basedOn w:val="Style_3_ch"/>
    <w:link w:val="Style_12"/>
    <w:rPr>
      <w:b w:val="1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" w:type="paragraph">
    <w:name w:val="No Spacing"/>
    <w:link w:val="Style_1_ch"/>
    <w:rPr>
      <w:rFonts w:ascii="Calibri" w:hAnsi="Calibri"/>
      <w:sz w:val="22"/>
    </w:rPr>
  </w:style>
  <w:style w:styleId="Style_1_ch" w:type="character">
    <w:name w:val="No Spacing"/>
    <w:link w:val="Style_1"/>
    <w:rPr>
      <w:rFonts w:ascii="Calibri" w:hAnsi="Calibri"/>
      <w:sz w:val="2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Balloon Text"/>
    <w:basedOn w:val="Style_3"/>
    <w:link w:val="Style_20_ch"/>
    <w:rPr>
      <w:rFonts w:ascii="Tahoma" w:hAnsi="Tahoma"/>
      <w:sz w:val="16"/>
    </w:rPr>
  </w:style>
  <w:style w:styleId="Style_20_ch" w:type="character">
    <w:name w:val="Balloon Text"/>
    <w:basedOn w:val="Style_3_ch"/>
    <w:link w:val="Style_20"/>
    <w:rPr>
      <w:rFonts w:ascii="Tahoma" w:hAnsi="Tahoma"/>
      <w:sz w:val="16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2024-12-19T06:56:05Z</dcterms:modified>
</cp:coreProperties>
</file>