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EB58A6" w:rsidRDefault="00F63377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EB58A6" w:rsidRDefault="00F63377">
      <w:pPr>
        <w:jc w:val="center"/>
      </w:pPr>
      <w:r>
        <w:rPr>
          <w:b/>
          <w:sz w:val="28"/>
        </w:rPr>
        <w:t>Выборы депутатов Совета муниципального образования Выселковский муниципальный район Краснодарского края пятого созыва</w:t>
      </w:r>
    </w:p>
    <w:p w:rsidR="00EB58A6" w:rsidRDefault="00F63377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EB58A6" w:rsidRDefault="00F63377">
      <w:pPr>
        <w:jc w:val="center"/>
      </w:pPr>
      <w:r>
        <w:rPr>
          <w:b/>
          <w:sz w:val="32"/>
        </w:rPr>
        <w:t>ПРОТОКОЛ</w:t>
      </w:r>
    </w:p>
    <w:p w:rsidR="00EB58A6" w:rsidRDefault="00F63377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по Березанскому четырехмандатному избирательному округу №3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EB58A6">
        <w:trPr>
          <w:cantSplit/>
          <w:jc w:val="center"/>
        </w:trPr>
        <w:tc>
          <w:tcPr>
            <w:tcW w:w="9100" w:type="dxa"/>
            <w:vAlign w:val="bottom"/>
          </w:tcPr>
          <w:p w:rsidR="00EB58A6" w:rsidRDefault="00F63377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EB58A6" w:rsidRDefault="00F63377">
            <w:pPr>
              <w:spacing w:before="120"/>
              <w:jc w:val="center"/>
            </w:pPr>
            <w:r>
              <w:t>6</w:t>
            </w:r>
          </w:p>
        </w:tc>
      </w:tr>
      <w:tr w:rsidR="00EB58A6">
        <w:trPr>
          <w:cantSplit/>
          <w:jc w:val="center"/>
        </w:trPr>
        <w:tc>
          <w:tcPr>
            <w:tcW w:w="9100" w:type="dxa"/>
            <w:vAlign w:val="bottom"/>
          </w:tcPr>
          <w:p w:rsidR="00EB58A6" w:rsidRDefault="00F63377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EB58A6" w:rsidRDefault="00F63377">
            <w:pPr>
              <w:spacing w:before="120"/>
              <w:jc w:val="center"/>
            </w:pPr>
            <w:r>
              <w:t>6</w:t>
            </w:r>
          </w:p>
        </w:tc>
      </w:tr>
      <w:tr w:rsidR="00EB58A6">
        <w:trPr>
          <w:cantSplit/>
          <w:jc w:val="center"/>
        </w:trPr>
        <w:tc>
          <w:tcPr>
            <w:tcW w:w="9100" w:type="dxa"/>
            <w:vAlign w:val="bottom"/>
          </w:tcPr>
          <w:p w:rsidR="00EB58A6" w:rsidRDefault="00F63377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EB58A6" w:rsidRDefault="00F63377">
            <w:pPr>
              <w:spacing w:before="120"/>
              <w:jc w:val="center"/>
            </w:pPr>
            <w:r>
              <w:t>0</w:t>
            </w:r>
          </w:p>
        </w:tc>
      </w:tr>
      <w:tr w:rsidR="00EB58A6">
        <w:trPr>
          <w:cantSplit/>
          <w:jc w:val="center"/>
        </w:trPr>
        <w:tc>
          <w:tcPr>
            <w:tcW w:w="9100" w:type="dxa"/>
            <w:vAlign w:val="bottom"/>
          </w:tcPr>
          <w:p w:rsidR="00EB58A6" w:rsidRDefault="00F63377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EB58A6" w:rsidRDefault="00F63377">
            <w:pPr>
              <w:spacing w:before="120"/>
              <w:jc w:val="center"/>
            </w:pPr>
            <w:r>
              <w:t>0</w:t>
            </w:r>
          </w:p>
        </w:tc>
      </w:tr>
    </w:tbl>
    <w:p w:rsidR="00EB58A6" w:rsidRDefault="00F63377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EB58A6">
        <w:trPr>
          <w:cantSplit/>
          <w:jc w:val="center"/>
        </w:trPr>
        <w:tc>
          <w:tcPr>
            <w:tcW w:w="10200" w:type="dxa"/>
          </w:tcPr>
          <w:p w:rsidR="00EB58A6" w:rsidRDefault="00F63377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EB58A6" w:rsidRDefault="00F63377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EB58A6" w:rsidRDefault="00F63377">
            <w:r>
              <w:t>Число погашенных избирательных бюллетеней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EB58A6" w:rsidRDefault="00F63377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EB58A6" w:rsidRDefault="00F63377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EB58A6" w:rsidRDefault="00F63377">
            <w: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EB58A6" w:rsidRDefault="00F63377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EB58A6" w:rsidRDefault="00F63377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EB58A6" w:rsidRDefault="00F63377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F63377" w:rsidTr="00F63377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EB58A6" w:rsidRDefault="00F63377">
            <w:pPr>
              <w:jc w:val="center"/>
            </w:pPr>
            <w:r>
              <w:rPr>
                <w:b/>
                <w:sz w:val="20"/>
              </w:rPr>
              <w:lastRenderedPageBreak/>
              <w:t xml:space="preserve">Фамилии, имена, отчества внесенных в избирательный бюллетень  зарегистрированных кандидатов </w:t>
            </w:r>
          </w:p>
        </w:tc>
        <w:tc>
          <w:tcPr>
            <w:tcW w:w="1981" w:type="dxa"/>
            <w:gridSpan w:val="7"/>
            <w:vAlign w:val="center"/>
          </w:tcPr>
          <w:p w:rsidR="00EB58A6" w:rsidRDefault="00F63377">
            <w:pPr>
              <w:jc w:val="center"/>
            </w:pPr>
            <w:r>
              <w:rPr>
                <w:b/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EB58A6" w:rsidRDefault="00F63377">
            <w:proofErr w:type="spellStart"/>
            <w:r>
              <w:t>Бадюля</w:t>
            </w:r>
            <w:proofErr w:type="spellEnd"/>
            <w:r>
              <w:t xml:space="preserve"> Николай Константинович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EB58A6" w:rsidRDefault="00F63377">
            <w:r>
              <w:t>Гончарова Татьяна Николаевна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EB58A6" w:rsidRDefault="00F63377">
            <w:r>
              <w:t>Иваницкий Вячеслав Юрьевич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16</w:t>
            </w:r>
          </w:p>
        </w:tc>
        <w:tc>
          <w:tcPr>
            <w:tcW w:w="7544" w:type="dxa"/>
          </w:tcPr>
          <w:p w:rsidR="00EB58A6" w:rsidRDefault="00F63377">
            <w:r>
              <w:t>Король Иван Сергеевич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17</w:t>
            </w:r>
          </w:p>
        </w:tc>
        <w:tc>
          <w:tcPr>
            <w:tcW w:w="7544" w:type="dxa"/>
          </w:tcPr>
          <w:p w:rsidR="00EB58A6" w:rsidRDefault="00F63377">
            <w:proofErr w:type="spellStart"/>
            <w:r>
              <w:t>Котелевец</w:t>
            </w:r>
            <w:proofErr w:type="spellEnd"/>
            <w:r>
              <w:t xml:space="preserve"> Галина Ивановна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18</w:t>
            </w:r>
          </w:p>
        </w:tc>
        <w:tc>
          <w:tcPr>
            <w:tcW w:w="7544" w:type="dxa"/>
          </w:tcPr>
          <w:p w:rsidR="00EB58A6" w:rsidRDefault="00F63377">
            <w:proofErr w:type="spellStart"/>
            <w:r>
              <w:t>Скрипник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8</w:t>
            </w:r>
          </w:p>
        </w:tc>
      </w:tr>
      <w:tr w:rsidR="00EB58A6">
        <w:trPr>
          <w:cantSplit/>
          <w:trHeight w:val="566"/>
          <w:jc w:val="center"/>
        </w:trPr>
        <w:tc>
          <w:tcPr>
            <w:tcW w:w="680" w:type="dxa"/>
          </w:tcPr>
          <w:p w:rsidR="00EB58A6" w:rsidRDefault="00F63377">
            <w:pPr>
              <w:jc w:val="center"/>
            </w:pPr>
            <w:r>
              <w:t>19</w:t>
            </w:r>
          </w:p>
        </w:tc>
        <w:tc>
          <w:tcPr>
            <w:tcW w:w="7544" w:type="dxa"/>
          </w:tcPr>
          <w:p w:rsidR="00EB58A6" w:rsidRDefault="00F63377">
            <w:proofErr w:type="spellStart"/>
            <w:r>
              <w:t>Титяк</w:t>
            </w:r>
            <w:proofErr w:type="spellEnd"/>
            <w:r>
              <w:t xml:space="preserve"> Юрий Анатольевич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EB58A6" w:rsidRDefault="00F63377">
            <w:pPr>
              <w:jc w:val="center"/>
            </w:pPr>
            <w:r>
              <w:rPr>
                <w:sz w:val="32"/>
              </w:rPr>
              <w:t>3</w:t>
            </w:r>
          </w:p>
        </w:tc>
      </w:tr>
    </w:tbl>
    <w:p w:rsidR="00EB58A6" w:rsidRDefault="00F63377">
      <w:r>
        <w:t xml:space="preserve"> </w:t>
      </w:r>
    </w:p>
    <w:p w:rsidR="00EB58A6" w:rsidRDefault="00F63377">
      <w:pPr>
        <w:jc w:val="both"/>
      </w:pPr>
      <w:r>
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территориальной избирательной комиссией Выселковская при проведении выборов депутатов Совета муниципального образования Выселковский муниципальный район Краснодарского края пятого созыва по Березанскому четырехмандатному избирательному округу №3 избранными признаются зарегистрированные кандидаты </w:t>
      </w:r>
      <w:proofErr w:type="spellStart"/>
      <w:r>
        <w:t>Титяк</w:t>
      </w:r>
      <w:proofErr w:type="spellEnd"/>
      <w:r>
        <w:t xml:space="preserve"> Юрий Анатольевич, </w:t>
      </w:r>
      <w:proofErr w:type="spellStart"/>
      <w:r>
        <w:t>Скрипник</w:t>
      </w:r>
      <w:proofErr w:type="spellEnd"/>
      <w:r>
        <w:t xml:space="preserve"> Дмитрий Анатольевич, Король Иван Сергеевич, </w:t>
      </w:r>
      <w:proofErr w:type="spellStart"/>
      <w:r>
        <w:t>Бадюля</w:t>
      </w:r>
      <w:proofErr w:type="spellEnd"/>
      <w:r>
        <w:t xml:space="preserve"> Николай Константинович, которые на выборах получили наибольшее число голосов избирателей  по отношению к другим кандидатам.</w:t>
      </w:r>
    </w:p>
    <w:p w:rsidR="00EB58A6" w:rsidRDefault="00EB58A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F63377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</w:tcPr>
          <w:p w:rsidR="00EB58A6" w:rsidRDefault="00EB58A6"/>
        </w:tc>
        <w:tc>
          <w:tcPr>
            <w:tcW w:w="2835" w:type="dxa"/>
          </w:tcPr>
          <w:p w:rsidR="00EB58A6" w:rsidRDefault="00F63377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</w:tcPr>
          <w:p w:rsidR="00EB58A6" w:rsidRDefault="00F63377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F63377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F63377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F63377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EB58A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EB58A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EB58A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EB58A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  <w:tr w:rsidR="00EB58A6">
        <w:trPr>
          <w:cantSplit/>
          <w:jc w:val="center"/>
        </w:trPr>
        <w:tc>
          <w:tcPr>
            <w:tcW w:w="2725" w:type="dxa"/>
            <w:vAlign w:val="bottom"/>
          </w:tcPr>
          <w:p w:rsidR="00EB58A6" w:rsidRDefault="00EB58A6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EB58A6" w:rsidRDefault="00F63377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EB58A6" w:rsidRDefault="00EB58A6"/>
        </w:tc>
        <w:tc>
          <w:tcPr>
            <w:tcW w:w="3470" w:type="dxa"/>
            <w:tcBorders>
              <w:bottom w:val="single" w:sz="0" w:space="0" w:color="auto"/>
            </w:tcBorders>
          </w:tcPr>
          <w:p w:rsidR="00EB58A6" w:rsidRDefault="00EB58A6"/>
        </w:tc>
      </w:tr>
    </w:tbl>
    <w:p w:rsidR="00EB58A6" w:rsidRDefault="00EB58A6"/>
    <w:p w:rsidR="00EB58A6" w:rsidRDefault="00F63377">
      <w:pPr>
        <w:jc w:val="center"/>
      </w:pPr>
      <w:r>
        <w:rPr>
          <w:b/>
        </w:rPr>
        <w:t xml:space="preserve">          МП          Протокол подписан "</w:t>
      </w:r>
      <w:r w:rsidR="00891C99">
        <w:rPr>
          <w:b/>
        </w:rPr>
        <w:t>15</w:t>
      </w:r>
      <w:r>
        <w:rPr>
          <w:b/>
        </w:rPr>
        <w:t xml:space="preserve">" </w:t>
      </w:r>
      <w:r w:rsidR="00891C99">
        <w:rPr>
          <w:b/>
        </w:rPr>
        <w:t>сентября</w:t>
      </w:r>
      <w:r>
        <w:rPr>
          <w:b/>
        </w:rPr>
        <w:t xml:space="preserve"> 20</w:t>
      </w:r>
      <w:r w:rsidR="00891C99">
        <w:rPr>
          <w:b/>
        </w:rPr>
        <w:t>25</w:t>
      </w:r>
      <w:r>
        <w:rPr>
          <w:b/>
        </w:rPr>
        <w:t xml:space="preserve"> года в </w:t>
      </w:r>
      <w:r w:rsidR="00891C99">
        <w:rPr>
          <w:b/>
        </w:rPr>
        <w:t>09</w:t>
      </w:r>
      <w:r>
        <w:rPr>
          <w:b/>
        </w:rPr>
        <w:t xml:space="preserve"> часов </w:t>
      </w:r>
      <w:r w:rsidR="00891C99">
        <w:rPr>
          <w:b/>
        </w:rPr>
        <w:t>25</w:t>
      </w:r>
      <w:bookmarkStart w:id="1" w:name="_GoBack"/>
      <w:bookmarkEnd w:id="1"/>
      <w:r>
        <w:rPr>
          <w:b/>
        </w:rPr>
        <w:t xml:space="preserve"> минут</w:t>
      </w:r>
    </w:p>
    <w:sectPr w:rsidR="00EB58A6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163935"/>
    <w:rsid w:val="002C6197"/>
    <w:rsid w:val="00831FB8"/>
    <w:rsid w:val="00891C99"/>
    <w:rsid w:val="009B248E"/>
    <w:rsid w:val="00EB58A6"/>
    <w:rsid w:val="00F63377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2506"/>
  <w15:docId w15:val="{03BA0911-D4EC-4B77-ACA1-F30DA7C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dcterms:created xsi:type="dcterms:W3CDTF">2025-09-15T06:10:00Z</dcterms:created>
  <dcterms:modified xsi:type="dcterms:W3CDTF">2025-09-19T13:36:00Z</dcterms:modified>
</cp:coreProperties>
</file>