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r>
        <w:rPr>
          <w:b/>
          <w:sz w:val="28"/>
          <w:szCs w:val="28"/>
        </w:rPr>
        <w:t>проект постановления</w:t>
      </w: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p>
    <w:p w:rsidR="00BA0AA3" w:rsidRDefault="00BA0AA3" w:rsidP="003778FC">
      <w:pPr>
        <w:widowControl w:val="0"/>
        <w:autoSpaceDE w:val="0"/>
        <w:autoSpaceDN w:val="0"/>
        <w:adjustRightInd w:val="0"/>
        <w:jc w:val="center"/>
        <w:rPr>
          <w:b/>
          <w:sz w:val="28"/>
          <w:szCs w:val="28"/>
        </w:rPr>
      </w:pPr>
      <w:r w:rsidRPr="00437CC0">
        <w:rPr>
          <w:b/>
          <w:sz w:val="28"/>
          <w:szCs w:val="28"/>
        </w:rPr>
        <w:t>Об утверждении административного регламента</w:t>
      </w:r>
    </w:p>
    <w:p w:rsidR="00BA0AA3" w:rsidRDefault="00BA0AA3" w:rsidP="003778FC">
      <w:pPr>
        <w:widowControl w:val="0"/>
        <w:autoSpaceDE w:val="0"/>
        <w:autoSpaceDN w:val="0"/>
        <w:adjustRightInd w:val="0"/>
        <w:jc w:val="center"/>
        <w:rPr>
          <w:b/>
          <w:sz w:val="28"/>
          <w:szCs w:val="28"/>
        </w:rPr>
      </w:pPr>
      <w:r w:rsidRPr="00437CC0">
        <w:rPr>
          <w:b/>
          <w:sz w:val="28"/>
          <w:szCs w:val="28"/>
        </w:rPr>
        <w:t xml:space="preserve"> </w:t>
      </w:r>
      <w:r>
        <w:rPr>
          <w:b/>
          <w:sz w:val="28"/>
          <w:szCs w:val="28"/>
        </w:rPr>
        <w:t>п</w:t>
      </w:r>
      <w:r w:rsidRPr="00437CC0">
        <w:rPr>
          <w:b/>
          <w:sz w:val="28"/>
          <w:szCs w:val="28"/>
        </w:rPr>
        <w:t>о</w:t>
      </w:r>
      <w:r>
        <w:rPr>
          <w:b/>
          <w:sz w:val="28"/>
          <w:szCs w:val="28"/>
        </w:rPr>
        <w:t xml:space="preserve"> </w:t>
      </w:r>
      <w:r w:rsidRPr="00437CC0">
        <w:rPr>
          <w:b/>
          <w:sz w:val="28"/>
          <w:szCs w:val="28"/>
        </w:rPr>
        <w:t>предоставлению муниципальной услуги:</w:t>
      </w:r>
    </w:p>
    <w:p w:rsidR="00BA0AA3" w:rsidRPr="00617676" w:rsidRDefault="00BA0AA3" w:rsidP="003778FC">
      <w:pPr>
        <w:jc w:val="center"/>
        <w:rPr>
          <w:b/>
          <w:color w:val="000000"/>
          <w:sz w:val="28"/>
          <w:szCs w:val="28"/>
        </w:rPr>
      </w:pPr>
      <w:r w:rsidRPr="00617676">
        <w:rPr>
          <w:b/>
          <w:color w:val="000000"/>
          <w:sz w:val="28"/>
          <w:szCs w:val="28"/>
        </w:rPr>
        <w:t xml:space="preserve"> «Перевод земель или земельных участков в составе таких </w:t>
      </w:r>
    </w:p>
    <w:p w:rsidR="00BA0AA3" w:rsidRPr="006A1659" w:rsidRDefault="00BA0AA3" w:rsidP="003778FC">
      <w:pPr>
        <w:jc w:val="center"/>
        <w:rPr>
          <w:color w:val="000000"/>
          <w:sz w:val="28"/>
          <w:szCs w:val="28"/>
        </w:rPr>
      </w:pPr>
      <w:r w:rsidRPr="00617676">
        <w:rPr>
          <w:b/>
          <w:color w:val="000000"/>
          <w:sz w:val="28"/>
          <w:szCs w:val="28"/>
        </w:rPr>
        <w:t>земель из одной категории в другую</w:t>
      </w:r>
      <w:r w:rsidRPr="006A1659">
        <w:rPr>
          <w:color w:val="000000"/>
          <w:sz w:val="28"/>
          <w:szCs w:val="28"/>
        </w:rPr>
        <w:t>»</w:t>
      </w:r>
    </w:p>
    <w:p w:rsidR="00BA0AA3" w:rsidRPr="00437CC0" w:rsidRDefault="00BA0AA3" w:rsidP="003778FC">
      <w:pPr>
        <w:widowControl w:val="0"/>
        <w:autoSpaceDE w:val="0"/>
        <w:autoSpaceDN w:val="0"/>
        <w:adjustRightInd w:val="0"/>
        <w:jc w:val="center"/>
        <w:rPr>
          <w:b/>
          <w:sz w:val="28"/>
          <w:szCs w:val="28"/>
        </w:rPr>
      </w:pPr>
      <w:r w:rsidRPr="00437CC0">
        <w:rPr>
          <w:b/>
          <w:sz w:val="28"/>
          <w:szCs w:val="28"/>
        </w:rPr>
        <w:t xml:space="preserve"> </w:t>
      </w:r>
    </w:p>
    <w:p w:rsidR="00BA0AA3" w:rsidRPr="00437CC0" w:rsidRDefault="00BA0AA3" w:rsidP="003778FC">
      <w:pPr>
        <w:widowControl w:val="0"/>
        <w:autoSpaceDE w:val="0"/>
        <w:autoSpaceDN w:val="0"/>
        <w:adjustRightInd w:val="0"/>
        <w:jc w:val="center"/>
        <w:rPr>
          <w:b/>
          <w:sz w:val="28"/>
          <w:szCs w:val="28"/>
        </w:rPr>
      </w:pPr>
    </w:p>
    <w:p w:rsidR="00BA0AA3" w:rsidRPr="00437CC0" w:rsidRDefault="00BA0AA3" w:rsidP="003778FC">
      <w:pPr>
        <w:widowControl w:val="0"/>
        <w:autoSpaceDE w:val="0"/>
        <w:autoSpaceDN w:val="0"/>
        <w:adjustRightInd w:val="0"/>
        <w:jc w:val="center"/>
        <w:rPr>
          <w:b/>
          <w:sz w:val="28"/>
          <w:szCs w:val="28"/>
        </w:rPr>
      </w:pPr>
    </w:p>
    <w:p w:rsidR="00BA0AA3" w:rsidRPr="004F2FF6" w:rsidRDefault="00BA0AA3" w:rsidP="003778FC">
      <w:pPr>
        <w:widowControl w:val="0"/>
        <w:autoSpaceDE w:val="0"/>
        <w:autoSpaceDN w:val="0"/>
        <w:adjustRightInd w:val="0"/>
        <w:ind w:firstLine="426"/>
        <w:jc w:val="both"/>
        <w:rPr>
          <w:sz w:val="28"/>
          <w:szCs w:val="28"/>
        </w:rPr>
      </w:pPr>
      <w:r w:rsidRPr="004F2FF6">
        <w:rPr>
          <w:sz w:val="28"/>
          <w:szCs w:val="28"/>
        </w:rPr>
        <w:t xml:space="preserve">Глава муниципального образования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w:t>
      </w:r>
      <w:hyperlink r:id="rId7" w:history="1">
        <w:r w:rsidRPr="004F2FF6">
          <w:rPr>
            <w:sz w:val="28"/>
            <w:szCs w:val="28"/>
          </w:rPr>
          <w:t>Федеральным законом</w:t>
        </w:r>
      </w:hyperlink>
      <w:r w:rsidRPr="004F2FF6">
        <w:rPr>
          <w:sz w:val="28"/>
          <w:szCs w:val="28"/>
        </w:rPr>
        <w:t xml:space="preserve"> от 27 июля 2010 года № 210-ФЗ «Об организации предоставления государственных и муниципальных услуг», </w:t>
      </w:r>
      <w:r>
        <w:rPr>
          <w:sz w:val="28"/>
          <w:szCs w:val="28"/>
        </w:rPr>
        <w:t xml:space="preserve"> </w:t>
      </w:r>
      <w:r w:rsidRPr="004F2FF6">
        <w:rPr>
          <w:sz w:val="28"/>
          <w:szCs w:val="28"/>
        </w:rPr>
        <w:t>п о с т а н о в л я ю:</w:t>
      </w:r>
    </w:p>
    <w:p w:rsidR="00BA0AA3" w:rsidRPr="001B12F6" w:rsidRDefault="00BA0AA3" w:rsidP="003778FC">
      <w:pPr>
        <w:widowControl w:val="0"/>
        <w:autoSpaceDE w:val="0"/>
        <w:autoSpaceDN w:val="0"/>
        <w:adjustRightInd w:val="0"/>
        <w:ind w:firstLine="180"/>
        <w:rPr>
          <w:sz w:val="28"/>
          <w:szCs w:val="28"/>
        </w:rPr>
      </w:pPr>
      <w:r>
        <w:rPr>
          <w:sz w:val="28"/>
          <w:szCs w:val="28"/>
        </w:rPr>
        <w:t xml:space="preserve">          </w:t>
      </w:r>
      <w:r w:rsidRPr="004F2FF6">
        <w:rPr>
          <w:sz w:val="28"/>
          <w:szCs w:val="28"/>
        </w:rPr>
        <w:t xml:space="preserve">1.Утвердить административный регламент по предоставлению муниципальной услуги: </w:t>
      </w:r>
      <w:r w:rsidRPr="001B12F6">
        <w:rPr>
          <w:sz w:val="28"/>
          <w:szCs w:val="28"/>
        </w:rPr>
        <w:t xml:space="preserve">«Предоставление разрешения на условно разрешенный </w:t>
      </w:r>
    </w:p>
    <w:p w:rsidR="00BA0AA3" w:rsidRPr="004F2FF6" w:rsidRDefault="00BA0AA3" w:rsidP="003778FC">
      <w:pPr>
        <w:widowControl w:val="0"/>
        <w:autoSpaceDE w:val="0"/>
        <w:autoSpaceDN w:val="0"/>
        <w:adjustRightInd w:val="0"/>
        <w:rPr>
          <w:sz w:val="28"/>
          <w:szCs w:val="28"/>
        </w:rPr>
      </w:pPr>
      <w:r w:rsidRPr="001B12F6">
        <w:rPr>
          <w:sz w:val="28"/>
          <w:szCs w:val="28"/>
        </w:rPr>
        <w:t>вид использования земельного участка или объекта</w:t>
      </w:r>
      <w:r>
        <w:rPr>
          <w:sz w:val="28"/>
          <w:szCs w:val="28"/>
        </w:rPr>
        <w:t xml:space="preserve"> </w:t>
      </w:r>
      <w:r w:rsidRPr="001B12F6">
        <w:rPr>
          <w:sz w:val="28"/>
          <w:szCs w:val="28"/>
        </w:rPr>
        <w:t xml:space="preserve"> капитального</w:t>
      </w:r>
      <w:r>
        <w:rPr>
          <w:sz w:val="28"/>
          <w:szCs w:val="28"/>
        </w:rPr>
        <w:t xml:space="preserve"> с</w:t>
      </w:r>
      <w:r w:rsidRPr="001B12F6">
        <w:rPr>
          <w:sz w:val="28"/>
          <w:szCs w:val="28"/>
        </w:rPr>
        <w:t>троительства</w:t>
      </w:r>
      <w:r>
        <w:rPr>
          <w:sz w:val="28"/>
          <w:szCs w:val="28"/>
        </w:rPr>
        <w:t>»</w:t>
      </w:r>
      <w:r w:rsidRPr="001B12F6">
        <w:rPr>
          <w:sz w:val="28"/>
          <w:szCs w:val="28"/>
        </w:rPr>
        <w:t xml:space="preserve"> </w:t>
      </w:r>
      <w:r w:rsidRPr="004F2FF6">
        <w:rPr>
          <w:sz w:val="28"/>
          <w:szCs w:val="28"/>
        </w:rPr>
        <w:t>(приложение).</w:t>
      </w:r>
    </w:p>
    <w:p w:rsidR="00BA0AA3" w:rsidRPr="004F2FF6" w:rsidRDefault="00BA0AA3" w:rsidP="003778FC">
      <w:pPr>
        <w:tabs>
          <w:tab w:val="left" w:pos="709"/>
        </w:tabs>
        <w:autoSpaceDE w:val="0"/>
        <w:autoSpaceDN w:val="0"/>
        <w:adjustRightInd w:val="0"/>
        <w:jc w:val="both"/>
        <w:rPr>
          <w:sz w:val="28"/>
          <w:szCs w:val="28"/>
        </w:rPr>
      </w:pPr>
      <w:r w:rsidRPr="004F2FF6">
        <w:rPr>
          <w:sz w:val="28"/>
          <w:szCs w:val="28"/>
        </w:rPr>
        <w:tab/>
      </w:r>
      <w:r>
        <w:rPr>
          <w:sz w:val="28"/>
          <w:szCs w:val="28"/>
        </w:rPr>
        <w:t xml:space="preserve">   </w:t>
      </w:r>
      <w:r w:rsidRPr="004F2FF6">
        <w:rPr>
          <w:sz w:val="28"/>
          <w:szCs w:val="28"/>
        </w:rPr>
        <w:t xml:space="preserve">2. Контроль  за выполнением настоящего постановления возложить на заместителя главы муниципального образования Выселковский район                    Т.П. Коробову.                                                                                     </w:t>
      </w:r>
    </w:p>
    <w:p w:rsidR="00BA0AA3" w:rsidRPr="004F2FF6" w:rsidRDefault="00BA0AA3" w:rsidP="003778FC">
      <w:pPr>
        <w:tabs>
          <w:tab w:val="left" w:pos="709"/>
        </w:tabs>
        <w:autoSpaceDE w:val="0"/>
        <w:autoSpaceDN w:val="0"/>
        <w:adjustRightInd w:val="0"/>
        <w:jc w:val="both"/>
        <w:rPr>
          <w:sz w:val="28"/>
          <w:szCs w:val="28"/>
        </w:rPr>
      </w:pPr>
      <w:r w:rsidRPr="004F2FF6">
        <w:rPr>
          <w:sz w:val="28"/>
          <w:szCs w:val="28"/>
        </w:rPr>
        <w:t xml:space="preserve">      </w:t>
      </w:r>
      <w:r w:rsidRPr="004F2FF6">
        <w:rPr>
          <w:sz w:val="28"/>
          <w:szCs w:val="28"/>
        </w:rPr>
        <w:tab/>
      </w:r>
      <w:r>
        <w:rPr>
          <w:sz w:val="28"/>
          <w:szCs w:val="28"/>
        </w:rPr>
        <w:t xml:space="preserve">   </w:t>
      </w:r>
      <w:r w:rsidRPr="004F2FF6">
        <w:rPr>
          <w:sz w:val="28"/>
          <w:szCs w:val="28"/>
        </w:rPr>
        <w:t>3.Отделу по управлению муниципальным имуществом и земельным  вопросам администрации муниципального образования Выселковский район (Пазий) разместить  настоящее постановление  на официальном  сайте администрации муниципального образования Выселковский район.</w:t>
      </w:r>
    </w:p>
    <w:p w:rsidR="00BA0AA3" w:rsidRPr="004F2FF6" w:rsidRDefault="00BA0AA3" w:rsidP="003778FC">
      <w:pPr>
        <w:widowControl w:val="0"/>
        <w:autoSpaceDE w:val="0"/>
        <w:autoSpaceDN w:val="0"/>
        <w:adjustRightInd w:val="0"/>
        <w:ind w:left="142"/>
        <w:jc w:val="both"/>
        <w:rPr>
          <w:sz w:val="28"/>
          <w:szCs w:val="28"/>
        </w:rPr>
      </w:pPr>
      <w:r w:rsidRPr="004F2FF6">
        <w:rPr>
          <w:sz w:val="28"/>
          <w:szCs w:val="28"/>
        </w:rPr>
        <w:t xml:space="preserve">        4.Постановление вступает в силу с  момента его официального обнародования  и распространяется на правоотношения, возникающие с             1 </w:t>
      </w:r>
      <w:r>
        <w:rPr>
          <w:sz w:val="28"/>
          <w:szCs w:val="28"/>
        </w:rPr>
        <w:t xml:space="preserve">января 2017 </w:t>
      </w:r>
      <w:r w:rsidRPr="004F2FF6">
        <w:rPr>
          <w:sz w:val="28"/>
          <w:szCs w:val="28"/>
        </w:rPr>
        <w:t>года.</w:t>
      </w:r>
    </w:p>
    <w:p w:rsidR="00BA0AA3" w:rsidRPr="00C454BE" w:rsidRDefault="00BA0AA3" w:rsidP="003778FC">
      <w:pPr>
        <w:widowControl w:val="0"/>
        <w:autoSpaceDE w:val="0"/>
        <w:autoSpaceDN w:val="0"/>
        <w:adjustRightInd w:val="0"/>
        <w:ind w:left="142"/>
        <w:jc w:val="both"/>
        <w:rPr>
          <w:sz w:val="28"/>
          <w:szCs w:val="28"/>
        </w:rPr>
      </w:pPr>
    </w:p>
    <w:p w:rsidR="00BA0AA3" w:rsidRDefault="00BA0AA3" w:rsidP="003778FC">
      <w:pPr>
        <w:widowControl w:val="0"/>
        <w:autoSpaceDE w:val="0"/>
        <w:autoSpaceDN w:val="0"/>
        <w:adjustRightInd w:val="0"/>
        <w:ind w:left="142"/>
        <w:jc w:val="both"/>
        <w:rPr>
          <w:sz w:val="28"/>
          <w:szCs w:val="28"/>
        </w:rPr>
      </w:pPr>
      <w:r>
        <w:rPr>
          <w:sz w:val="28"/>
          <w:szCs w:val="28"/>
        </w:rPr>
        <w:t>Глава муниципального образования</w:t>
      </w:r>
    </w:p>
    <w:p w:rsidR="00BA0AA3" w:rsidRPr="00437CC0" w:rsidRDefault="00BA0AA3" w:rsidP="003778FC">
      <w:pPr>
        <w:widowControl w:val="0"/>
        <w:autoSpaceDE w:val="0"/>
        <w:autoSpaceDN w:val="0"/>
        <w:adjustRightInd w:val="0"/>
        <w:ind w:left="142"/>
        <w:jc w:val="both"/>
        <w:rPr>
          <w:sz w:val="28"/>
          <w:szCs w:val="28"/>
        </w:rPr>
      </w:pPr>
      <w:r w:rsidRPr="00437CC0">
        <w:rPr>
          <w:sz w:val="28"/>
          <w:szCs w:val="28"/>
        </w:rPr>
        <w:t xml:space="preserve">Выселковский район </w:t>
      </w:r>
      <w:r w:rsidRPr="00437CC0">
        <w:rPr>
          <w:sz w:val="28"/>
          <w:szCs w:val="28"/>
        </w:rPr>
        <w:tab/>
        <w:t xml:space="preserve">                           </w:t>
      </w:r>
      <w:r w:rsidRPr="00437CC0">
        <w:rPr>
          <w:sz w:val="28"/>
          <w:szCs w:val="28"/>
        </w:rPr>
        <w:tab/>
        <w:t xml:space="preserve">       </w:t>
      </w:r>
      <w:r>
        <w:rPr>
          <w:sz w:val="28"/>
          <w:szCs w:val="28"/>
        </w:rPr>
        <w:t xml:space="preserve">     </w:t>
      </w:r>
      <w:r w:rsidRPr="00437CC0">
        <w:rPr>
          <w:sz w:val="28"/>
          <w:szCs w:val="28"/>
        </w:rPr>
        <w:t xml:space="preserve">            С.И. Фирстков </w:t>
      </w:r>
    </w:p>
    <w:p w:rsidR="00BA0AA3" w:rsidRDefault="00BA0A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BA0AA3" w:rsidRPr="006A1659">
        <w:tc>
          <w:tcPr>
            <w:tcW w:w="4644" w:type="dxa"/>
            <w:tcBorders>
              <w:top w:val="nil"/>
              <w:left w:val="nil"/>
              <w:bottom w:val="nil"/>
              <w:right w:val="nil"/>
            </w:tcBorders>
          </w:tcPr>
          <w:p w:rsidR="00BA0AA3" w:rsidRPr="006A1659" w:rsidRDefault="00BA0AA3" w:rsidP="00CB62E0">
            <w:pPr>
              <w:pStyle w:val="Heading"/>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BA0AA3" w:rsidRPr="006A1659" w:rsidRDefault="00BA0AA3"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 xml:space="preserve">ПРИЛОЖЕНИЕ </w:t>
            </w:r>
          </w:p>
          <w:p w:rsidR="00BA0AA3" w:rsidRPr="006A1659" w:rsidRDefault="00BA0AA3" w:rsidP="00CB62E0">
            <w:pPr>
              <w:pStyle w:val="Heading"/>
              <w:ind w:right="-1"/>
              <w:jc w:val="center"/>
              <w:rPr>
                <w:rFonts w:ascii="Times New Roman" w:hAnsi="Times New Roman"/>
                <w:b w:val="0"/>
                <w:bCs w:val="0"/>
                <w:color w:val="000000"/>
                <w:sz w:val="28"/>
                <w:szCs w:val="28"/>
              </w:rPr>
            </w:pPr>
          </w:p>
          <w:p w:rsidR="00BA0AA3" w:rsidRPr="006A1659" w:rsidRDefault="00BA0AA3"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УТВЕРЖДЕН</w:t>
            </w:r>
          </w:p>
          <w:p w:rsidR="00BA0AA3" w:rsidRPr="006A1659" w:rsidRDefault="00BA0AA3" w:rsidP="00CB62E0">
            <w:pPr>
              <w:pStyle w:val="NormalWeb"/>
              <w:jc w:val="center"/>
              <w:rPr>
                <w:bCs/>
                <w:color w:val="000000"/>
                <w:sz w:val="28"/>
                <w:szCs w:val="28"/>
              </w:rPr>
            </w:pPr>
            <w:r w:rsidRPr="006A1659">
              <w:rPr>
                <w:bCs/>
                <w:color w:val="000000"/>
                <w:sz w:val="28"/>
                <w:szCs w:val="28"/>
              </w:rPr>
              <w:t xml:space="preserve">постановлением администрации </w:t>
            </w:r>
          </w:p>
          <w:p w:rsidR="00BA0AA3" w:rsidRPr="006A1659" w:rsidRDefault="00BA0AA3" w:rsidP="00CB62E0">
            <w:pPr>
              <w:pStyle w:val="NormalWeb"/>
              <w:jc w:val="center"/>
              <w:rPr>
                <w:bCs/>
                <w:color w:val="000000"/>
                <w:sz w:val="28"/>
                <w:szCs w:val="28"/>
              </w:rPr>
            </w:pPr>
            <w:r w:rsidRPr="006A1659">
              <w:rPr>
                <w:bCs/>
                <w:color w:val="000000"/>
                <w:sz w:val="28"/>
                <w:szCs w:val="28"/>
              </w:rPr>
              <w:t xml:space="preserve">муниципального образования </w:t>
            </w:r>
          </w:p>
          <w:p w:rsidR="00BA0AA3" w:rsidRPr="006A1659" w:rsidRDefault="00BA0AA3" w:rsidP="00CB62E0">
            <w:pPr>
              <w:pStyle w:val="NormalWeb"/>
              <w:jc w:val="center"/>
              <w:rPr>
                <w:bCs/>
                <w:color w:val="000000"/>
                <w:sz w:val="28"/>
                <w:szCs w:val="28"/>
              </w:rPr>
            </w:pPr>
            <w:r>
              <w:rPr>
                <w:bCs/>
                <w:color w:val="000000"/>
                <w:sz w:val="28"/>
                <w:szCs w:val="28"/>
              </w:rPr>
              <w:t>Выселковского райцона</w:t>
            </w:r>
          </w:p>
          <w:p w:rsidR="00BA0AA3" w:rsidRPr="006A1659" w:rsidRDefault="00BA0AA3"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 xml:space="preserve">     от____________ года №________</w:t>
            </w:r>
          </w:p>
          <w:p w:rsidR="00BA0AA3" w:rsidRPr="006A1659" w:rsidRDefault="00BA0AA3" w:rsidP="00CB62E0">
            <w:pPr>
              <w:pStyle w:val="Heading"/>
              <w:ind w:right="-1"/>
              <w:rPr>
                <w:rFonts w:ascii="Times New Roman" w:hAnsi="Times New Roman"/>
                <w:b w:val="0"/>
                <w:bCs w:val="0"/>
                <w:color w:val="000000"/>
                <w:sz w:val="28"/>
                <w:szCs w:val="28"/>
              </w:rPr>
            </w:pPr>
          </w:p>
        </w:tc>
      </w:tr>
    </w:tbl>
    <w:p w:rsidR="00BA0AA3" w:rsidRPr="006A1659" w:rsidRDefault="00BA0AA3" w:rsidP="00397F4E">
      <w:pPr>
        <w:jc w:val="center"/>
        <w:rPr>
          <w:b/>
          <w:color w:val="000000"/>
          <w:sz w:val="28"/>
          <w:szCs w:val="28"/>
        </w:rPr>
      </w:pPr>
    </w:p>
    <w:p w:rsidR="00BA0AA3" w:rsidRPr="006A1659" w:rsidRDefault="00BA0AA3" w:rsidP="00397F4E">
      <w:pPr>
        <w:jc w:val="center"/>
        <w:rPr>
          <w:b/>
          <w:color w:val="000000"/>
          <w:sz w:val="28"/>
          <w:szCs w:val="28"/>
        </w:rPr>
      </w:pPr>
    </w:p>
    <w:p w:rsidR="00BA0AA3" w:rsidRPr="006A1659" w:rsidRDefault="00BA0AA3" w:rsidP="00FB3D9B">
      <w:pPr>
        <w:jc w:val="center"/>
        <w:rPr>
          <w:color w:val="000000"/>
          <w:sz w:val="28"/>
          <w:szCs w:val="28"/>
        </w:rPr>
      </w:pPr>
      <w:r w:rsidRPr="006A1659">
        <w:rPr>
          <w:color w:val="000000"/>
          <w:sz w:val="28"/>
          <w:szCs w:val="28"/>
        </w:rPr>
        <w:t>АДМИНИСТРАТИВНЫЙ РЕГЛАМЕНТ</w:t>
      </w:r>
    </w:p>
    <w:p w:rsidR="00BA0AA3" w:rsidRPr="006A1659" w:rsidRDefault="00BA0AA3" w:rsidP="00FB3D9B">
      <w:pPr>
        <w:jc w:val="center"/>
        <w:rPr>
          <w:color w:val="000000"/>
          <w:sz w:val="28"/>
          <w:szCs w:val="28"/>
        </w:rPr>
      </w:pPr>
      <w:r w:rsidRPr="006A1659">
        <w:rPr>
          <w:color w:val="000000"/>
          <w:sz w:val="28"/>
          <w:szCs w:val="28"/>
        </w:rPr>
        <w:t xml:space="preserve">предоставления администрацией муниципального образования </w:t>
      </w:r>
      <w:r>
        <w:rPr>
          <w:color w:val="000000"/>
          <w:sz w:val="28"/>
          <w:szCs w:val="28"/>
        </w:rPr>
        <w:t xml:space="preserve">Выселковского района </w:t>
      </w:r>
      <w:r w:rsidRPr="006A1659">
        <w:rPr>
          <w:color w:val="000000"/>
          <w:sz w:val="28"/>
          <w:szCs w:val="28"/>
        </w:rPr>
        <w:t xml:space="preserve">муниципальной услуги </w:t>
      </w:r>
    </w:p>
    <w:p w:rsidR="00BA0AA3" w:rsidRPr="006A1659" w:rsidRDefault="00BA0AA3" w:rsidP="007A5B3E">
      <w:pPr>
        <w:jc w:val="center"/>
        <w:rPr>
          <w:color w:val="000000"/>
          <w:sz w:val="28"/>
          <w:szCs w:val="28"/>
        </w:rPr>
      </w:pPr>
      <w:r w:rsidRPr="006A1659">
        <w:rPr>
          <w:color w:val="000000"/>
          <w:sz w:val="28"/>
          <w:szCs w:val="28"/>
        </w:rPr>
        <w:t>«</w:t>
      </w:r>
      <w:r w:rsidRPr="00410C91">
        <w:rPr>
          <w:color w:val="000000"/>
          <w:sz w:val="28"/>
          <w:szCs w:val="28"/>
        </w:rPr>
        <w:t>Перевод земель или земельных участков в составе таких земель из одной категории в другую</w:t>
      </w:r>
      <w:r w:rsidRPr="006A1659">
        <w:rPr>
          <w:color w:val="000000"/>
          <w:sz w:val="28"/>
          <w:szCs w:val="28"/>
        </w:rPr>
        <w:t>»</w:t>
      </w:r>
    </w:p>
    <w:p w:rsidR="00BA0AA3" w:rsidRPr="006A1659" w:rsidRDefault="00BA0AA3" w:rsidP="00397F4E">
      <w:pPr>
        <w:jc w:val="center"/>
        <w:rPr>
          <w:b/>
          <w:color w:val="000000"/>
          <w:sz w:val="28"/>
          <w:szCs w:val="28"/>
        </w:rPr>
      </w:pPr>
    </w:p>
    <w:bookmarkEnd w:id="0"/>
    <w:bookmarkEnd w:id="1"/>
    <w:bookmarkEnd w:id="2"/>
    <w:bookmarkEnd w:id="3"/>
    <w:p w:rsidR="00BA0AA3" w:rsidRPr="006A1659" w:rsidRDefault="00BA0AA3"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 </w:t>
      </w:r>
      <w:r>
        <w:rPr>
          <w:color w:val="000000"/>
          <w:sz w:val="28"/>
          <w:szCs w:val="28"/>
        </w:rPr>
        <w:t>О</w:t>
      </w:r>
      <w:r w:rsidRPr="006A1659">
        <w:rPr>
          <w:color w:val="000000"/>
          <w:sz w:val="28"/>
          <w:szCs w:val="28"/>
        </w:rPr>
        <w:t>бщие положения</w:t>
      </w:r>
    </w:p>
    <w:p w:rsidR="00BA0AA3" w:rsidRPr="006A1659" w:rsidRDefault="00BA0AA3" w:rsidP="00D1036D">
      <w:pPr>
        <w:widowControl w:val="0"/>
        <w:autoSpaceDE w:val="0"/>
        <w:autoSpaceDN w:val="0"/>
        <w:adjustRightInd w:val="0"/>
        <w:ind w:firstLine="720"/>
        <w:jc w:val="both"/>
        <w:rPr>
          <w:color w:val="000000"/>
          <w:sz w:val="28"/>
          <w:szCs w:val="28"/>
        </w:rPr>
      </w:pPr>
    </w:p>
    <w:p w:rsidR="00BA0AA3" w:rsidRPr="006A1659" w:rsidRDefault="00BA0AA3" w:rsidP="00D1036D">
      <w:pPr>
        <w:widowControl w:val="0"/>
        <w:autoSpaceDE w:val="0"/>
        <w:autoSpaceDN w:val="0"/>
        <w:adjustRightInd w:val="0"/>
        <w:ind w:firstLine="720"/>
        <w:jc w:val="center"/>
        <w:outlineLvl w:val="2"/>
        <w:rPr>
          <w:color w:val="000000"/>
          <w:sz w:val="28"/>
          <w:szCs w:val="28"/>
        </w:rPr>
      </w:pPr>
      <w:bookmarkStart w:id="4" w:name="Par43"/>
      <w:bookmarkEnd w:id="4"/>
      <w:r w:rsidRPr="006A1659">
        <w:rPr>
          <w:color w:val="000000"/>
          <w:sz w:val="28"/>
          <w:szCs w:val="28"/>
        </w:rPr>
        <w:t xml:space="preserve">подраздел 1.1. </w:t>
      </w:r>
      <w:r>
        <w:rPr>
          <w:color w:val="000000"/>
          <w:sz w:val="28"/>
          <w:szCs w:val="28"/>
        </w:rPr>
        <w:t>П</w:t>
      </w:r>
      <w:r w:rsidRPr="006A1659">
        <w:rPr>
          <w:color w:val="000000"/>
          <w:sz w:val="28"/>
          <w:szCs w:val="28"/>
        </w:rPr>
        <w:t xml:space="preserve">редмет регулирования </w:t>
      </w:r>
    </w:p>
    <w:p w:rsidR="00BA0AA3" w:rsidRPr="006A1659" w:rsidRDefault="00BA0AA3"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BA0AA3" w:rsidRPr="006A1659" w:rsidRDefault="00BA0AA3" w:rsidP="00C14F9E">
      <w:pPr>
        <w:ind w:firstLine="851"/>
        <w:jc w:val="center"/>
        <w:rPr>
          <w:color w:val="000000"/>
          <w:sz w:val="28"/>
          <w:szCs w:val="28"/>
        </w:rPr>
      </w:pPr>
    </w:p>
    <w:p w:rsidR="00BA0AA3" w:rsidRPr="006A1659" w:rsidRDefault="00BA0AA3" w:rsidP="00C77B8B">
      <w:pPr>
        <w:pStyle w:val="ListParagraph"/>
        <w:ind w:left="0" w:firstLine="709"/>
        <w:jc w:val="both"/>
        <w:rPr>
          <w:rFonts w:ascii="Times New Roman" w:hAnsi="Times New Roman"/>
          <w:color w:val="000000"/>
          <w:sz w:val="28"/>
          <w:szCs w:val="28"/>
        </w:rPr>
      </w:pPr>
      <w:r w:rsidRPr="006A1659">
        <w:rPr>
          <w:rFonts w:ascii="Times New Roman" w:hAnsi="Times New Roman"/>
          <w:color w:val="000000"/>
          <w:sz w:val="28"/>
          <w:szCs w:val="28"/>
        </w:rPr>
        <w:t>Административный регламент предоставления администрацией муниципального образования</w:t>
      </w:r>
      <w:r>
        <w:rPr>
          <w:rFonts w:ascii="Times New Roman" w:hAnsi="Times New Roman"/>
          <w:color w:val="000000"/>
          <w:sz w:val="28"/>
          <w:szCs w:val="28"/>
        </w:rPr>
        <w:t xml:space="preserve"> Выселковского района</w:t>
      </w:r>
      <w:r w:rsidRPr="006A1659">
        <w:rPr>
          <w:rFonts w:ascii="Times New Roman" w:hAnsi="Times New Roman"/>
          <w:color w:val="000000"/>
          <w:sz w:val="28"/>
          <w:szCs w:val="28"/>
        </w:rPr>
        <w:t xml:space="preserve"> муниципальной услуги «</w:t>
      </w:r>
      <w:r w:rsidRPr="00410C91">
        <w:rPr>
          <w:rFonts w:ascii="Times New Roman" w:hAnsi="Times New Roman"/>
          <w:color w:val="000000"/>
          <w:sz w:val="28"/>
          <w:szCs w:val="28"/>
        </w:rPr>
        <w:t>Перевод земель или земельных участков в составе таких земель из одной категории в другую</w:t>
      </w:r>
      <w:r w:rsidRPr="006A1659">
        <w:rPr>
          <w:rFonts w:ascii="Times New Roman" w:hAnsi="Times New Roman"/>
          <w:color w:val="000000"/>
          <w:sz w:val="28"/>
          <w:szCs w:val="28"/>
        </w:rPr>
        <w:t xml:space="preserve">»(далее – </w:t>
      </w:r>
      <w:r>
        <w:rPr>
          <w:rFonts w:ascii="Times New Roman" w:hAnsi="Times New Roman"/>
          <w:color w:val="000000"/>
          <w:sz w:val="28"/>
          <w:szCs w:val="28"/>
        </w:rPr>
        <w:t>Административный р</w:t>
      </w:r>
      <w:r w:rsidRPr="006A1659">
        <w:rPr>
          <w:rFonts w:ascii="Times New Roman" w:hAnsi="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w:t>
      </w:r>
      <w:r>
        <w:rPr>
          <w:rFonts w:ascii="Times New Roman" w:hAnsi="Times New Roman"/>
          <w:color w:val="000000"/>
          <w:sz w:val="28"/>
          <w:szCs w:val="28"/>
        </w:rPr>
        <w:t xml:space="preserve"> Выселковский район </w:t>
      </w:r>
      <w:r w:rsidRPr="006A1659">
        <w:rPr>
          <w:rFonts w:ascii="Times New Roman" w:hAnsi="Times New Roman"/>
          <w:color w:val="000000"/>
          <w:sz w:val="28"/>
          <w:szCs w:val="28"/>
        </w:rPr>
        <w:t>муниципальной услуги «</w:t>
      </w:r>
      <w:r w:rsidRPr="002E56C7">
        <w:rPr>
          <w:rFonts w:ascii="Times New Roman" w:hAnsi="Times New Roman"/>
          <w:color w:val="000000"/>
          <w:sz w:val="28"/>
          <w:szCs w:val="28"/>
        </w:rPr>
        <w:t>Прекращение правоотношений с правообладателями земельных участков</w:t>
      </w:r>
      <w:r w:rsidRPr="006A1659">
        <w:rPr>
          <w:rFonts w:ascii="Times New Roman" w:hAnsi="Times New Roman"/>
          <w:color w:val="000000"/>
          <w:sz w:val="28"/>
          <w:szCs w:val="28"/>
        </w:rPr>
        <w:t>»(далее –</w:t>
      </w:r>
      <w:r>
        <w:rPr>
          <w:rFonts w:ascii="Times New Roman" w:hAnsi="Times New Roman"/>
          <w:color w:val="000000"/>
          <w:sz w:val="28"/>
          <w:szCs w:val="28"/>
        </w:rPr>
        <w:t>М</w:t>
      </w:r>
      <w:r w:rsidRPr="006A1659">
        <w:rPr>
          <w:rFonts w:ascii="Times New Roman" w:hAnsi="Times New Roman"/>
          <w:color w:val="000000"/>
          <w:sz w:val="28"/>
          <w:szCs w:val="28"/>
        </w:rPr>
        <w:t>униципальная услуга).</w:t>
      </w:r>
    </w:p>
    <w:p w:rsidR="00BA0AA3" w:rsidRPr="006A1659" w:rsidRDefault="00BA0AA3" w:rsidP="00397F4E">
      <w:pPr>
        <w:ind w:firstLine="851"/>
        <w:jc w:val="both"/>
        <w:rPr>
          <w:color w:val="000000"/>
          <w:sz w:val="28"/>
          <w:szCs w:val="28"/>
        </w:rPr>
      </w:pPr>
    </w:p>
    <w:p w:rsidR="00BA0AA3" w:rsidRPr="006A1659" w:rsidRDefault="00BA0AA3"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w:t>
      </w:r>
      <w:r>
        <w:rPr>
          <w:color w:val="000000"/>
          <w:sz w:val="28"/>
          <w:szCs w:val="28"/>
        </w:rPr>
        <w:t xml:space="preserve"> </w:t>
      </w:r>
      <w:r w:rsidRPr="006A1659">
        <w:rPr>
          <w:color w:val="000000"/>
          <w:sz w:val="28"/>
          <w:szCs w:val="28"/>
        </w:rPr>
        <w:t xml:space="preserve">1.2. </w:t>
      </w:r>
      <w:r>
        <w:rPr>
          <w:color w:val="000000"/>
          <w:sz w:val="28"/>
          <w:szCs w:val="28"/>
        </w:rPr>
        <w:t>К</w:t>
      </w:r>
      <w:r w:rsidRPr="006A1659">
        <w:rPr>
          <w:color w:val="000000"/>
          <w:sz w:val="28"/>
          <w:szCs w:val="28"/>
        </w:rPr>
        <w:t>руг заявителей</w:t>
      </w:r>
    </w:p>
    <w:p w:rsidR="00BA0AA3" w:rsidRPr="006A1659" w:rsidRDefault="00BA0AA3" w:rsidP="00397F4E">
      <w:pPr>
        <w:ind w:firstLine="851"/>
        <w:jc w:val="both"/>
        <w:rPr>
          <w:color w:val="000000"/>
          <w:sz w:val="28"/>
          <w:szCs w:val="28"/>
        </w:rPr>
      </w:pPr>
    </w:p>
    <w:p w:rsidR="00BA0AA3" w:rsidRDefault="00BA0AA3" w:rsidP="00C66B23">
      <w:pPr>
        <w:widowControl w:val="0"/>
        <w:autoSpaceDE w:val="0"/>
        <w:autoSpaceDN w:val="0"/>
        <w:adjustRightInd w:val="0"/>
        <w:ind w:firstLine="708"/>
        <w:jc w:val="both"/>
        <w:outlineLvl w:val="2"/>
        <w:rPr>
          <w:color w:val="000000"/>
          <w:sz w:val="28"/>
          <w:szCs w:val="28"/>
        </w:rPr>
      </w:pPr>
      <w:r w:rsidRPr="00410C91">
        <w:rPr>
          <w:color w:val="000000"/>
          <w:sz w:val="28"/>
          <w:szCs w:val="28"/>
          <w:lang w:eastAsia="en-US"/>
        </w:rPr>
        <w:t>Заявителями, имеющими право на получение Муниципальной услуги, могут являться физические и юридические лица (включая индивидуальных предпринимателей), заинтересованные в переводе из одной категории в другую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 (далее - Заявитель).</w:t>
      </w:r>
    </w:p>
    <w:p w:rsidR="00BA0AA3" w:rsidRPr="006A1659" w:rsidRDefault="00BA0AA3" w:rsidP="002E56C7">
      <w:pPr>
        <w:widowControl w:val="0"/>
        <w:autoSpaceDE w:val="0"/>
        <w:autoSpaceDN w:val="0"/>
        <w:adjustRightInd w:val="0"/>
        <w:jc w:val="center"/>
        <w:outlineLvl w:val="2"/>
        <w:rPr>
          <w:color w:val="000000"/>
          <w:sz w:val="28"/>
          <w:szCs w:val="28"/>
        </w:rPr>
      </w:pPr>
      <w:r w:rsidRPr="006A1659">
        <w:rPr>
          <w:color w:val="000000"/>
          <w:sz w:val="28"/>
          <w:szCs w:val="28"/>
        </w:rPr>
        <w:t>Подраздел</w:t>
      </w:r>
      <w:r>
        <w:rPr>
          <w:color w:val="000000"/>
          <w:sz w:val="28"/>
          <w:szCs w:val="28"/>
        </w:rPr>
        <w:t xml:space="preserve"> </w:t>
      </w:r>
      <w:r w:rsidRPr="006A1659">
        <w:rPr>
          <w:color w:val="000000"/>
          <w:sz w:val="28"/>
          <w:szCs w:val="28"/>
        </w:rPr>
        <w:t xml:space="preserve">1.3. </w:t>
      </w:r>
      <w:r>
        <w:rPr>
          <w:color w:val="000000"/>
          <w:sz w:val="28"/>
          <w:szCs w:val="28"/>
        </w:rPr>
        <w:t>Т</w:t>
      </w:r>
      <w:r w:rsidRPr="006A1659">
        <w:rPr>
          <w:color w:val="000000"/>
          <w:sz w:val="28"/>
          <w:szCs w:val="28"/>
        </w:rPr>
        <w:t>ребования к порядку информирования</w:t>
      </w:r>
    </w:p>
    <w:p w:rsidR="00BA0AA3" w:rsidRPr="006A1659" w:rsidRDefault="00BA0AA3"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w:t>
      </w:r>
      <w:r>
        <w:rPr>
          <w:color w:val="000000"/>
          <w:sz w:val="28"/>
          <w:szCs w:val="28"/>
        </w:rPr>
        <w:t xml:space="preserve"> </w:t>
      </w:r>
      <w:r w:rsidRPr="006A1659">
        <w:rPr>
          <w:color w:val="000000"/>
          <w:sz w:val="28"/>
          <w:szCs w:val="28"/>
        </w:rPr>
        <w:t>муниципальной услуги</w:t>
      </w:r>
    </w:p>
    <w:p w:rsidR="00BA0AA3" w:rsidRPr="006A1659" w:rsidRDefault="00BA0AA3" w:rsidP="00D1036D">
      <w:pPr>
        <w:jc w:val="center"/>
        <w:rPr>
          <w:color w:val="000000"/>
          <w:sz w:val="28"/>
          <w:szCs w:val="28"/>
        </w:rPr>
      </w:pP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 xml:space="preserve">1.3.1. В предоставлении муниципальной услуги участвуют: уполномоченный орган администрации муниципального образования </w:t>
      </w:r>
      <w:r>
        <w:rPr>
          <w:color w:val="000000"/>
          <w:sz w:val="28"/>
          <w:szCs w:val="28"/>
        </w:rPr>
        <w:t xml:space="preserve">отдел по управлению муниципальным имуществом и земельным вопросам администрации муниципального образования Выселковский район </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BA0AA3" w:rsidRPr="006A1659" w:rsidRDefault="00BA0AA3" w:rsidP="004B40E4">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BA0AA3" w:rsidRPr="006A1659" w:rsidRDefault="00BA0AA3" w:rsidP="004B40E4">
      <w:pPr>
        <w:autoSpaceDE w:val="0"/>
        <w:autoSpaceDN w:val="0"/>
        <w:adjustRightInd w:val="0"/>
        <w:ind w:firstLine="709"/>
        <w:jc w:val="both"/>
        <w:rPr>
          <w:color w:val="000000"/>
          <w:sz w:val="28"/>
          <w:szCs w:val="28"/>
        </w:rPr>
      </w:pPr>
      <w:r w:rsidRPr="006A1659">
        <w:rPr>
          <w:color w:val="000000"/>
          <w:sz w:val="28"/>
          <w:szCs w:val="28"/>
        </w:rPr>
        <w:t>1.3.2.1. В МФЦ:</w:t>
      </w:r>
    </w:p>
    <w:p w:rsidR="00BA0AA3" w:rsidRPr="006A1659" w:rsidRDefault="00BA0AA3" w:rsidP="004B40E4">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BA0AA3" w:rsidRPr="006A1659" w:rsidRDefault="00BA0AA3" w:rsidP="004B40E4">
      <w:pPr>
        <w:autoSpaceDE w:val="0"/>
        <w:autoSpaceDN w:val="0"/>
        <w:adjustRightInd w:val="0"/>
        <w:ind w:firstLine="709"/>
        <w:jc w:val="both"/>
        <w:rPr>
          <w:color w:val="000000"/>
          <w:sz w:val="28"/>
          <w:szCs w:val="28"/>
        </w:rPr>
      </w:pPr>
      <w:r w:rsidRPr="006A1659">
        <w:rPr>
          <w:color w:val="000000"/>
          <w:sz w:val="28"/>
          <w:szCs w:val="28"/>
        </w:rPr>
        <w:t>посредст</w:t>
      </w:r>
      <w:r>
        <w:rPr>
          <w:color w:val="000000"/>
          <w:sz w:val="28"/>
          <w:szCs w:val="28"/>
        </w:rPr>
        <w:t>вом интернет-сайта – http://</w:t>
      </w:r>
      <w:r>
        <w:rPr>
          <w:color w:val="000000"/>
          <w:sz w:val="28"/>
          <w:szCs w:val="28"/>
          <w:lang w:val="en-US"/>
        </w:rPr>
        <w:t>wiselki</w:t>
      </w:r>
      <w:r w:rsidRPr="00D06DA8">
        <w:rPr>
          <w:color w:val="000000"/>
          <w:sz w:val="28"/>
          <w:szCs w:val="28"/>
        </w:rPr>
        <w:t>.</w:t>
      </w:r>
      <w:r>
        <w:rPr>
          <w:color w:val="000000"/>
          <w:sz w:val="28"/>
          <w:szCs w:val="28"/>
          <w:lang w:val="en-US"/>
        </w:rPr>
        <w:t>e</w:t>
      </w:r>
      <w:r w:rsidRPr="00535839">
        <w:rPr>
          <w:color w:val="000000"/>
          <w:sz w:val="28"/>
          <w:szCs w:val="28"/>
        </w:rPr>
        <w:t>-</w:t>
      </w:r>
      <w:r>
        <w:rPr>
          <w:color w:val="000000"/>
          <w:sz w:val="28"/>
          <w:szCs w:val="28"/>
          <w:lang w:val="en-US"/>
        </w:rPr>
        <w:t>mfc</w:t>
      </w:r>
      <w:r w:rsidRPr="006A1659">
        <w:rPr>
          <w:color w:val="000000"/>
          <w:sz w:val="28"/>
          <w:szCs w:val="28"/>
        </w:rPr>
        <w:t>.ru – «Online-консультант», «Электронный консультант», «Виртуальная приемная».</w:t>
      </w:r>
    </w:p>
    <w:p w:rsidR="00BA0AA3" w:rsidRPr="006A1659" w:rsidRDefault="00BA0AA3" w:rsidP="004B40E4">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BA0AA3" w:rsidRPr="006A1659" w:rsidRDefault="00BA0AA3" w:rsidP="004B40E4">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BA0AA3" w:rsidRPr="006A1659" w:rsidRDefault="00BA0AA3" w:rsidP="004B40E4">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BA0AA3" w:rsidRPr="006A1659" w:rsidRDefault="00BA0AA3" w:rsidP="004B40E4">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BA0AA3" w:rsidRPr="006A1659" w:rsidRDefault="00BA0AA3" w:rsidP="004B40E4">
      <w:pPr>
        <w:autoSpaceDE w:val="0"/>
        <w:autoSpaceDN w:val="0"/>
        <w:adjustRightInd w:val="0"/>
        <w:ind w:firstLine="709"/>
        <w:jc w:val="both"/>
        <w:rPr>
          <w:color w:val="000000"/>
          <w:sz w:val="28"/>
          <w:szCs w:val="28"/>
        </w:rPr>
      </w:pPr>
      <w:r w:rsidRPr="006A1659">
        <w:rPr>
          <w:color w:val="000000"/>
          <w:sz w:val="28"/>
          <w:szCs w:val="28"/>
        </w:rPr>
        <w:t xml:space="preserve">1.3.2.3. Посредством размещения информации на официальном интернет-портале администрации муниципального образования </w:t>
      </w:r>
      <w:r>
        <w:rPr>
          <w:color w:val="000000"/>
          <w:sz w:val="28"/>
          <w:szCs w:val="28"/>
        </w:rPr>
        <w:t>Выселковский район</w:t>
      </w:r>
      <w:r w:rsidRPr="006A1659">
        <w:rPr>
          <w:color w:val="000000"/>
          <w:sz w:val="28"/>
          <w:szCs w:val="28"/>
        </w:rPr>
        <w:t>, адрес официального сайта http://www.</w:t>
      </w:r>
      <w:r>
        <w:rPr>
          <w:color w:val="000000"/>
          <w:sz w:val="28"/>
          <w:szCs w:val="28"/>
          <w:lang w:val="en-US"/>
        </w:rPr>
        <w:t>viselki</w:t>
      </w:r>
      <w:r w:rsidRPr="00535839">
        <w:rPr>
          <w:color w:val="000000"/>
          <w:sz w:val="28"/>
          <w:szCs w:val="28"/>
        </w:rPr>
        <w:t>.</w:t>
      </w:r>
      <w:r>
        <w:rPr>
          <w:color w:val="000000"/>
          <w:sz w:val="28"/>
          <w:szCs w:val="28"/>
          <w:lang w:val="en-US"/>
        </w:rPr>
        <w:t>net</w:t>
      </w:r>
      <w:r w:rsidRPr="006A1659">
        <w:rPr>
          <w:color w:val="000000"/>
          <w:sz w:val="28"/>
          <w:szCs w:val="28"/>
        </w:rPr>
        <w:t>.</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1.3.2.6. Посредством телефонной связи Call-центра (горячая линия):(телефон).</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интернет-портала администрации муниципального образования </w:t>
      </w:r>
      <w:r>
        <w:rPr>
          <w:color w:val="000000"/>
          <w:sz w:val="28"/>
          <w:szCs w:val="28"/>
        </w:rPr>
        <w:t>Выселковский район,</w:t>
      </w:r>
      <w:r w:rsidRPr="006A1659">
        <w:rPr>
          <w:color w:val="000000"/>
          <w:sz w:val="28"/>
          <w:szCs w:val="28"/>
        </w:rPr>
        <w:t xml:space="preserve"> адрес электронной почты уполномоченного органа;</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официальном интернет-портале администрации муниципального образования </w:t>
      </w:r>
      <w:r>
        <w:rPr>
          <w:color w:val="000000"/>
          <w:sz w:val="28"/>
          <w:szCs w:val="28"/>
        </w:rPr>
        <w:t>Выселковского района</w:t>
      </w:r>
      <w:r w:rsidRPr="006A1659">
        <w:rPr>
          <w:color w:val="000000"/>
          <w:sz w:val="28"/>
          <w:szCs w:val="28"/>
        </w:rPr>
        <w:t xml:space="preserve"> и на сайтах МФЦ.</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BA0AA3" w:rsidRPr="006A1659" w:rsidRDefault="00BA0AA3" w:rsidP="00A87E0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BA0AA3" w:rsidRPr="006A1659" w:rsidRDefault="00BA0AA3" w:rsidP="00A87E0A">
      <w:pPr>
        <w:autoSpaceDE w:val="0"/>
        <w:autoSpaceDN w:val="0"/>
        <w:adjustRightInd w:val="0"/>
        <w:ind w:firstLine="709"/>
        <w:rPr>
          <w:color w:val="000000"/>
          <w:sz w:val="28"/>
          <w:szCs w:val="28"/>
        </w:rPr>
      </w:pPr>
      <w:r>
        <w:rPr>
          <w:color w:val="000000"/>
          <w:sz w:val="28"/>
          <w:szCs w:val="28"/>
        </w:rPr>
        <w:t>Краснодарский край, Выселковский район, ст.Выселки, ул.Ленина,37</w:t>
      </w:r>
      <w:r w:rsidRPr="006A1659">
        <w:rPr>
          <w:color w:val="000000"/>
          <w:sz w:val="28"/>
          <w:szCs w:val="28"/>
        </w:rPr>
        <w:t>, электронный адрес:</w:t>
      </w:r>
      <w:r>
        <w:rPr>
          <w:color w:val="000000"/>
          <w:sz w:val="28"/>
          <w:szCs w:val="28"/>
          <w:lang w:val="en-US"/>
        </w:rPr>
        <w:t>ms</w:t>
      </w:r>
      <w:r w:rsidRPr="007337FC">
        <w:rPr>
          <w:color w:val="000000"/>
          <w:sz w:val="28"/>
          <w:szCs w:val="28"/>
        </w:rPr>
        <w:t>05</w:t>
      </w:r>
      <w:r w:rsidRPr="006A1659">
        <w:rPr>
          <w:color w:val="000000"/>
          <w:sz w:val="28"/>
          <w:szCs w:val="28"/>
        </w:rPr>
        <w:t>@</w:t>
      </w:r>
      <w:r>
        <w:rPr>
          <w:color w:val="000000"/>
          <w:sz w:val="28"/>
          <w:szCs w:val="28"/>
          <w:lang w:val="en-US"/>
        </w:rPr>
        <w:t>mail</w:t>
      </w:r>
      <w:r w:rsidRPr="006A1659">
        <w:rPr>
          <w:color w:val="000000"/>
          <w:sz w:val="28"/>
          <w:szCs w:val="28"/>
        </w:rPr>
        <w:t>.ru.</w:t>
      </w:r>
    </w:p>
    <w:p w:rsidR="00BA0AA3" w:rsidRPr="006A1659" w:rsidRDefault="00BA0AA3" w:rsidP="00A87E0A">
      <w:pPr>
        <w:autoSpaceDE w:val="0"/>
        <w:autoSpaceDN w:val="0"/>
        <w:adjustRightInd w:val="0"/>
        <w:ind w:firstLine="709"/>
        <w:jc w:val="both"/>
        <w:rPr>
          <w:color w:val="000000"/>
          <w:sz w:val="28"/>
          <w:szCs w:val="28"/>
        </w:rPr>
      </w:pPr>
      <w:r w:rsidRPr="006A1659">
        <w:rPr>
          <w:color w:val="000000"/>
          <w:sz w:val="28"/>
          <w:szCs w:val="28"/>
        </w:rPr>
        <w:t>Справочные телефоны уполномоченного органа :</w:t>
      </w:r>
      <w:r w:rsidRPr="007337FC">
        <w:rPr>
          <w:color w:val="000000"/>
          <w:sz w:val="28"/>
          <w:szCs w:val="28"/>
        </w:rPr>
        <w:t>8-86157-74-2-58</w:t>
      </w:r>
      <w:r>
        <w:rPr>
          <w:color w:val="000000"/>
          <w:sz w:val="28"/>
          <w:szCs w:val="28"/>
        </w:rPr>
        <w:t xml:space="preserve">,             </w:t>
      </w:r>
      <w:r w:rsidRPr="007337FC">
        <w:rPr>
          <w:color w:val="000000"/>
          <w:sz w:val="28"/>
          <w:szCs w:val="28"/>
        </w:rPr>
        <w:t>8-86157-75-8-75</w:t>
      </w:r>
      <w:r w:rsidRPr="006A1659">
        <w:rPr>
          <w:color w:val="000000"/>
          <w:sz w:val="28"/>
          <w:szCs w:val="28"/>
        </w:rPr>
        <w:t>.</w:t>
      </w:r>
    </w:p>
    <w:p w:rsidR="00BA0AA3" w:rsidRPr="006A1659" w:rsidRDefault="00BA0AA3" w:rsidP="00A87E0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 – четверг с 0</w:t>
      </w:r>
      <w:r>
        <w:rPr>
          <w:color w:val="000000"/>
          <w:sz w:val="28"/>
          <w:szCs w:val="28"/>
        </w:rPr>
        <w:t>8</w:t>
      </w:r>
      <w:r w:rsidRPr="006A1659">
        <w:rPr>
          <w:color w:val="000000"/>
          <w:sz w:val="28"/>
          <w:szCs w:val="28"/>
        </w:rPr>
        <w:t>.00 до 1</w:t>
      </w:r>
      <w:r>
        <w:rPr>
          <w:color w:val="000000"/>
          <w:sz w:val="28"/>
          <w:szCs w:val="28"/>
        </w:rPr>
        <w:t>7</w:t>
      </w:r>
      <w:r w:rsidRPr="006A1659">
        <w:rPr>
          <w:color w:val="000000"/>
          <w:sz w:val="28"/>
          <w:szCs w:val="28"/>
        </w:rPr>
        <w:t>.00, перерыв с 12.</w:t>
      </w:r>
      <w:r>
        <w:rPr>
          <w:color w:val="000000"/>
          <w:sz w:val="28"/>
          <w:szCs w:val="28"/>
        </w:rPr>
        <w:t>0</w:t>
      </w:r>
      <w:r w:rsidRPr="006A1659">
        <w:rPr>
          <w:color w:val="000000"/>
          <w:sz w:val="28"/>
          <w:szCs w:val="28"/>
        </w:rPr>
        <w:t>0 до 13.</w:t>
      </w:r>
      <w:r>
        <w:rPr>
          <w:color w:val="000000"/>
          <w:sz w:val="28"/>
          <w:szCs w:val="28"/>
        </w:rPr>
        <w:t>0</w:t>
      </w:r>
      <w:r w:rsidRPr="006A1659">
        <w:rPr>
          <w:color w:val="000000"/>
          <w:sz w:val="28"/>
          <w:szCs w:val="28"/>
        </w:rPr>
        <w:t>0, пятница с 0</w:t>
      </w:r>
      <w:r>
        <w:rPr>
          <w:color w:val="000000"/>
          <w:sz w:val="28"/>
          <w:szCs w:val="28"/>
        </w:rPr>
        <w:t>8</w:t>
      </w:r>
      <w:r w:rsidRPr="006A1659">
        <w:rPr>
          <w:color w:val="000000"/>
          <w:sz w:val="28"/>
          <w:szCs w:val="28"/>
        </w:rPr>
        <w:t>.00 до 1</w:t>
      </w:r>
      <w:r>
        <w:rPr>
          <w:color w:val="000000"/>
          <w:sz w:val="28"/>
          <w:szCs w:val="28"/>
        </w:rPr>
        <w:t>6</w:t>
      </w:r>
      <w:r w:rsidRPr="006A1659">
        <w:rPr>
          <w:color w:val="000000"/>
          <w:sz w:val="28"/>
          <w:szCs w:val="28"/>
        </w:rPr>
        <w:t>.00, перерыв с 12.</w:t>
      </w:r>
      <w:r>
        <w:rPr>
          <w:color w:val="000000"/>
          <w:sz w:val="28"/>
          <w:szCs w:val="28"/>
        </w:rPr>
        <w:t>0</w:t>
      </w:r>
      <w:r w:rsidRPr="006A1659">
        <w:rPr>
          <w:color w:val="000000"/>
          <w:sz w:val="28"/>
          <w:szCs w:val="28"/>
        </w:rPr>
        <w:t>0 до 1</w:t>
      </w:r>
      <w:r>
        <w:rPr>
          <w:color w:val="000000"/>
          <w:sz w:val="28"/>
          <w:szCs w:val="28"/>
        </w:rPr>
        <w:t>3.0</w:t>
      </w:r>
      <w:r w:rsidRPr="006A1659">
        <w:rPr>
          <w:color w:val="000000"/>
          <w:sz w:val="28"/>
          <w:szCs w:val="28"/>
        </w:rPr>
        <w:t>0, суббота и воскресенье – выходные.</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Адрес сайта - http://www.</w:t>
      </w:r>
      <w:r>
        <w:rPr>
          <w:color w:val="000000"/>
          <w:sz w:val="28"/>
          <w:szCs w:val="28"/>
          <w:lang w:val="en-US"/>
        </w:rPr>
        <w:t>viselki</w:t>
      </w:r>
      <w:r w:rsidRPr="00A12832">
        <w:rPr>
          <w:color w:val="000000"/>
          <w:sz w:val="28"/>
          <w:szCs w:val="28"/>
        </w:rPr>
        <w:t>.</w:t>
      </w:r>
      <w:r>
        <w:rPr>
          <w:color w:val="000000"/>
          <w:sz w:val="28"/>
          <w:szCs w:val="28"/>
          <w:lang w:val="en-US"/>
        </w:rPr>
        <w:t>net</w:t>
      </w:r>
      <w:r w:rsidRPr="006A1659">
        <w:rPr>
          <w:color w:val="000000"/>
          <w:sz w:val="28"/>
          <w:szCs w:val="28"/>
        </w:rPr>
        <w:t xml:space="preserve"> </w:t>
      </w:r>
    </w:p>
    <w:p w:rsidR="00BA0AA3" w:rsidRPr="006A1659" w:rsidRDefault="00BA0AA3"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BA0AA3" w:rsidRPr="006A1659" w:rsidRDefault="00BA0AA3" w:rsidP="00BE453A">
      <w:pPr>
        <w:autoSpaceDE w:val="0"/>
        <w:autoSpaceDN w:val="0"/>
        <w:adjustRightInd w:val="0"/>
        <w:ind w:firstLine="709"/>
        <w:jc w:val="both"/>
        <w:rPr>
          <w:color w:val="000000"/>
          <w:sz w:val="28"/>
          <w:szCs w:val="28"/>
        </w:rPr>
      </w:pPr>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r>
        <w:rPr>
          <w:color w:val="000000"/>
          <w:sz w:val="28"/>
          <w:szCs w:val="28"/>
        </w:rPr>
        <w:t>Выселковского района</w:t>
      </w:r>
      <w:r w:rsidRPr="006A1659">
        <w:rPr>
          <w:color w:val="000000"/>
          <w:sz w:val="28"/>
          <w:szCs w:val="28"/>
        </w:rPr>
        <w:t>, а также на Портале.</w:t>
      </w:r>
    </w:p>
    <w:p w:rsidR="00BA0AA3" w:rsidRPr="006A1659" w:rsidRDefault="00BA0AA3" w:rsidP="00263024">
      <w:pPr>
        <w:jc w:val="center"/>
        <w:rPr>
          <w:b/>
          <w:color w:val="000000"/>
          <w:sz w:val="28"/>
          <w:szCs w:val="28"/>
        </w:rPr>
      </w:pPr>
    </w:p>
    <w:p w:rsidR="00BA0AA3" w:rsidRPr="006A1659" w:rsidRDefault="00BA0AA3"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 </w:t>
      </w:r>
      <w:r>
        <w:rPr>
          <w:color w:val="000000"/>
          <w:sz w:val="28"/>
          <w:szCs w:val="28"/>
        </w:rPr>
        <w:t>С</w:t>
      </w:r>
      <w:r w:rsidRPr="006A1659">
        <w:rPr>
          <w:color w:val="000000"/>
          <w:sz w:val="28"/>
          <w:szCs w:val="28"/>
        </w:rPr>
        <w:t>тандарт предоставления муниципальной услуги</w:t>
      </w:r>
    </w:p>
    <w:p w:rsidR="00BA0AA3" w:rsidRPr="006A1659" w:rsidRDefault="00BA0AA3" w:rsidP="00C000B0">
      <w:pPr>
        <w:widowControl w:val="0"/>
        <w:autoSpaceDE w:val="0"/>
        <w:autoSpaceDN w:val="0"/>
        <w:adjustRightInd w:val="0"/>
        <w:ind w:firstLine="720"/>
        <w:jc w:val="both"/>
        <w:rPr>
          <w:color w:val="000000"/>
          <w:sz w:val="28"/>
          <w:szCs w:val="28"/>
        </w:rPr>
      </w:pPr>
    </w:p>
    <w:p w:rsidR="00BA0AA3" w:rsidRPr="006A1659" w:rsidRDefault="00BA0AA3" w:rsidP="00C000B0">
      <w:pPr>
        <w:widowControl w:val="0"/>
        <w:autoSpaceDE w:val="0"/>
        <w:autoSpaceDN w:val="0"/>
        <w:adjustRightInd w:val="0"/>
        <w:ind w:firstLine="720"/>
        <w:jc w:val="center"/>
        <w:outlineLvl w:val="2"/>
        <w:rPr>
          <w:color w:val="000000"/>
          <w:sz w:val="28"/>
          <w:szCs w:val="28"/>
        </w:rPr>
      </w:pPr>
      <w:bookmarkStart w:id="5" w:name="Par146"/>
      <w:bookmarkEnd w:id="5"/>
      <w:r w:rsidRPr="006A1659">
        <w:rPr>
          <w:color w:val="000000"/>
          <w:sz w:val="28"/>
          <w:szCs w:val="28"/>
        </w:rPr>
        <w:t>Подраздел</w:t>
      </w:r>
      <w:r>
        <w:rPr>
          <w:color w:val="000000"/>
          <w:sz w:val="28"/>
          <w:szCs w:val="28"/>
        </w:rPr>
        <w:t xml:space="preserve"> </w:t>
      </w:r>
      <w:r w:rsidRPr="006A1659">
        <w:rPr>
          <w:color w:val="000000"/>
          <w:sz w:val="28"/>
          <w:szCs w:val="28"/>
        </w:rPr>
        <w:t xml:space="preserve">2.1. </w:t>
      </w:r>
      <w:r>
        <w:rPr>
          <w:color w:val="000000"/>
          <w:sz w:val="28"/>
          <w:szCs w:val="28"/>
        </w:rPr>
        <w:t>Н</w:t>
      </w:r>
      <w:r w:rsidRPr="006A1659">
        <w:rPr>
          <w:color w:val="000000"/>
          <w:sz w:val="28"/>
          <w:szCs w:val="28"/>
        </w:rPr>
        <w:t>аименование муниципальной услуги</w:t>
      </w:r>
    </w:p>
    <w:p w:rsidR="00BA0AA3" w:rsidRPr="006A1659" w:rsidRDefault="00BA0AA3" w:rsidP="00397F4E">
      <w:pPr>
        <w:ind w:firstLine="851"/>
        <w:jc w:val="center"/>
        <w:rPr>
          <w:color w:val="000000"/>
          <w:sz w:val="28"/>
          <w:szCs w:val="28"/>
        </w:rPr>
      </w:pPr>
    </w:p>
    <w:p w:rsidR="00BA0AA3" w:rsidRPr="006A1659" w:rsidRDefault="00BA0AA3"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410C91">
        <w:rPr>
          <w:color w:val="000000"/>
          <w:sz w:val="28"/>
          <w:szCs w:val="28"/>
        </w:rPr>
        <w:t>Перевод земель или земельных участков в составе таких земель из одной категории в другую</w:t>
      </w:r>
      <w:r w:rsidRPr="006A1659">
        <w:rPr>
          <w:color w:val="000000"/>
          <w:sz w:val="28"/>
          <w:szCs w:val="28"/>
        </w:rPr>
        <w:t>».</w:t>
      </w:r>
    </w:p>
    <w:p w:rsidR="00BA0AA3" w:rsidRPr="006A1659" w:rsidRDefault="00BA0AA3" w:rsidP="00397F4E">
      <w:pPr>
        <w:ind w:firstLine="851"/>
        <w:jc w:val="both"/>
        <w:rPr>
          <w:color w:val="000000"/>
          <w:sz w:val="28"/>
          <w:szCs w:val="28"/>
        </w:rPr>
      </w:pPr>
    </w:p>
    <w:p w:rsidR="00BA0AA3" w:rsidRPr="006A1659" w:rsidRDefault="00BA0AA3"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w:t>
      </w:r>
      <w:r>
        <w:rPr>
          <w:color w:val="000000"/>
          <w:sz w:val="28"/>
          <w:szCs w:val="28"/>
        </w:rPr>
        <w:t>Н</w:t>
      </w:r>
      <w:r w:rsidRPr="006A1659">
        <w:rPr>
          <w:color w:val="000000"/>
          <w:sz w:val="28"/>
          <w:szCs w:val="28"/>
        </w:rPr>
        <w:t xml:space="preserve">аименование органа местного </w:t>
      </w:r>
      <w:r w:rsidRPr="006A1659">
        <w:rPr>
          <w:color w:val="000000"/>
          <w:sz w:val="28"/>
          <w:szCs w:val="28"/>
        </w:rPr>
        <w:br/>
        <w:t>самоуправления,</w:t>
      </w:r>
      <w:r>
        <w:rPr>
          <w:color w:val="000000"/>
          <w:sz w:val="28"/>
          <w:szCs w:val="28"/>
        </w:rPr>
        <w:t xml:space="preserve"> </w:t>
      </w:r>
      <w:r w:rsidRPr="006A1659">
        <w:rPr>
          <w:color w:val="000000"/>
          <w:sz w:val="28"/>
          <w:szCs w:val="28"/>
        </w:rPr>
        <w:t xml:space="preserve">предоставляющего </w:t>
      </w:r>
    </w:p>
    <w:p w:rsidR="00BA0AA3" w:rsidRPr="006A1659" w:rsidRDefault="00BA0AA3"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BA0AA3" w:rsidRPr="006A1659" w:rsidRDefault="00BA0AA3" w:rsidP="00397F4E">
      <w:pPr>
        <w:ind w:firstLine="851"/>
        <w:jc w:val="both"/>
        <w:rPr>
          <w:color w:val="000000"/>
          <w:sz w:val="28"/>
          <w:szCs w:val="28"/>
        </w:rPr>
      </w:pPr>
    </w:p>
    <w:p w:rsidR="00BA0AA3" w:rsidRPr="006A1659" w:rsidRDefault="00BA0AA3"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BA0AA3" w:rsidRPr="006A1659" w:rsidRDefault="00BA0AA3" w:rsidP="00E638AC">
      <w:pPr>
        <w:autoSpaceDE w:val="0"/>
        <w:autoSpaceDN w:val="0"/>
        <w:adjustRightInd w:val="0"/>
        <w:ind w:firstLine="709"/>
        <w:jc w:val="both"/>
        <w:rPr>
          <w:color w:val="000000"/>
          <w:sz w:val="28"/>
          <w:szCs w:val="28"/>
        </w:rPr>
      </w:pPr>
      <w:r w:rsidRPr="00D23F21">
        <w:rPr>
          <w:color w:val="000000"/>
          <w:sz w:val="28"/>
          <w:szCs w:val="28"/>
        </w:rPr>
        <w:t>2.2.</w:t>
      </w:r>
      <w:r>
        <w:rPr>
          <w:color w:val="000000"/>
          <w:sz w:val="28"/>
          <w:szCs w:val="28"/>
        </w:rPr>
        <w:t>2</w:t>
      </w:r>
      <w:r w:rsidRPr="00D23F21">
        <w:rPr>
          <w:color w:val="000000"/>
          <w:sz w:val="28"/>
          <w:szCs w:val="28"/>
        </w:rPr>
        <w:t>.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color w:val="000000"/>
          <w:sz w:val="28"/>
          <w:szCs w:val="28"/>
        </w:rPr>
        <w:t>.</w:t>
      </w:r>
    </w:p>
    <w:p w:rsidR="00BA0AA3" w:rsidRPr="006A1659" w:rsidRDefault="00BA0AA3" w:rsidP="00765B48">
      <w:pPr>
        <w:widowControl w:val="0"/>
        <w:autoSpaceDE w:val="0"/>
        <w:autoSpaceDN w:val="0"/>
        <w:adjustRightInd w:val="0"/>
        <w:jc w:val="both"/>
        <w:rPr>
          <w:color w:val="000000"/>
          <w:sz w:val="28"/>
          <w:szCs w:val="28"/>
        </w:rPr>
      </w:pPr>
    </w:p>
    <w:p w:rsidR="00BA0AA3" w:rsidRPr="006A1659" w:rsidRDefault="00BA0AA3" w:rsidP="00765B48">
      <w:pPr>
        <w:widowControl w:val="0"/>
        <w:autoSpaceDE w:val="0"/>
        <w:autoSpaceDN w:val="0"/>
        <w:adjustRightInd w:val="0"/>
        <w:ind w:firstLine="720"/>
        <w:jc w:val="center"/>
        <w:outlineLvl w:val="2"/>
        <w:rPr>
          <w:color w:val="000000"/>
          <w:sz w:val="28"/>
          <w:szCs w:val="28"/>
        </w:rPr>
      </w:pPr>
      <w:bookmarkStart w:id="6" w:name="Par159"/>
      <w:bookmarkEnd w:id="6"/>
      <w:r w:rsidRPr="006A1659">
        <w:rPr>
          <w:color w:val="000000"/>
          <w:sz w:val="28"/>
          <w:szCs w:val="28"/>
        </w:rPr>
        <w:t xml:space="preserve">Подраздел 2.3. </w:t>
      </w:r>
      <w:r>
        <w:rPr>
          <w:color w:val="000000"/>
          <w:sz w:val="28"/>
          <w:szCs w:val="28"/>
        </w:rPr>
        <w:t>О</w:t>
      </w:r>
      <w:r w:rsidRPr="006A1659">
        <w:rPr>
          <w:color w:val="000000"/>
          <w:sz w:val="28"/>
          <w:szCs w:val="28"/>
        </w:rPr>
        <w:t>писание результата</w:t>
      </w:r>
    </w:p>
    <w:p w:rsidR="00BA0AA3" w:rsidRPr="006A1659" w:rsidRDefault="00BA0AA3"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BA0AA3" w:rsidRPr="006A1659" w:rsidRDefault="00BA0AA3" w:rsidP="00397F4E">
      <w:pPr>
        <w:ind w:firstLine="851"/>
        <w:jc w:val="both"/>
        <w:rPr>
          <w:color w:val="000000"/>
          <w:sz w:val="28"/>
          <w:szCs w:val="28"/>
        </w:rPr>
      </w:pPr>
    </w:p>
    <w:p w:rsidR="00BA0AA3" w:rsidRPr="00D61AA3" w:rsidRDefault="00BA0AA3" w:rsidP="00D61AA3">
      <w:pPr>
        <w:jc w:val="both"/>
        <w:rPr>
          <w:color w:val="000000"/>
          <w:sz w:val="28"/>
          <w:szCs w:val="28"/>
        </w:rPr>
      </w:pPr>
      <w:r w:rsidRPr="00D61AA3">
        <w:rPr>
          <w:color w:val="000000"/>
          <w:sz w:val="28"/>
          <w:szCs w:val="28"/>
        </w:rPr>
        <w:t>Результатом предоставления муниципальной услуги является:</w:t>
      </w:r>
    </w:p>
    <w:p w:rsidR="00BA0AA3" w:rsidRPr="00410C91" w:rsidRDefault="00BA0AA3" w:rsidP="00410C91">
      <w:pPr>
        <w:ind w:firstLine="708"/>
        <w:jc w:val="both"/>
        <w:rPr>
          <w:color w:val="000000"/>
          <w:sz w:val="28"/>
          <w:szCs w:val="28"/>
        </w:rPr>
      </w:pPr>
      <w:r w:rsidRPr="00410C91">
        <w:rPr>
          <w:color w:val="000000"/>
          <w:sz w:val="28"/>
          <w:szCs w:val="28"/>
        </w:rPr>
        <w:t>постановление о переводе земель или земельных участков в составе таких земель из одной категории в другую (далее также - постановление о переводе земель или земельных участков);</w:t>
      </w:r>
    </w:p>
    <w:p w:rsidR="00BA0AA3" w:rsidRDefault="00BA0AA3" w:rsidP="00410C91">
      <w:pPr>
        <w:ind w:firstLine="708"/>
        <w:jc w:val="both"/>
        <w:rPr>
          <w:color w:val="000000"/>
          <w:sz w:val="28"/>
          <w:szCs w:val="28"/>
        </w:rPr>
      </w:pPr>
      <w:r w:rsidRPr="00410C91">
        <w:rPr>
          <w:color w:val="000000"/>
          <w:sz w:val="28"/>
          <w:szCs w:val="28"/>
        </w:rPr>
        <w:t>постановление об отказе в переводе земель или земельных участков в составе таких земель из одной категории в другую (далее также - постановление об отказе в переводе земель или земельных участков).</w:t>
      </w:r>
      <w:r w:rsidRPr="00D61AA3">
        <w:rPr>
          <w:color w:val="000000"/>
          <w:sz w:val="28"/>
          <w:szCs w:val="28"/>
        </w:rPr>
        <w:t>.</w:t>
      </w:r>
    </w:p>
    <w:p w:rsidR="00BA0AA3" w:rsidRPr="006A1659" w:rsidRDefault="00BA0AA3" w:rsidP="00D61AA3">
      <w:pPr>
        <w:jc w:val="both"/>
        <w:rPr>
          <w:color w:val="000000"/>
          <w:sz w:val="28"/>
          <w:szCs w:val="28"/>
        </w:rPr>
      </w:pPr>
    </w:p>
    <w:p w:rsidR="00BA0AA3" w:rsidRDefault="00BA0AA3"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услуги, </w:t>
      </w:r>
    </w:p>
    <w:p w:rsidR="00BA0AA3" w:rsidRDefault="00BA0AA3"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в том числе с учетом необходимости обращения в организации, участвующие в предоставлении муниципальной услуги, срок</w:t>
      </w:r>
    </w:p>
    <w:p w:rsidR="00BA0AA3" w:rsidRDefault="00BA0AA3"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 приостановления предоставления муниципальной услуги, </w:t>
      </w:r>
    </w:p>
    <w:p w:rsidR="00BA0AA3" w:rsidRPr="006A1659" w:rsidRDefault="00BA0AA3"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срок выдачи документов, являющихся результатом предоставления муниципальной услуги</w:t>
      </w:r>
    </w:p>
    <w:p w:rsidR="00BA0AA3" w:rsidRPr="006A1659" w:rsidRDefault="00BA0AA3" w:rsidP="00397F4E">
      <w:pPr>
        <w:ind w:firstLine="851"/>
        <w:jc w:val="both"/>
        <w:rPr>
          <w:color w:val="000000"/>
          <w:sz w:val="28"/>
          <w:szCs w:val="28"/>
        </w:rPr>
      </w:pPr>
    </w:p>
    <w:p w:rsidR="00BA0AA3" w:rsidRPr="00410C91" w:rsidRDefault="00BA0AA3" w:rsidP="00410C91">
      <w:pPr>
        <w:ind w:firstLine="708"/>
        <w:jc w:val="both"/>
        <w:rPr>
          <w:color w:val="000000"/>
          <w:sz w:val="28"/>
          <w:szCs w:val="28"/>
        </w:rPr>
      </w:pPr>
      <w:r w:rsidRPr="00410C91">
        <w:rPr>
          <w:color w:val="000000"/>
          <w:sz w:val="28"/>
          <w:szCs w:val="28"/>
        </w:rPr>
        <w:t>Срок предоставления Муниципальной услуги - 74 дня.</w:t>
      </w:r>
    </w:p>
    <w:p w:rsidR="00BA0AA3" w:rsidRPr="00410C91" w:rsidRDefault="00BA0AA3" w:rsidP="00410C91">
      <w:pPr>
        <w:ind w:firstLine="708"/>
        <w:jc w:val="both"/>
        <w:rPr>
          <w:color w:val="000000"/>
          <w:sz w:val="28"/>
          <w:szCs w:val="28"/>
        </w:rPr>
      </w:pPr>
      <w:r w:rsidRPr="00410C91">
        <w:rPr>
          <w:color w:val="000000"/>
          <w:sz w:val="28"/>
          <w:szCs w:val="28"/>
        </w:rPr>
        <w:t>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BA0AA3" w:rsidRDefault="00BA0AA3" w:rsidP="00410C91">
      <w:pPr>
        <w:ind w:firstLine="708"/>
        <w:jc w:val="both"/>
        <w:rPr>
          <w:color w:val="000000"/>
          <w:sz w:val="28"/>
          <w:szCs w:val="28"/>
        </w:rPr>
      </w:pPr>
      <w:r w:rsidRPr="00410C91">
        <w:rPr>
          <w:color w:val="000000"/>
          <w:sz w:val="28"/>
          <w:szCs w:val="28"/>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BA0AA3" w:rsidRPr="006A1659" w:rsidRDefault="00BA0AA3" w:rsidP="00410C91">
      <w:pPr>
        <w:jc w:val="both"/>
        <w:rPr>
          <w:b/>
          <w:color w:val="000000"/>
          <w:sz w:val="28"/>
          <w:szCs w:val="28"/>
        </w:rPr>
      </w:pPr>
    </w:p>
    <w:p w:rsidR="00BA0AA3" w:rsidRPr="006A1659" w:rsidRDefault="00BA0AA3"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2.5. </w:t>
      </w:r>
      <w:r>
        <w:rPr>
          <w:color w:val="000000"/>
          <w:sz w:val="28"/>
          <w:szCs w:val="28"/>
        </w:rPr>
        <w:t>П</w:t>
      </w:r>
      <w:r w:rsidRPr="006A1659">
        <w:rPr>
          <w:color w:val="000000"/>
          <w:sz w:val="28"/>
          <w:szCs w:val="28"/>
        </w:rPr>
        <w:t xml:space="preserve">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BA0AA3" w:rsidRPr="006A1659" w:rsidRDefault="00BA0AA3" w:rsidP="007E31E1">
      <w:pPr>
        <w:jc w:val="center"/>
        <w:rPr>
          <w:color w:val="000000"/>
          <w:sz w:val="28"/>
          <w:szCs w:val="28"/>
        </w:rPr>
      </w:pPr>
    </w:p>
    <w:p w:rsidR="00BA0AA3" w:rsidRPr="003623EF" w:rsidRDefault="00BA0AA3" w:rsidP="003623EF">
      <w:pPr>
        <w:autoSpaceDE w:val="0"/>
        <w:autoSpaceDN w:val="0"/>
        <w:adjustRightInd w:val="0"/>
        <w:ind w:firstLine="709"/>
        <w:jc w:val="both"/>
        <w:rPr>
          <w:color w:val="000000"/>
          <w:sz w:val="28"/>
          <w:szCs w:val="28"/>
        </w:rPr>
      </w:pPr>
      <w:r w:rsidRPr="003623EF">
        <w:rPr>
          <w:color w:val="000000"/>
          <w:sz w:val="28"/>
          <w:szCs w:val="28"/>
        </w:rPr>
        <w:t xml:space="preserve">Предоставление </w:t>
      </w:r>
      <w:r>
        <w:rPr>
          <w:color w:val="000000"/>
          <w:sz w:val="28"/>
          <w:szCs w:val="28"/>
        </w:rPr>
        <w:t>м</w:t>
      </w:r>
      <w:r w:rsidRPr="003623EF">
        <w:rPr>
          <w:color w:val="000000"/>
          <w:sz w:val="28"/>
          <w:szCs w:val="28"/>
        </w:rPr>
        <w:t>униципальной услуги осуществляется в соответствии с:</w:t>
      </w:r>
    </w:p>
    <w:p w:rsidR="00BA0AA3" w:rsidRPr="007E0D7E" w:rsidRDefault="00BA0AA3" w:rsidP="007E0D7E">
      <w:pPr>
        <w:autoSpaceDE w:val="0"/>
        <w:autoSpaceDN w:val="0"/>
        <w:adjustRightInd w:val="0"/>
        <w:ind w:firstLine="709"/>
        <w:jc w:val="both"/>
        <w:rPr>
          <w:color w:val="000000"/>
          <w:sz w:val="28"/>
          <w:szCs w:val="28"/>
        </w:rPr>
      </w:pPr>
      <w:r w:rsidRPr="007E0D7E">
        <w:rPr>
          <w:color w:val="000000"/>
          <w:sz w:val="28"/>
          <w:szCs w:val="28"/>
        </w:rPr>
        <w:t>Конституция Российской Федерации, принята на всенародном голосовании 12 декабря 1993 года ("Российская газета" от 25 декабря 1993 года N 237);</w:t>
      </w:r>
    </w:p>
    <w:p w:rsidR="00BA0AA3" w:rsidRPr="007E0D7E" w:rsidRDefault="00BA0AA3" w:rsidP="007E0D7E">
      <w:pPr>
        <w:autoSpaceDE w:val="0"/>
        <w:autoSpaceDN w:val="0"/>
        <w:adjustRightInd w:val="0"/>
        <w:ind w:firstLine="709"/>
        <w:jc w:val="both"/>
        <w:rPr>
          <w:color w:val="000000"/>
          <w:sz w:val="28"/>
          <w:szCs w:val="28"/>
        </w:rPr>
      </w:pPr>
      <w:r w:rsidRPr="007E0D7E">
        <w:rPr>
          <w:color w:val="000000"/>
          <w:sz w:val="28"/>
          <w:szCs w:val="28"/>
        </w:rPr>
        <w:t>Земельный кодекс Российской Федерации от 25 октября 2001 года N 136-ФЭ опубликован в "Российской газете" от 30 октября 2001 года N 211-212, в "Парламентской газете" от 30 октября 2001 года N 204-205, в Собрании законодательства Российской Федерации от 29 октября 2001 года N 44 ст. 4147;</w:t>
      </w:r>
    </w:p>
    <w:p w:rsidR="00BA0AA3" w:rsidRPr="007E0D7E" w:rsidRDefault="00BA0AA3" w:rsidP="007E0D7E">
      <w:pPr>
        <w:autoSpaceDE w:val="0"/>
        <w:autoSpaceDN w:val="0"/>
        <w:adjustRightInd w:val="0"/>
        <w:ind w:firstLine="709"/>
        <w:jc w:val="both"/>
        <w:rPr>
          <w:color w:val="000000"/>
          <w:sz w:val="28"/>
          <w:szCs w:val="28"/>
        </w:rPr>
      </w:pPr>
      <w:r w:rsidRPr="007E0D7E">
        <w:rPr>
          <w:color w:val="000000"/>
          <w:sz w:val="28"/>
          <w:szCs w:val="28"/>
        </w:rPr>
        <w:t>Федеральный закон от 25 октября 2001 года N 137-ФЗ "О введении в действие Земельного кодекса Российской Федерации" опубликован в "Российской газете" от 30 октября 2001 года N 211-212, в "Парламентской газете" от 30 октября 2001 года N 204-205, в Собрании законодательства Российской Федерации от 29 октября 2001 года N 44 ст. 4148;</w:t>
      </w:r>
    </w:p>
    <w:p w:rsidR="00BA0AA3" w:rsidRPr="007E0D7E" w:rsidRDefault="00BA0AA3" w:rsidP="007E0D7E">
      <w:pPr>
        <w:autoSpaceDE w:val="0"/>
        <w:autoSpaceDN w:val="0"/>
        <w:adjustRightInd w:val="0"/>
        <w:ind w:firstLine="709"/>
        <w:jc w:val="both"/>
        <w:rPr>
          <w:color w:val="000000"/>
          <w:sz w:val="28"/>
          <w:szCs w:val="28"/>
        </w:rPr>
      </w:pPr>
      <w:r w:rsidRPr="007E0D7E">
        <w:rPr>
          <w:color w:val="000000"/>
          <w:sz w:val="28"/>
          <w:szCs w:val="28"/>
        </w:rPr>
        <w:t>Федеральный закон от 27 июля 2010 года N 210-ФЗ "Об организации предоставления государственных и муниципальных услуг" опубликован в "Российской газете" от 30 июля 2010 года N 168, в Собрании законодательства Российской Федерации от 2 августа 2010 года N 31 ст. 4179;</w:t>
      </w:r>
    </w:p>
    <w:p w:rsidR="00BA0AA3" w:rsidRPr="007E0D7E" w:rsidRDefault="00BA0AA3" w:rsidP="007E0D7E">
      <w:pPr>
        <w:autoSpaceDE w:val="0"/>
        <w:autoSpaceDN w:val="0"/>
        <w:adjustRightInd w:val="0"/>
        <w:ind w:firstLine="709"/>
        <w:jc w:val="both"/>
        <w:rPr>
          <w:color w:val="000000"/>
          <w:sz w:val="28"/>
          <w:szCs w:val="28"/>
        </w:rPr>
      </w:pPr>
      <w:r w:rsidRPr="007E0D7E">
        <w:rPr>
          <w:color w:val="000000"/>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от 8 октября 2003 года N 202, "Парламентская газета" от 8 октября 2003 года N 186, Собрание законодательства Российской Федерации от 6 октября 2003 года N 40 ст. 3822);</w:t>
      </w:r>
    </w:p>
    <w:p w:rsidR="00BA0AA3" w:rsidRPr="007E0D7E" w:rsidRDefault="00BA0AA3" w:rsidP="007E0D7E">
      <w:pPr>
        <w:autoSpaceDE w:val="0"/>
        <w:autoSpaceDN w:val="0"/>
        <w:adjustRightInd w:val="0"/>
        <w:ind w:firstLine="709"/>
        <w:jc w:val="both"/>
        <w:rPr>
          <w:color w:val="000000"/>
          <w:sz w:val="28"/>
          <w:szCs w:val="28"/>
        </w:rPr>
      </w:pPr>
      <w:r w:rsidRPr="007E0D7E">
        <w:rPr>
          <w:color w:val="000000"/>
          <w:sz w:val="28"/>
          <w:szCs w:val="28"/>
        </w:rPr>
        <w:t>Федеральным законом от 21 декабря 2004 года N 172-ФЗ "О переводе земель или земельных участков из одной категории в другую" опубликован в "Парламентской газете" от 28 декабря 2004 года N 244, в "Российской газете" от 30 декабря 2004 года N 290, в Собрании законодательства Российской Федерации от 27 декабря 2004 года N 52 (часть I) ст. 5276;</w:t>
      </w:r>
    </w:p>
    <w:p w:rsidR="00BA0AA3" w:rsidRPr="007E0D7E" w:rsidRDefault="00BA0AA3" w:rsidP="007E0D7E">
      <w:pPr>
        <w:autoSpaceDE w:val="0"/>
        <w:autoSpaceDN w:val="0"/>
        <w:adjustRightInd w:val="0"/>
        <w:ind w:firstLine="709"/>
        <w:jc w:val="both"/>
        <w:rPr>
          <w:color w:val="000000"/>
          <w:sz w:val="28"/>
          <w:szCs w:val="28"/>
        </w:rPr>
      </w:pPr>
      <w:r w:rsidRPr="007E0D7E">
        <w:rPr>
          <w:color w:val="000000"/>
          <w:sz w:val="28"/>
          <w:szCs w:val="28"/>
        </w:rPr>
        <w:t>Федеральным законом от 23 ноября 1995 года N 174-ФЗ "Об экологической экспертизе" опубликован в Собрании законодательства Российской Федерации от 27 ноября 1995 года N 48 ст. 4556, в "Российской газете" от 30 ноября 1995 года N 232;</w:t>
      </w:r>
    </w:p>
    <w:p w:rsidR="00BA0AA3" w:rsidRPr="003623EF" w:rsidRDefault="00BA0AA3" w:rsidP="007E0D7E">
      <w:pPr>
        <w:autoSpaceDE w:val="0"/>
        <w:autoSpaceDN w:val="0"/>
        <w:adjustRightInd w:val="0"/>
        <w:ind w:firstLine="709"/>
        <w:jc w:val="both"/>
        <w:rPr>
          <w:color w:val="000000"/>
          <w:sz w:val="28"/>
          <w:szCs w:val="28"/>
        </w:rPr>
      </w:pPr>
      <w:r w:rsidRPr="007E0D7E">
        <w:rPr>
          <w:color w:val="000000"/>
          <w:sz w:val="28"/>
          <w:szCs w:val="28"/>
        </w:rPr>
        <w:t>Закон Краснодарского края от 05 ноября 2002 года N 532-КЗ "Об основах регулирования земельных отношений в Краснодарском крае" опубликован в Информационном бюллетене Законодательного Собрания Краснодарского края 18 ноября 2002 года N 40(1)</w:t>
      </w:r>
      <w:r>
        <w:rPr>
          <w:color w:val="000000"/>
          <w:sz w:val="28"/>
          <w:szCs w:val="28"/>
        </w:rPr>
        <w:t>5</w:t>
      </w:r>
      <w:r w:rsidRPr="003623EF">
        <w:rPr>
          <w:color w:val="000000"/>
          <w:sz w:val="28"/>
          <w:szCs w:val="28"/>
        </w:rPr>
        <w:t xml:space="preserve">) постановлением Правительства Российской Федерации от 16 мая 2011 года </w:t>
      </w:r>
      <w:r>
        <w:rPr>
          <w:color w:val="000000"/>
          <w:sz w:val="28"/>
          <w:szCs w:val="28"/>
        </w:rPr>
        <w:t>№</w:t>
      </w:r>
      <w:r w:rsidRPr="003623EF">
        <w:rPr>
          <w:color w:val="000000"/>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Федеральным законом от 6 апреля 2011 года № 63-ФЗ «Об электронной подписи» («Собрание законодательства РФ», 2011, № 15,ст. 2036; № 27, ст. 3880);</w:t>
      </w:r>
    </w:p>
    <w:p w:rsidR="00BA0AA3" w:rsidRPr="006A1659" w:rsidRDefault="00BA0AA3" w:rsidP="000E2862">
      <w:pPr>
        <w:autoSpaceDE w:val="0"/>
        <w:autoSpaceDN w:val="0"/>
        <w:adjustRightInd w:val="0"/>
        <w:ind w:firstLine="709"/>
        <w:jc w:val="both"/>
        <w:rPr>
          <w:color w:val="000000"/>
          <w:sz w:val="28"/>
          <w:szCs w:val="28"/>
        </w:rPr>
      </w:pPr>
      <w:r>
        <w:rPr>
          <w:rStyle w:val="link"/>
          <w:color w:val="000000"/>
          <w:sz w:val="28"/>
          <w:szCs w:val="28"/>
        </w:rPr>
        <w:t>П</w:t>
      </w:r>
      <w:r w:rsidRPr="006A1659">
        <w:rPr>
          <w:rStyle w:val="link"/>
          <w:color w:val="000000"/>
          <w:sz w:val="28"/>
          <w:szCs w:val="28"/>
        </w:rPr>
        <w:t>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r>
        <w:rPr>
          <w:color w:val="000000"/>
          <w:sz w:val="28"/>
          <w:szCs w:val="28"/>
        </w:rPr>
        <w:t xml:space="preserve"> </w:t>
      </w:r>
      <w:r w:rsidRPr="006A1659">
        <w:rPr>
          <w:color w:val="000000"/>
          <w:sz w:val="28"/>
          <w:szCs w:val="28"/>
        </w:rPr>
        <w:t>уставом муниципального образования</w:t>
      </w:r>
      <w:r>
        <w:rPr>
          <w:color w:val="000000"/>
          <w:sz w:val="28"/>
          <w:szCs w:val="28"/>
        </w:rPr>
        <w:t xml:space="preserve"> Выселковского район.</w:t>
      </w:r>
    </w:p>
    <w:p w:rsidR="00BA0AA3" w:rsidRPr="006A1659" w:rsidRDefault="00BA0AA3" w:rsidP="00B27EEF">
      <w:pPr>
        <w:widowControl w:val="0"/>
        <w:autoSpaceDE w:val="0"/>
        <w:autoSpaceDN w:val="0"/>
        <w:adjustRightInd w:val="0"/>
        <w:ind w:firstLine="726"/>
        <w:jc w:val="center"/>
        <w:outlineLvl w:val="2"/>
        <w:rPr>
          <w:color w:val="000000"/>
          <w:sz w:val="28"/>
          <w:szCs w:val="28"/>
        </w:rPr>
      </w:pPr>
    </w:p>
    <w:p w:rsidR="00BA0AA3" w:rsidRDefault="00BA0AA3" w:rsidP="000E2862">
      <w:pPr>
        <w:jc w:val="center"/>
        <w:rPr>
          <w:sz w:val="28"/>
          <w:szCs w:val="28"/>
        </w:rPr>
      </w:pPr>
      <w:r>
        <w:rPr>
          <w:color w:val="000000"/>
          <w:sz w:val="28"/>
          <w:szCs w:val="28"/>
        </w:rPr>
        <w:t xml:space="preserve">       </w:t>
      </w:r>
      <w:r w:rsidRPr="006A1659">
        <w:rPr>
          <w:color w:val="000000"/>
          <w:sz w:val="28"/>
          <w:szCs w:val="28"/>
        </w:rPr>
        <w:t xml:space="preserve">Подраздел 2.6. </w:t>
      </w:r>
      <w:r w:rsidRPr="003E6F4B">
        <w:rPr>
          <w:sz w:val="28"/>
          <w:szCs w:val="28"/>
        </w:rPr>
        <w:t xml:space="preserve">Исчерпывающий перечень документов, необходимых в </w:t>
      </w:r>
      <w:r>
        <w:rPr>
          <w:sz w:val="28"/>
          <w:szCs w:val="28"/>
        </w:rPr>
        <w:t xml:space="preserve">                                  </w:t>
      </w:r>
    </w:p>
    <w:p w:rsidR="00BA0AA3" w:rsidRDefault="00BA0AA3" w:rsidP="000E2862">
      <w:pPr>
        <w:jc w:val="center"/>
        <w:rPr>
          <w:sz w:val="28"/>
          <w:szCs w:val="28"/>
        </w:rPr>
      </w:pPr>
      <w:r>
        <w:rPr>
          <w:sz w:val="28"/>
          <w:szCs w:val="28"/>
        </w:rPr>
        <w:t>с</w:t>
      </w:r>
      <w:r w:rsidRPr="003E6F4B">
        <w:rPr>
          <w:sz w:val="28"/>
          <w:szCs w:val="28"/>
        </w:rPr>
        <w:t xml:space="preserve">оответствии с нормативными правовыми актами для предоставления муниципальной услуги, и подлежащий представлению в </w:t>
      </w:r>
    </w:p>
    <w:p w:rsidR="00BA0AA3" w:rsidRDefault="00BA0AA3" w:rsidP="000E2862">
      <w:pPr>
        <w:jc w:val="center"/>
        <w:rPr>
          <w:sz w:val="28"/>
          <w:szCs w:val="28"/>
        </w:rPr>
      </w:pPr>
      <w:r w:rsidRPr="003E6F4B">
        <w:rPr>
          <w:sz w:val="28"/>
          <w:szCs w:val="28"/>
        </w:rPr>
        <w:t xml:space="preserve">рамках межведомственного информационного взаимодействия, </w:t>
      </w:r>
    </w:p>
    <w:p w:rsidR="00BA0AA3" w:rsidRPr="006A1659" w:rsidRDefault="00BA0AA3" w:rsidP="000E2862">
      <w:pPr>
        <w:widowControl w:val="0"/>
        <w:autoSpaceDE w:val="0"/>
        <w:autoSpaceDN w:val="0"/>
        <w:adjustRightInd w:val="0"/>
        <w:ind w:firstLine="726"/>
        <w:jc w:val="center"/>
        <w:outlineLvl w:val="2"/>
        <w:rPr>
          <w:color w:val="000000"/>
          <w:sz w:val="28"/>
          <w:szCs w:val="28"/>
        </w:rPr>
      </w:pPr>
      <w:r w:rsidRPr="003E6F4B">
        <w:rPr>
          <w:sz w:val="28"/>
          <w:szCs w:val="28"/>
        </w:rPr>
        <w:t>и которые заявитель вправе представить самостоятельно</w:t>
      </w:r>
    </w:p>
    <w:p w:rsidR="00BA0AA3" w:rsidRPr="006A1659" w:rsidRDefault="00BA0AA3" w:rsidP="00397F4E">
      <w:pPr>
        <w:ind w:firstLine="851"/>
        <w:jc w:val="both"/>
        <w:rPr>
          <w:color w:val="000000"/>
          <w:sz w:val="28"/>
          <w:szCs w:val="28"/>
        </w:rPr>
      </w:pPr>
    </w:p>
    <w:p w:rsidR="00BA0AA3" w:rsidRPr="003623EF" w:rsidRDefault="00BA0AA3"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BA0AA3" w:rsidRPr="00764670" w:rsidRDefault="00BA0AA3"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1. Ходатайство о переводе земель из одной категории в другую или ходатайство о переводе земельных участков из состава земель одной категории в другую (приложение N 1) (далее также - ходатайство), в котором указываются:</w:t>
      </w:r>
    </w:p>
    <w:p w:rsidR="00BA0AA3" w:rsidRPr="00764670" w:rsidRDefault="00BA0AA3"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1) кадастровый номер земельного участка;</w:t>
      </w:r>
    </w:p>
    <w:p w:rsidR="00BA0AA3" w:rsidRPr="00764670" w:rsidRDefault="00BA0AA3"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BA0AA3" w:rsidRPr="00764670" w:rsidRDefault="00BA0AA3"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3) обоснование перевода земельного участка из состава земель одной категории в другую;</w:t>
      </w:r>
    </w:p>
    <w:p w:rsidR="00BA0AA3" w:rsidRPr="00764670" w:rsidRDefault="00BA0AA3"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4) права на земельный участок.</w:t>
      </w:r>
    </w:p>
    <w:p w:rsidR="00BA0AA3" w:rsidRPr="00764670" w:rsidRDefault="00BA0AA3"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A0AA3" w:rsidRPr="00764670" w:rsidRDefault="00BA0AA3"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A0AA3" w:rsidRPr="00764670" w:rsidRDefault="00BA0AA3"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BA0AA3" w:rsidRDefault="00BA0AA3"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5. Согласие правообладателя земельного участка на перевод земельного участка из состава земель одной категории в другую.</w:t>
      </w:r>
    </w:p>
    <w:p w:rsidR="00BA0AA3" w:rsidRPr="003623EF" w:rsidRDefault="00BA0AA3" w:rsidP="00764670">
      <w:pPr>
        <w:widowControl w:val="0"/>
        <w:autoSpaceDE w:val="0"/>
        <w:autoSpaceDN w:val="0"/>
        <w:adjustRightInd w:val="0"/>
        <w:ind w:firstLine="720"/>
        <w:jc w:val="both"/>
        <w:outlineLvl w:val="2"/>
        <w:rPr>
          <w:color w:val="000000"/>
          <w:sz w:val="28"/>
          <w:szCs w:val="28"/>
        </w:rPr>
      </w:pPr>
      <w:r>
        <w:rPr>
          <w:color w:val="000000"/>
          <w:sz w:val="28"/>
          <w:szCs w:val="28"/>
        </w:rPr>
        <w:t xml:space="preserve">2.6.2 </w:t>
      </w:r>
      <w:r w:rsidRPr="003623EF">
        <w:rPr>
          <w:color w:val="000000"/>
          <w:sz w:val="28"/>
          <w:szCs w:val="28"/>
        </w:rPr>
        <w:t xml:space="preserve">Форму заявления можно получить непосредственно в МФЦ, в </w:t>
      </w:r>
      <w:r>
        <w:rPr>
          <w:color w:val="000000"/>
          <w:sz w:val="28"/>
          <w:szCs w:val="28"/>
        </w:rPr>
        <w:t>уполномоченном органе</w:t>
      </w:r>
      <w:r w:rsidRPr="003623EF">
        <w:rPr>
          <w:color w:val="000000"/>
          <w:sz w:val="28"/>
          <w:szCs w:val="28"/>
        </w:rPr>
        <w:t>, а также на официальном сайте в информационно-телекоммуникационной сети Интернет, на Портале.</w:t>
      </w:r>
    </w:p>
    <w:p w:rsidR="00BA0AA3" w:rsidRDefault="00BA0AA3" w:rsidP="003623EF">
      <w:pPr>
        <w:widowControl w:val="0"/>
        <w:autoSpaceDE w:val="0"/>
        <w:autoSpaceDN w:val="0"/>
        <w:adjustRightInd w:val="0"/>
        <w:ind w:firstLine="720"/>
        <w:jc w:val="center"/>
        <w:outlineLvl w:val="2"/>
        <w:rPr>
          <w:color w:val="000000"/>
          <w:sz w:val="28"/>
          <w:szCs w:val="28"/>
        </w:rPr>
      </w:pPr>
    </w:p>
    <w:p w:rsidR="00BA0AA3" w:rsidRPr="006A1659" w:rsidRDefault="00BA0AA3"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w:t>
      </w:r>
      <w:r>
        <w:rPr>
          <w:color w:val="000000"/>
          <w:sz w:val="28"/>
          <w:szCs w:val="28"/>
        </w:rPr>
        <w:t>И</w:t>
      </w:r>
      <w:r w:rsidRPr="006A1659">
        <w:rPr>
          <w:color w:val="000000"/>
          <w:sz w:val="28"/>
          <w:szCs w:val="28"/>
        </w:rPr>
        <w:t xml:space="preserve">счерпывающий перечень документов, </w:t>
      </w:r>
    </w:p>
    <w:p w:rsidR="00BA0AA3" w:rsidRPr="006A1659" w:rsidRDefault="00BA0AA3"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необходимых в соответствии</w:t>
      </w:r>
      <w:r>
        <w:rPr>
          <w:color w:val="000000"/>
          <w:sz w:val="28"/>
          <w:szCs w:val="28"/>
        </w:rPr>
        <w:t xml:space="preserve"> </w:t>
      </w:r>
      <w:r w:rsidRPr="006A1659">
        <w:rPr>
          <w:color w:val="000000"/>
          <w:sz w:val="28"/>
          <w:szCs w:val="28"/>
        </w:rPr>
        <w:t xml:space="preserve">с нормативными </w:t>
      </w:r>
    </w:p>
    <w:p w:rsidR="00BA0AA3" w:rsidRPr="006A1659" w:rsidRDefault="00BA0AA3"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BA0AA3" w:rsidRPr="006A1659" w:rsidRDefault="00BA0AA3"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в </w:t>
      </w:r>
    </w:p>
    <w:p w:rsidR="00BA0AA3" w:rsidRPr="006A1659" w:rsidRDefault="00BA0AA3"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распоряжении государственных органов, органов местного самоуправления муниципальных </w:t>
      </w:r>
    </w:p>
    <w:p w:rsidR="00BA0AA3" w:rsidRPr="006A1659" w:rsidRDefault="00BA0AA3"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BA0AA3" w:rsidRDefault="00BA0AA3"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w:t>
      </w:r>
    </w:p>
    <w:p w:rsidR="00BA0AA3" w:rsidRDefault="00BA0AA3"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а также способы их получения заявителями, в том числе </w:t>
      </w:r>
    </w:p>
    <w:p w:rsidR="00BA0AA3" w:rsidRPr="006A1659" w:rsidRDefault="00BA0AA3"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в электронной форме, порядок их представления</w:t>
      </w:r>
    </w:p>
    <w:p w:rsidR="00BA0AA3" w:rsidRPr="006A1659" w:rsidRDefault="00BA0AA3" w:rsidP="00397F4E">
      <w:pPr>
        <w:autoSpaceDE w:val="0"/>
        <w:autoSpaceDN w:val="0"/>
        <w:adjustRightInd w:val="0"/>
        <w:ind w:firstLine="851"/>
        <w:jc w:val="both"/>
        <w:rPr>
          <w:b/>
          <w:color w:val="000000"/>
          <w:sz w:val="28"/>
          <w:szCs w:val="28"/>
        </w:rPr>
      </w:pPr>
    </w:p>
    <w:p w:rsidR="00BA0AA3" w:rsidRPr="003623EF" w:rsidRDefault="00BA0AA3"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A0AA3" w:rsidRPr="00764670" w:rsidRDefault="00BA0AA3" w:rsidP="00764670">
      <w:pPr>
        <w:autoSpaceDE w:val="0"/>
        <w:autoSpaceDN w:val="0"/>
        <w:adjustRightInd w:val="0"/>
        <w:ind w:firstLine="708"/>
        <w:jc w:val="both"/>
        <w:outlineLvl w:val="2"/>
        <w:rPr>
          <w:color w:val="000000"/>
          <w:sz w:val="28"/>
          <w:szCs w:val="28"/>
        </w:rPr>
      </w:pPr>
      <w:r w:rsidRPr="00764670">
        <w:rPr>
          <w:color w:val="000000"/>
          <w:sz w:val="28"/>
          <w:szCs w:val="28"/>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A0AA3" w:rsidRPr="00764670" w:rsidRDefault="00BA0AA3" w:rsidP="00764670">
      <w:pPr>
        <w:autoSpaceDE w:val="0"/>
        <w:autoSpaceDN w:val="0"/>
        <w:adjustRightInd w:val="0"/>
        <w:ind w:firstLine="708"/>
        <w:jc w:val="both"/>
        <w:outlineLvl w:val="2"/>
        <w:rPr>
          <w:color w:val="000000"/>
          <w:sz w:val="28"/>
          <w:szCs w:val="28"/>
        </w:rPr>
      </w:pPr>
      <w:r w:rsidRPr="00764670">
        <w:rPr>
          <w:color w:val="000000"/>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BA0AA3" w:rsidRPr="00764670" w:rsidRDefault="00BA0AA3" w:rsidP="00764670">
      <w:pPr>
        <w:autoSpaceDE w:val="0"/>
        <w:autoSpaceDN w:val="0"/>
        <w:adjustRightInd w:val="0"/>
        <w:ind w:firstLine="708"/>
        <w:jc w:val="both"/>
        <w:outlineLvl w:val="2"/>
        <w:rPr>
          <w:color w:val="000000"/>
          <w:sz w:val="28"/>
          <w:szCs w:val="28"/>
        </w:rPr>
      </w:pPr>
      <w:r w:rsidRPr="00764670">
        <w:rPr>
          <w:color w:val="000000"/>
          <w:sz w:val="28"/>
          <w:szCs w:val="28"/>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BA0AA3" w:rsidRDefault="00BA0AA3" w:rsidP="00764670">
      <w:pPr>
        <w:autoSpaceDE w:val="0"/>
        <w:autoSpaceDN w:val="0"/>
        <w:adjustRightInd w:val="0"/>
        <w:ind w:firstLine="708"/>
        <w:jc w:val="both"/>
        <w:outlineLvl w:val="2"/>
        <w:rPr>
          <w:color w:val="000000"/>
          <w:sz w:val="28"/>
          <w:szCs w:val="28"/>
        </w:rPr>
      </w:pPr>
      <w:r w:rsidRPr="00764670">
        <w:rPr>
          <w:color w:val="000000"/>
          <w:sz w:val="28"/>
          <w:szCs w:val="28"/>
        </w:rPr>
        <w:t>Заключение государственной экологической экспертизы, в случае, если ее проведение предусмотрено федеральными законами.</w:t>
      </w:r>
      <w:r>
        <w:rPr>
          <w:color w:val="000000"/>
          <w:sz w:val="28"/>
          <w:szCs w:val="28"/>
        </w:rPr>
        <w:t xml:space="preserve">2.7.2 </w:t>
      </w:r>
      <w:r w:rsidRPr="00665527">
        <w:rPr>
          <w:color w:val="000000"/>
          <w:sz w:val="28"/>
          <w:szCs w:val="28"/>
        </w:rPr>
        <w:t>Заявитель вправе по собственной инициативе предоставить документы, указанные к получению в рамках межведомственного взаимодействия.</w:t>
      </w:r>
    </w:p>
    <w:p w:rsidR="00BA0AA3" w:rsidRDefault="00BA0AA3" w:rsidP="006D07A2">
      <w:pPr>
        <w:autoSpaceDE w:val="0"/>
        <w:autoSpaceDN w:val="0"/>
        <w:adjustRightInd w:val="0"/>
        <w:ind w:firstLine="708"/>
        <w:jc w:val="both"/>
        <w:outlineLvl w:val="2"/>
        <w:rPr>
          <w:color w:val="000000"/>
          <w:sz w:val="28"/>
          <w:szCs w:val="28"/>
        </w:rPr>
      </w:pPr>
      <w:r>
        <w:rPr>
          <w:color w:val="000000"/>
          <w:sz w:val="28"/>
          <w:szCs w:val="28"/>
        </w:rPr>
        <w:t>2.7.3</w:t>
      </w:r>
      <w:r w:rsidRPr="006A1659">
        <w:rPr>
          <w:color w:val="000000"/>
          <w:sz w:val="28"/>
          <w:szCs w:val="28"/>
        </w:rPr>
        <w:t>Непредставление заявителем указанных документов не является основани</w:t>
      </w:r>
      <w:r>
        <w:rPr>
          <w:color w:val="000000"/>
          <w:sz w:val="28"/>
          <w:szCs w:val="28"/>
        </w:rPr>
        <w:t>ем для отказа в предоставлении м</w:t>
      </w:r>
      <w:r w:rsidRPr="006A1659">
        <w:rPr>
          <w:color w:val="000000"/>
          <w:sz w:val="28"/>
          <w:szCs w:val="28"/>
        </w:rPr>
        <w:t>униципальной услуги.</w:t>
      </w:r>
    </w:p>
    <w:p w:rsidR="00BA0AA3" w:rsidRPr="006A1659" w:rsidRDefault="00BA0AA3" w:rsidP="00970EE9">
      <w:pPr>
        <w:autoSpaceDE w:val="0"/>
        <w:autoSpaceDN w:val="0"/>
        <w:adjustRightInd w:val="0"/>
        <w:ind w:firstLine="709"/>
        <w:jc w:val="both"/>
        <w:rPr>
          <w:color w:val="000000"/>
          <w:sz w:val="28"/>
          <w:szCs w:val="28"/>
        </w:rPr>
      </w:pPr>
      <w:r>
        <w:rPr>
          <w:color w:val="000000"/>
          <w:sz w:val="28"/>
          <w:szCs w:val="28"/>
        </w:rPr>
        <w:t>2.7.4В</w:t>
      </w:r>
      <w:r w:rsidRPr="006A1659">
        <w:rPr>
          <w:color w:val="000000"/>
          <w:sz w:val="28"/>
          <w:szCs w:val="28"/>
        </w:rPr>
        <w:t xml:space="preserve"> случае представления заявителем документов, предусмотренных </w:t>
      </w:r>
      <w:hyperlink r:id="rId8" w:history="1">
        <w:r w:rsidRPr="006A1659">
          <w:rPr>
            <w:color w:val="000000"/>
            <w:sz w:val="28"/>
            <w:szCs w:val="28"/>
          </w:rPr>
          <w:t>пунктами 1</w:t>
        </w:r>
      </w:hyperlink>
      <w:r w:rsidRPr="006A1659">
        <w:rPr>
          <w:color w:val="000000"/>
          <w:sz w:val="28"/>
          <w:szCs w:val="28"/>
        </w:rPr>
        <w:t xml:space="preserve"> – </w:t>
      </w:r>
      <w:hyperlink r:id="rId9" w:history="1">
        <w:r w:rsidRPr="006A1659">
          <w:rPr>
            <w:color w:val="000000"/>
            <w:sz w:val="28"/>
            <w:szCs w:val="28"/>
          </w:rPr>
          <w:t>7</w:t>
        </w:r>
      </w:hyperlink>
      <w:r w:rsidRPr="006A1659">
        <w:rPr>
          <w:color w:val="000000"/>
          <w:sz w:val="28"/>
          <w:szCs w:val="28"/>
        </w:rPr>
        <w:t xml:space="preserve">, </w:t>
      </w:r>
      <w:hyperlink r:id="rId10" w:history="1">
        <w:r w:rsidRPr="006A1659">
          <w:rPr>
            <w:color w:val="000000"/>
            <w:sz w:val="28"/>
            <w:szCs w:val="28"/>
          </w:rPr>
          <w:t>9</w:t>
        </w:r>
      </w:hyperlink>
      <w:r w:rsidRPr="006A1659">
        <w:rPr>
          <w:color w:val="000000"/>
          <w:sz w:val="28"/>
          <w:szCs w:val="28"/>
        </w:rPr>
        <w:t xml:space="preserve">, </w:t>
      </w:r>
      <w:hyperlink r:id="rId11" w:history="1">
        <w:r w:rsidRPr="006A1659">
          <w:rPr>
            <w:color w:val="000000"/>
            <w:sz w:val="28"/>
            <w:szCs w:val="28"/>
          </w:rPr>
          <w:t>10</w:t>
        </w:r>
      </w:hyperlink>
      <w:r w:rsidRPr="006A1659">
        <w:rPr>
          <w:color w:val="000000"/>
          <w:sz w:val="28"/>
          <w:szCs w:val="28"/>
        </w:rPr>
        <w:t xml:space="preserve">, </w:t>
      </w:r>
      <w:hyperlink r:id="rId12" w:history="1">
        <w:r w:rsidRPr="006A1659">
          <w:rPr>
            <w:color w:val="000000"/>
            <w:sz w:val="28"/>
            <w:szCs w:val="28"/>
          </w:rPr>
          <w:t>14</w:t>
        </w:r>
      </w:hyperlink>
      <w:r w:rsidRPr="006A1659">
        <w:rPr>
          <w:color w:val="000000"/>
          <w:sz w:val="28"/>
          <w:szCs w:val="28"/>
        </w:rPr>
        <w:t xml:space="preserve">, </w:t>
      </w:r>
      <w:hyperlink r:id="rId13" w:history="1">
        <w:r w:rsidRPr="006A1659">
          <w:rPr>
            <w:color w:val="000000"/>
            <w:sz w:val="28"/>
            <w:szCs w:val="28"/>
          </w:rPr>
          <w:t>17</w:t>
        </w:r>
      </w:hyperlink>
      <w:r w:rsidRPr="006A1659">
        <w:rPr>
          <w:color w:val="000000"/>
          <w:sz w:val="28"/>
          <w:szCs w:val="28"/>
        </w:rPr>
        <w:t xml:space="preserve"> и </w:t>
      </w:r>
      <w:hyperlink r:id="rId14"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BA0AA3" w:rsidRPr="006A1659" w:rsidRDefault="00BA0AA3" w:rsidP="00970EE9">
      <w:pPr>
        <w:autoSpaceDE w:val="0"/>
        <w:autoSpaceDN w:val="0"/>
        <w:adjustRightInd w:val="0"/>
        <w:ind w:firstLine="709"/>
        <w:jc w:val="both"/>
        <w:rPr>
          <w:color w:val="000000"/>
          <w:sz w:val="28"/>
          <w:szCs w:val="28"/>
        </w:rPr>
      </w:pPr>
    </w:p>
    <w:p w:rsidR="00BA0AA3" w:rsidRPr="006A1659" w:rsidRDefault="00BA0AA3"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2.8. </w:t>
      </w:r>
      <w:r>
        <w:rPr>
          <w:color w:val="000000"/>
          <w:sz w:val="28"/>
          <w:szCs w:val="28"/>
        </w:rPr>
        <w:t>У</w:t>
      </w:r>
      <w:r w:rsidRPr="006A1659">
        <w:rPr>
          <w:color w:val="000000"/>
          <w:sz w:val="28"/>
          <w:szCs w:val="28"/>
        </w:rPr>
        <w:t>казание на запрет требовать от заявителя</w:t>
      </w:r>
    </w:p>
    <w:p w:rsidR="00BA0AA3" w:rsidRPr="006A1659" w:rsidRDefault="00BA0AA3" w:rsidP="00397F4E">
      <w:pPr>
        <w:tabs>
          <w:tab w:val="left" w:pos="540"/>
          <w:tab w:val="left" w:pos="900"/>
        </w:tabs>
        <w:ind w:firstLine="851"/>
        <w:jc w:val="both"/>
        <w:rPr>
          <w:color w:val="000000"/>
          <w:sz w:val="28"/>
          <w:szCs w:val="28"/>
          <w:highlight w:val="yellow"/>
          <w:u w:val="single"/>
        </w:rPr>
      </w:pPr>
    </w:p>
    <w:p w:rsidR="00BA0AA3" w:rsidRDefault="00BA0AA3" w:rsidP="00D23F21">
      <w:pPr>
        <w:autoSpaceDE w:val="0"/>
        <w:autoSpaceDN w:val="0"/>
        <w:ind w:firstLine="709"/>
        <w:jc w:val="both"/>
        <w:rPr>
          <w:sz w:val="28"/>
          <w:szCs w:val="28"/>
        </w:rPr>
      </w:pP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Выселковский район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15" w:history="1">
        <w:r>
          <w:rPr>
            <w:rStyle w:val="Hyperlink"/>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A0AA3" w:rsidRPr="006A1659" w:rsidRDefault="00BA0AA3" w:rsidP="00397F4E">
      <w:pPr>
        <w:autoSpaceDE w:val="0"/>
        <w:autoSpaceDN w:val="0"/>
        <w:adjustRightInd w:val="0"/>
        <w:ind w:firstLine="851"/>
        <w:jc w:val="both"/>
        <w:outlineLvl w:val="1"/>
        <w:rPr>
          <w:color w:val="000000"/>
          <w:sz w:val="28"/>
          <w:szCs w:val="28"/>
        </w:rPr>
      </w:pPr>
    </w:p>
    <w:p w:rsidR="00BA0AA3" w:rsidRPr="006A1659" w:rsidRDefault="00BA0AA3"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w:t>
      </w:r>
      <w:r>
        <w:rPr>
          <w:color w:val="000000"/>
          <w:sz w:val="28"/>
          <w:szCs w:val="28"/>
        </w:rPr>
        <w:t>И</w:t>
      </w:r>
      <w:r w:rsidRPr="006A1659">
        <w:rPr>
          <w:color w:val="000000"/>
          <w:sz w:val="28"/>
          <w:szCs w:val="28"/>
        </w:rPr>
        <w:t xml:space="preserve">счерпывающий перечень оснований для отказа в приеме документов, необходимых для </w:t>
      </w:r>
    </w:p>
    <w:p w:rsidR="00BA0AA3" w:rsidRPr="006A1659" w:rsidRDefault="00BA0AA3"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BA0AA3" w:rsidRPr="006A1659" w:rsidRDefault="00BA0AA3" w:rsidP="00397F4E">
      <w:pPr>
        <w:autoSpaceDE w:val="0"/>
        <w:autoSpaceDN w:val="0"/>
        <w:adjustRightInd w:val="0"/>
        <w:ind w:firstLine="851"/>
        <w:jc w:val="both"/>
        <w:rPr>
          <w:color w:val="000000"/>
          <w:sz w:val="28"/>
          <w:szCs w:val="28"/>
        </w:rPr>
      </w:pPr>
    </w:p>
    <w:p w:rsidR="00BA0AA3" w:rsidRPr="006A1659" w:rsidRDefault="00BA0AA3" w:rsidP="005476F8">
      <w:pPr>
        <w:autoSpaceDE w:val="0"/>
        <w:autoSpaceDN w:val="0"/>
        <w:adjustRightInd w:val="0"/>
        <w:ind w:firstLine="709"/>
        <w:jc w:val="both"/>
        <w:rPr>
          <w:color w:val="000000"/>
          <w:sz w:val="28"/>
          <w:szCs w:val="28"/>
        </w:rPr>
      </w:pPr>
      <w:r w:rsidRPr="006A1659">
        <w:rPr>
          <w:color w:val="000000"/>
          <w:sz w:val="28"/>
          <w:szCs w:val="28"/>
        </w:rPr>
        <w:t>2.9.1. Основанием для отказа в приеме документов, необходимых для предоставления муниципальной услуги, является:</w:t>
      </w:r>
    </w:p>
    <w:p w:rsidR="00BA0AA3" w:rsidRPr="00665527" w:rsidRDefault="00BA0AA3" w:rsidP="00665527">
      <w:pPr>
        <w:ind w:firstLine="709"/>
        <w:jc w:val="both"/>
        <w:rPr>
          <w:color w:val="000000"/>
          <w:sz w:val="28"/>
          <w:szCs w:val="28"/>
        </w:rPr>
      </w:pPr>
      <w:r w:rsidRPr="00665527">
        <w:rPr>
          <w:color w:val="000000"/>
          <w:sz w:val="28"/>
          <w:szCs w:val="28"/>
        </w:rPr>
        <w:t>отсутствие документов, указанных в пункте 2.6 настоящего административного регламента;</w:t>
      </w:r>
    </w:p>
    <w:p w:rsidR="00BA0AA3" w:rsidRPr="00665527" w:rsidRDefault="00BA0AA3" w:rsidP="00665527">
      <w:pPr>
        <w:ind w:firstLine="709"/>
        <w:jc w:val="both"/>
        <w:rPr>
          <w:color w:val="000000"/>
          <w:sz w:val="28"/>
          <w:szCs w:val="28"/>
        </w:rPr>
      </w:pPr>
      <w:r w:rsidRPr="00665527">
        <w:rPr>
          <w:color w:val="000000"/>
          <w:sz w:val="28"/>
          <w:szCs w:val="28"/>
        </w:rPr>
        <w:t>обращение за получением муниципальной услуги ненадлежащего лица (лица, не являющегося правообладателем, а также лица, документально не подтвердившего полномочия представителя правообладателя);</w:t>
      </w:r>
    </w:p>
    <w:p w:rsidR="00BA0AA3" w:rsidRPr="006A1659" w:rsidRDefault="00BA0AA3" w:rsidP="00665527">
      <w:pPr>
        <w:ind w:firstLine="709"/>
        <w:jc w:val="both"/>
        <w:rPr>
          <w:color w:val="000000"/>
          <w:sz w:val="28"/>
          <w:szCs w:val="28"/>
        </w:rPr>
      </w:pPr>
      <w:r w:rsidRPr="006A1659">
        <w:rPr>
          <w:color w:val="000000"/>
          <w:sz w:val="28"/>
          <w:szCs w:val="28"/>
        </w:rPr>
        <w:t>несоблюдение установленных условий признания действительности усиленной квалифицированной подписи согласно п</w:t>
      </w:r>
      <w:r w:rsidRPr="006A1659">
        <w:rPr>
          <w:iCs/>
          <w:color w:val="000000"/>
          <w:sz w:val="28"/>
          <w:szCs w:val="28"/>
        </w:rPr>
        <w:t xml:space="preserve">ункту 9 </w:t>
      </w:r>
      <w:r w:rsidRPr="006A1659">
        <w:rPr>
          <w:color w:val="000000"/>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A0AA3" w:rsidRPr="006A1659" w:rsidRDefault="00BA0AA3"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BA0AA3" w:rsidRPr="006A1659" w:rsidRDefault="00BA0AA3" w:rsidP="00397F4E">
      <w:pPr>
        <w:ind w:firstLine="851"/>
        <w:jc w:val="both"/>
        <w:rPr>
          <w:color w:val="000000"/>
          <w:sz w:val="28"/>
          <w:szCs w:val="28"/>
        </w:rPr>
      </w:pPr>
    </w:p>
    <w:p w:rsidR="00BA0AA3" w:rsidRPr="006A1659" w:rsidRDefault="00BA0AA3"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2.10. </w:t>
      </w:r>
      <w:r>
        <w:rPr>
          <w:color w:val="000000"/>
          <w:sz w:val="28"/>
          <w:szCs w:val="28"/>
        </w:rPr>
        <w:t>И</w:t>
      </w:r>
      <w:r w:rsidRPr="006A1659">
        <w:rPr>
          <w:color w:val="000000"/>
          <w:sz w:val="28"/>
          <w:szCs w:val="28"/>
        </w:rPr>
        <w:t>счерпывающий перечень оснований для приостановления или отказа в предоставлении</w:t>
      </w:r>
    </w:p>
    <w:p w:rsidR="00BA0AA3" w:rsidRPr="006A1659" w:rsidRDefault="00BA0AA3"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BA0AA3" w:rsidRPr="006A1659" w:rsidRDefault="00BA0AA3" w:rsidP="00397F4E">
      <w:pPr>
        <w:autoSpaceDE w:val="0"/>
        <w:autoSpaceDN w:val="0"/>
        <w:adjustRightInd w:val="0"/>
        <w:ind w:firstLine="851"/>
        <w:jc w:val="both"/>
        <w:rPr>
          <w:color w:val="000000"/>
          <w:sz w:val="28"/>
          <w:szCs w:val="28"/>
        </w:rPr>
      </w:pPr>
    </w:p>
    <w:p w:rsidR="00BA0AA3" w:rsidRPr="00F365DF" w:rsidRDefault="00BA0AA3" w:rsidP="00764670">
      <w:pPr>
        <w:autoSpaceDE w:val="0"/>
        <w:autoSpaceDN w:val="0"/>
        <w:adjustRightInd w:val="0"/>
        <w:ind w:firstLine="708"/>
        <w:jc w:val="both"/>
        <w:outlineLvl w:val="2"/>
        <w:rPr>
          <w:color w:val="000000"/>
          <w:sz w:val="28"/>
          <w:szCs w:val="28"/>
        </w:rPr>
      </w:pPr>
      <w:r w:rsidRPr="00F365DF">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A0AA3" w:rsidRPr="00F365DF" w:rsidRDefault="00BA0AA3" w:rsidP="00764670">
      <w:pPr>
        <w:autoSpaceDE w:val="0"/>
        <w:autoSpaceDN w:val="0"/>
        <w:adjustRightInd w:val="0"/>
        <w:ind w:firstLine="708"/>
        <w:jc w:val="both"/>
        <w:outlineLvl w:val="2"/>
        <w:rPr>
          <w:color w:val="000000"/>
          <w:sz w:val="28"/>
          <w:szCs w:val="28"/>
        </w:rPr>
      </w:pPr>
      <w:r w:rsidRPr="00F365DF">
        <w:rPr>
          <w:color w:val="000000"/>
          <w:sz w:val="28"/>
          <w:szCs w:val="28"/>
        </w:rPr>
        <w:t>2.10.2. Основания для отказа в предоставлении Муниципальной услуги:</w:t>
      </w:r>
    </w:p>
    <w:p w:rsidR="00BA0AA3" w:rsidRPr="005A4CDA" w:rsidRDefault="00BA0AA3" w:rsidP="005A4CDA">
      <w:pPr>
        <w:autoSpaceDE w:val="0"/>
        <w:autoSpaceDN w:val="0"/>
        <w:adjustRightInd w:val="0"/>
        <w:jc w:val="both"/>
        <w:outlineLvl w:val="2"/>
        <w:rPr>
          <w:color w:val="000000"/>
          <w:sz w:val="28"/>
          <w:szCs w:val="28"/>
        </w:rPr>
      </w:pPr>
      <w:r>
        <w:rPr>
          <w:color w:val="000000"/>
          <w:sz w:val="28"/>
          <w:szCs w:val="28"/>
        </w:rPr>
        <w:tab/>
      </w:r>
      <w:r w:rsidRPr="005A4CDA">
        <w:rPr>
          <w:color w:val="000000"/>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A0AA3" w:rsidRPr="005A4CDA" w:rsidRDefault="00BA0AA3" w:rsidP="005A4CDA">
      <w:pPr>
        <w:autoSpaceDE w:val="0"/>
        <w:autoSpaceDN w:val="0"/>
        <w:adjustRightInd w:val="0"/>
        <w:ind w:firstLine="708"/>
        <w:jc w:val="both"/>
        <w:outlineLvl w:val="2"/>
        <w:rPr>
          <w:color w:val="000000"/>
          <w:sz w:val="28"/>
          <w:szCs w:val="28"/>
        </w:rPr>
      </w:pPr>
      <w:r w:rsidRPr="005A4CDA">
        <w:rPr>
          <w:color w:val="000000"/>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BA0AA3" w:rsidRDefault="00BA0AA3" w:rsidP="005A4CDA">
      <w:pPr>
        <w:autoSpaceDE w:val="0"/>
        <w:autoSpaceDN w:val="0"/>
        <w:adjustRightInd w:val="0"/>
        <w:ind w:firstLine="708"/>
        <w:jc w:val="both"/>
        <w:outlineLvl w:val="2"/>
        <w:rPr>
          <w:color w:val="000000"/>
          <w:sz w:val="28"/>
          <w:szCs w:val="28"/>
        </w:rPr>
      </w:pPr>
      <w:r w:rsidRPr="005A4CDA">
        <w:rPr>
          <w:color w:val="000000"/>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A0AA3" w:rsidRDefault="00BA0AA3" w:rsidP="005A4CDA">
      <w:pPr>
        <w:autoSpaceDE w:val="0"/>
        <w:autoSpaceDN w:val="0"/>
        <w:adjustRightInd w:val="0"/>
        <w:ind w:firstLine="708"/>
        <w:jc w:val="both"/>
        <w:outlineLvl w:val="2"/>
        <w:rPr>
          <w:color w:val="000000"/>
          <w:sz w:val="28"/>
          <w:szCs w:val="28"/>
        </w:rPr>
      </w:pPr>
      <w:r w:rsidRPr="00F365DF">
        <w:rPr>
          <w:color w:val="000000"/>
          <w:sz w:val="28"/>
          <w:szCs w:val="28"/>
        </w:rPr>
        <w:t>2.10.</w:t>
      </w:r>
      <w:r>
        <w:rPr>
          <w:color w:val="000000"/>
          <w:sz w:val="28"/>
          <w:szCs w:val="28"/>
        </w:rPr>
        <w:t>3</w:t>
      </w:r>
      <w:r w:rsidRPr="00F365D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A0AA3" w:rsidRPr="006A1659" w:rsidRDefault="00BA0AA3" w:rsidP="00F365DF">
      <w:pPr>
        <w:autoSpaceDE w:val="0"/>
        <w:autoSpaceDN w:val="0"/>
        <w:adjustRightInd w:val="0"/>
        <w:jc w:val="center"/>
        <w:outlineLvl w:val="2"/>
        <w:rPr>
          <w:b/>
          <w:color w:val="000000"/>
          <w:sz w:val="28"/>
          <w:szCs w:val="28"/>
        </w:rPr>
      </w:pPr>
    </w:p>
    <w:p w:rsidR="00BA0AA3" w:rsidRPr="006A1659" w:rsidRDefault="00BA0AA3"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2.11. перечень услуг, которые являются необходимыми и</w:t>
      </w:r>
      <w:r>
        <w:rPr>
          <w:color w:val="000000"/>
          <w:sz w:val="28"/>
          <w:szCs w:val="28"/>
        </w:rPr>
        <w:t xml:space="preserve"> </w:t>
      </w:r>
      <w:r w:rsidRPr="006A1659">
        <w:rPr>
          <w:color w:val="000000"/>
          <w:sz w:val="28"/>
          <w:szCs w:val="28"/>
        </w:rPr>
        <w:t>обязательными для предоставления муниципальной услуги, в</w:t>
      </w:r>
      <w:r>
        <w:rPr>
          <w:color w:val="000000"/>
          <w:sz w:val="28"/>
          <w:szCs w:val="28"/>
        </w:rPr>
        <w:t xml:space="preserve"> </w:t>
      </w:r>
      <w:r w:rsidRPr="006A1659">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BA0AA3" w:rsidRPr="006A1659" w:rsidRDefault="00BA0AA3" w:rsidP="002B4445">
      <w:pPr>
        <w:autoSpaceDE w:val="0"/>
        <w:autoSpaceDN w:val="0"/>
        <w:adjustRightInd w:val="0"/>
        <w:ind w:firstLine="851"/>
        <w:jc w:val="both"/>
        <w:rPr>
          <w:color w:val="000000"/>
          <w:sz w:val="28"/>
          <w:szCs w:val="28"/>
        </w:rPr>
      </w:pPr>
    </w:p>
    <w:p w:rsidR="00BA0AA3" w:rsidRPr="00764670" w:rsidRDefault="00BA0AA3" w:rsidP="00764670">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BA0AA3" w:rsidRPr="00764670" w:rsidRDefault="00BA0AA3" w:rsidP="00764670">
      <w:pPr>
        <w:autoSpaceDE w:val="0"/>
        <w:autoSpaceDN w:val="0"/>
        <w:adjustRightInd w:val="0"/>
        <w:ind w:firstLine="720"/>
        <w:jc w:val="both"/>
        <w:rPr>
          <w:sz w:val="28"/>
          <w:szCs w:val="28"/>
        </w:rPr>
      </w:pPr>
      <w:r w:rsidRPr="00764670">
        <w:rPr>
          <w:sz w:val="28"/>
          <w:szCs w:val="28"/>
        </w:rPr>
        <w:t>- ФГБУ "ФКП Росреестра" по Краснодарскому краю в части предоставления сведений из государственного кадастра недвижимости;</w:t>
      </w:r>
    </w:p>
    <w:p w:rsidR="00BA0AA3" w:rsidRPr="00764670" w:rsidRDefault="00BA0AA3" w:rsidP="00764670">
      <w:pPr>
        <w:autoSpaceDE w:val="0"/>
        <w:autoSpaceDN w:val="0"/>
        <w:adjustRightInd w:val="0"/>
        <w:ind w:firstLine="720"/>
        <w:jc w:val="both"/>
        <w:rPr>
          <w:sz w:val="28"/>
          <w:szCs w:val="28"/>
        </w:rPr>
      </w:pPr>
      <w:r w:rsidRPr="00764670">
        <w:rPr>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w:t>
      </w:r>
      <w:hyperlink r:id="rId16" w:history="1">
        <w:r w:rsidRPr="00764670">
          <w:rPr>
            <w:color w:val="106BBE"/>
            <w:sz w:val="28"/>
            <w:szCs w:val="28"/>
          </w:rPr>
          <w:t>Государственного реестра прав</w:t>
        </w:r>
      </w:hyperlink>
      <w:r w:rsidRPr="00764670">
        <w:rPr>
          <w:sz w:val="28"/>
          <w:szCs w:val="28"/>
        </w:rPr>
        <w:t xml:space="preserve"> на недвижимое имущество и сделок с ним,</w:t>
      </w:r>
    </w:p>
    <w:p w:rsidR="00BA0AA3" w:rsidRPr="00764670" w:rsidRDefault="00BA0AA3" w:rsidP="00764670">
      <w:pPr>
        <w:autoSpaceDE w:val="0"/>
        <w:autoSpaceDN w:val="0"/>
        <w:adjustRightInd w:val="0"/>
        <w:ind w:firstLine="720"/>
        <w:jc w:val="both"/>
        <w:rPr>
          <w:sz w:val="28"/>
          <w:szCs w:val="28"/>
        </w:rPr>
      </w:pPr>
      <w:r w:rsidRPr="00764670">
        <w:rPr>
          <w:sz w:val="28"/>
          <w:szCs w:val="28"/>
        </w:rPr>
        <w:t xml:space="preserve">- Федеральной налоговой службой РФ - в части предоставления сведений (выписок) из государственных реестров </w:t>
      </w:r>
      <w:hyperlink r:id="rId17" w:history="1">
        <w:r w:rsidRPr="00764670">
          <w:rPr>
            <w:color w:val="106BBE"/>
            <w:sz w:val="28"/>
            <w:szCs w:val="28"/>
          </w:rPr>
          <w:t>о юридическом лице</w:t>
        </w:r>
      </w:hyperlink>
      <w:r w:rsidRPr="00764670">
        <w:rPr>
          <w:sz w:val="28"/>
          <w:szCs w:val="28"/>
        </w:rPr>
        <w:t xml:space="preserve"> или </w:t>
      </w:r>
      <w:hyperlink r:id="rId18" w:history="1">
        <w:r w:rsidRPr="00764670">
          <w:rPr>
            <w:color w:val="106BBE"/>
            <w:sz w:val="28"/>
            <w:szCs w:val="28"/>
          </w:rPr>
          <w:t>индивидуальном предпринимателе</w:t>
        </w:r>
      </w:hyperlink>
      <w:r w:rsidRPr="00764670">
        <w:rPr>
          <w:sz w:val="28"/>
          <w:szCs w:val="28"/>
        </w:rPr>
        <w:t>, являющемся заявителем,</w:t>
      </w:r>
    </w:p>
    <w:p w:rsidR="00BA0AA3" w:rsidRPr="00764670" w:rsidRDefault="00BA0AA3" w:rsidP="00764670">
      <w:pPr>
        <w:autoSpaceDE w:val="0"/>
        <w:autoSpaceDN w:val="0"/>
        <w:adjustRightInd w:val="0"/>
        <w:ind w:firstLine="720"/>
        <w:jc w:val="both"/>
        <w:rPr>
          <w:rFonts w:ascii="Arial" w:hAnsi="Arial" w:cs="Arial"/>
        </w:rPr>
      </w:pPr>
      <w:r w:rsidRPr="00764670">
        <w:rPr>
          <w:sz w:val="28"/>
          <w:szCs w:val="28"/>
        </w:rPr>
        <w:t>- Федеральная служба по экологическому, технологическому и атомному надзору РФ - организация и проведение государственной экологической экспертизы в случаях, предусмотренных законодательством Российской Федерации</w:t>
      </w:r>
      <w:r w:rsidRPr="00764670">
        <w:rPr>
          <w:rFonts w:ascii="Arial" w:hAnsi="Arial" w:cs="Arial"/>
        </w:rPr>
        <w:t>.</w:t>
      </w:r>
    </w:p>
    <w:p w:rsidR="00BA0AA3" w:rsidRPr="00764670" w:rsidRDefault="00BA0AA3" w:rsidP="00764670">
      <w:pPr>
        <w:autoSpaceDE w:val="0"/>
        <w:autoSpaceDN w:val="0"/>
        <w:adjustRightInd w:val="0"/>
        <w:ind w:firstLine="720"/>
        <w:jc w:val="both"/>
        <w:rPr>
          <w:rFonts w:ascii="Arial" w:hAnsi="Arial" w:cs="Arial"/>
        </w:rPr>
      </w:pPr>
    </w:p>
    <w:p w:rsidR="00BA0AA3" w:rsidRPr="006A1659" w:rsidRDefault="00BA0AA3"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2.12. </w:t>
      </w:r>
      <w:r>
        <w:rPr>
          <w:color w:val="000000"/>
          <w:sz w:val="28"/>
          <w:szCs w:val="28"/>
        </w:rPr>
        <w:t>П</w:t>
      </w:r>
      <w:r w:rsidRPr="006A1659">
        <w:rPr>
          <w:color w:val="00000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BA0AA3" w:rsidRPr="006A1659" w:rsidRDefault="00BA0AA3" w:rsidP="002B4445">
      <w:pPr>
        <w:pStyle w:val="ConsNormal"/>
        <w:widowControl/>
        <w:ind w:right="0" w:firstLine="851"/>
        <w:jc w:val="center"/>
        <w:rPr>
          <w:rFonts w:ascii="Times New Roman" w:hAnsi="Times New Roman" w:cs="Times New Roman"/>
          <w:b/>
          <w:color w:val="000000"/>
          <w:sz w:val="28"/>
          <w:szCs w:val="28"/>
        </w:rPr>
      </w:pPr>
    </w:p>
    <w:p w:rsidR="00BA0AA3" w:rsidRDefault="00BA0AA3"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t>предоставление муниципальной услуги осуществляется бесплатно</w:t>
      </w:r>
    </w:p>
    <w:p w:rsidR="00BA0AA3" w:rsidRPr="006A1659" w:rsidRDefault="00BA0AA3" w:rsidP="002B4445">
      <w:pPr>
        <w:pStyle w:val="ConsNormal"/>
        <w:widowControl/>
        <w:ind w:right="0" w:firstLine="0"/>
        <w:jc w:val="center"/>
        <w:rPr>
          <w:rFonts w:ascii="Times New Roman" w:hAnsi="Times New Roman" w:cs="Times New Roman"/>
          <w:color w:val="000000"/>
          <w:sz w:val="28"/>
          <w:szCs w:val="28"/>
        </w:rPr>
      </w:pPr>
    </w:p>
    <w:p w:rsidR="00BA0AA3" w:rsidRPr="006A1659" w:rsidRDefault="00BA0AA3"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w:t>
      </w:r>
      <w:r>
        <w:rPr>
          <w:color w:val="000000"/>
          <w:sz w:val="28"/>
          <w:szCs w:val="28"/>
        </w:rPr>
        <w:t>П</w:t>
      </w:r>
      <w:r w:rsidRPr="006A1659">
        <w:rPr>
          <w:color w:val="000000"/>
          <w:sz w:val="28"/>
          <w:szCs w:val="28"/>
        </w:rPr>
        <w:t xml:space="preserve">орядок, размер и основания взимания платы за предоставление услуг, которые являются </w:t>
      </w:r>
    </w:p>
    <w:p w:rsidR="00BA0AA3" w:rsidRPr="006A1659" w:rsidRDefault="00BA0AA3"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BA0AA3" w:rsidRPr="006A1659" w:rsidRDefault="00BA0AA3" w:rsidP="002B4445">
      <w:pPr>
        <w:pStyle w:val="ConsNormal"/>
        <w:widowControl/>
        <w:ind w:right="0" w:firstLine="851"/>
        <w:jc w:val="center"/>
        <w:rPr>
          <w:rFonts w:ascii="Times New Roman" w:hAnsi="Times New Roman" w:cs="Times New Roman"/>
          <w:b/>
          <w:color w:val="000000"/>
          <w:sz w:val="28"/>
          <w:szCs w:val="28"/>
        </w:rPr>
      </w:pPr>
    </w:p>
    <w:p w:rsidR="00BA0AA3" w:rsidRPr="006A1659" w:rsidRDefault="00BA0AA3"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A0AA3" w:rsidRPr="006A1659" w:rsidRDefault="00BA0AA3" w:rsidP="00200CB2">
      <w:pPr>
        <w:autoSpaceDE w:val="0"/>
        <w:autoSpaceDN w:val="0"/>
        <w:adjustRightInd w:val="0"/>
        <w:outlineLvl w:val="1"/>
        <w:rPr>
          <w:color w:val="000000"/>
          <w:sz w:val="28"/>
          <w:szCs w:val="28"/>
        </w:rPr>
      </w:pPr>
    </w:p>
    <w:p w:rsidR="00BA0AA3" w:rsidRPr="006A1659" w:rsidRDefault="00BA0AA3"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2.14. </w:t>
      </w:r>
      <w:r>
        <w:rPr>
          <w:color w:val="000000"/>
          <w:sz w:val="28"/>
          <w:szCs w:val="28"/>
        </w:rPr>
        <w:t>М</w:t>
      </w:r>
      <w:r w:rsidRPr="006A1659">
        <w:rPr>
          <w:color w:val="000000"/>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0AA3" w:rsidRPr="006A1659" w:rsidRDefault="00BA0AA3" w:rsidP="002B4445">
      <w:pPr>
        <w:autoSpaceDE w:val="0"/>
        <w:autoSpaceDN w:val="0"/>
        <w:adjustRightInd w:val="0"/>
        <w:ind w:firstLine="851"/>
        <w:jc w:val="center"/>
        <w:outlineLvl w:val="1"/>
        <w:rPr>
          <w:b/>
          <w:color w:val="000000"/>
          <w:sz w:val="28"/>
          <w:szCs w:val="28"/>
        </w:rPr>
      </w:pPr>
    </w:p>
    <w:p w:rsidR="00BA0AA3" w:rsidRPr="006A1659" w:rsidRDefault="00BA0AA3"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A0AA3" w:rsidRPr="006A1659" w:rsidRDefault="00BA0AA3" w:rsidP="002B4445">
      <w:pPr>
        <w:autoSpaceDE w:val="0"/>
        <w:autoSpaceDN w:val="0"/>
        <w:adjustRightInd w:val="0"/>
        <w:jc w:val="center"/>
        <w:outlineLvl w:val="1"/>
        <w:rPr>
          <w:b/>
          <w:color w:val="000000"/>
          <w:sz w:val="28"/>
          <w:szCs w:val="28"/>
        </w:rPr>
      </w:pPr>
    </w:p>
    <w:p w:rsidR="00BA0AA3" w:rsidRPr="006A1659" w:rsidRDefault="00BA0AA3"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w:t>
      </w:r>
      <w:r>
        <w:rPr>
          <w:color w:val="000000"/>
          <w:sz w:val="28"/>
          <w:szCs w:val="28"/>
        </w:rPr>
        <w:t>С</w:t>
      </w:r>
      <w:r w:rsidRPr="006A1659">
        <w:rPr>
          <w:color w:val="000000"/>
          <w:sz w:val="28"/>
          <w:szCs w:val="28"/>
        </w:rPr>
        <w:t xml:space="preserve">рок и порядок регистрации запроса </w:t>
      </w:r>
    </w:p>
    <w:p w:rsidR="00BA0AA3" w:rsidRPr="006A1659" w:rsidRDefault="00BA0AA3"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BA0AA3" w:rsidRPr="006A1659" w:rsidRDefault="00BA0AA3"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BA0AA3" w:rsidRPr="006A1659" w:rsidRDefault="00BA0AA3"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BA0AA3" w:rsidRPr="006A1659" w:rsidRDefault="00BA0AA3" w:rsidP="002B4445">
      <w:pPr>
        <w:autoSpaceDE w:val="0"/>
        <w:autoSpaceDN w:val="0"/>
        <w:adjustRightInd w:val="0"/>
        <w:ind w:firstLine="851"/>
        <w:jc w:val="both"/>
        <w:rPr>
          <w:color w:val="000000"/>
          <w:sz w:val="28"/>
          <w:szCs w:val="28"/>
        </w:rPr>
      </w:pP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color w:val="000000"/>
          <w:sz w:val="28"/>
          <w:szCs w:val="28"/>
        </w:rPr>
        <w:t xml:space="preserve"> </w:t>
      </w:r>
      <w:r w:rsidRPr="006A1659">
        <w:rPr>
          <w:color w:val="000000"/>
          <w:sz w:val="28"/>
          <w:szCs w:val="28"/>
        </w:rPr>
        <w:t>осуществляется в день их поступления.</w:t>
      </w:r>
    </w:p>
    <w:p w:rsidR="00BA0AA3" w:rsidRPr="006A1659" w:rsidRDefault="00BA0AA3"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A0AA3" w:rsidRPr="006A1659" w:rsidRDefault="00BA0AA3" w:rsidP="002B4445">
      <w:pPr>
        <w:autoSpaceDE w:val="0"/>
        <w:autoSpaceDN w:val="0"/>
        <w:adjustRightInd w:val="0"/>
        <w:jc w:val="center"/>
        <w:outlineLvl w:val="1"/>
        <w:rPr>
          <w:color w:val="000000"/>
          <w:sz w:val="28"/>
          <w:szCs w:val="28"/>
        </w:rPr>
      </w:pPr>
    </w:p>
    <w:p w:rsidR="00BA0AA3" w:rsidRPr="006A1659" w:rsidRDefault="00BA0AA3"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w:t>
      </w:r>
      <w:r>
        <w:rPr>
          <w:color w:val="000000"/>
          <w:sz w:val="28"/>
          <w:szCs w:val="28"/>
        </w:rPr>
        <w:t>Т</w:t>
      </w:r>
      <w:r w:rsidRPr="006A1659">
        <w:rPr>
          <w:color w:val="000000"/>
          <w:sz w:val="28"/>
          <w:szCs w:val="28"/>
        </w:rPr>
        <w:t xml:space="preserve">ребования к помещениям, в которых </w:t>
      </w:r>
    </w:p>
    <w:p w:rsidR="00BA0AA3" w:rsidRPr="006A1659" w:rsidRDefault="00BA0AA3"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BA0AA3" w:rsidRPr="006A1659" w:rsidRDefault="00BA0AA3"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предоставляемая организацией, участвующей </w:t>
      </w:r>
    </w:p>
    <w:p w:rsidR="00BA0AA3" w:rsidRPr="006A1659" w:rsidRDefault="00BA0AA3"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BA0AA3" w:rsidRPr="006A1659" w:rsidRDefault="00BA0AA3"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BA0AA3" w:rsidRDefault="00BA0AA3"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w:t>
      </w:r>
    </w:p>
    <w:p w:rsidR="00BA0AA3" w:rsidRDefault="00BA0AA3" w:rsidP="00A631DE">
      <w:pPr>
        <w:widowControl w:val="0"/>
        <w:autoSpaceDE w:val="0"/>
        <w:autoSpaceDN w:val="0"/>
        <w:adjustRightInd w:val="0"/>
        <w:jc w:val="center"/>
        <w:outlineLvl w:val="2"/>
        <w:rPr>
          <w:color w:val="000000"/>
          <w:sz w:val="28"/>
          <w:szCs w:val="28"/>
        </w:rPr>
      </w:pPr>
      <w:r w:rsidRPr="006A1659">
        <w:rPr>
          <w:color w:val="000000"/>
          <w:sz w:val="28"/>
          <w:szCs w:val="28"/>
        </w:rPr>
        <w:t>информации о порядке предоставления таких услуг, в том числе</w:t>
      </w:r>
    </w:p>
    <w:p w:rsidR="00BA0AA3" w:rsidRPr="006A1659" w:rsidRDefault="00BA0AA3"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 к обеспечению доступности для инвалидов </w:t>
      </w:r>
    </w:p>
    <w:p w:rsidR="00BA0AA3" w:rsidRDefault="00BA0AA3"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9" w:history="1">
        <w:r w:rsidRPr="006A1659">
          <w:rPr>
            <w:color w:val="000000"/>
            <w:sz w:val="28"/>
            <w:szCs w:val="28"/>
          </w:rPr>
          <w:t>законодательством</w:t>
        </w:r>
      </w:hyperlink>
      <w:r w:rsidRPr="006A1659">
        <w:rPr>
          <w:color w:val="000000"/>
          <w:sz w:val="28"/>
          <w:szCs w:val="28"/>
        </w:rPr>
        <w:t xml:space="preserve"> </w:t>
      </w:r>
    </w:p>
    <w:p w:rsidR="00BA0AA3" w:rsidRPr="006A1659" w:rsidRDefault="00BA0AA3" w:rsidP="00A631DE">
      <w:pPr>
        <w:widowControl w:val="0"/>
        <w:autoSpaceDE w:val="0"/>
        <w:autoSpaceDN w:val="0"/>
        <w:adjustRightInd w:val="0"/>
        <w:jc w:val="center"/>
        <w:outlineLvl w:val="2"/>
        <w:rPr>
          <w:color w:val="000000"/>
          <w:sz w:val="28"/>
          <w:szCs w:val="28"/>
        </w:rPr>
      </w:pPr>
      <w:r>
        <w:rPr>
          <w:color w:val="000000"/>
          <w:sz w:val="28"/>
          <w:szCs w:val="28"/>
        </w:rPr>
        <w:t>Р</w:t>
      </w:r>
      <w:r w:rsidRPr="006A1659">
        <w:rPr>
          <w:color w:val="000000"/>
          <w:sz w:val="28"/>
          <w:szCs w:val="28"/>
        </w:rPr>
        <w:t>оссийской федерации о социальной защите инвалидов</w:t>
      </w:r>
    </w:p>
    <w:p w:rsidR="00BA0AA3" w:rsidRPr="006A1659" w:rsidRDefault="00BA0AA3" w:rsidP="002F6397">
      <w:pPr>
        <w:autoSpaceDE w:val="0"/>
        <w:autoSpaceDN w:val="0"/>
        <w:adjustRightInd w:val="0"/>
        <w:jc w:val="center"/>
        <w:outlineLvl w:val="1"/>
        <w:rPr>
          <w:b/>
          <w:color w:val="000000"/>
          <w:sz w:val="28"/>
          <w:szCs w:val="28"/>
        </w:rPr>
      </w:pP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A0AA3" w:rsidRPr="006A1659" w:rsidRDefault="00BA0AA3"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A0AA3" w:rsidRPr="006A1659" w:rsidRDefault="00BA0AA3" w:rsidP="00C818B1">
      <w:pPr>
        <w:autoSpaceDE w:val="0"/>
        <w:autoSpaceDN w:val="0"/>
        <w:adjustRightInd w:val="0"/>
        <w:ind w:firstLine="709"/>
        <w:jc w:val="both"/>
        <w:rPr>
          <w:color w:val="000000"/>
          <w:sz w:val="28"/>
          <w:szCs w:val="28"/>
        </w:rPr>
      </w:pPr>
      <w:r w:rsidRPr="006A1659">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A0AA3" w:rsidRPr="006A1659" w:rsidRDefault="00BA0AA3"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A0AA3" w:rsidRPr="006A1659" w:rsidRDefault="00BA0AA3"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A0AA3" w:rsidRPr="006A1659" w:rsidRDefault="00BA0AA3"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A0AA3" w:rsidRPr="006A1659" w:rsidRDefault="00BA0AA3"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A0AA3" w:rsidRPr="006A1659" w:rsidRDefault="00BA0AA3" w:rsidP="00C818B1">
      <w:pPr>
        <w:autoSpaceDE w:val="0"/>
        <w:autoSpaceDN w:val="0"/>
        <w:adjustRightInd w:val="0"/>
        <w:ind w:firstLine="709"/>
        <w:jc w:val="both"/>
        <w:rPr>
          <w:color w:val="000000"/>
          <w:sz w:val="28"/>
          <w:szCs w:val="28"/>
        </w:rPr>
      </w:pPr>
      <w:r w:rsidRPr="006A165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0AA3" w:rsidRPr="006A1659" w:rsidRDefault="00BA0AA3"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A0AA3" w:rsidRPr="006A1659" w:rsidRDefault="00BA0AA3"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A0AA3" w:rsidRPr="006A1659" w:rsidRDefault="00BA0AA3" w:rsidP="00611E3A">
      <w:pPr>
        <w:autoSpaceDE w:val="0"/>
        <w:autoSpaceDN w:val="0"/>
        <w:adjustRightInd w:val="0"/>
        <w:ind w:firstLine="709"/>
        <w:jc w:val="both"/>
        <w:rPr>
          <w:color w:val="000000"/>
          <w:sz w:val="28"/>
          <w:szCs w:val="28"/>
        </w:rPr>
      </w:pPr>
      <w:r w:rsidRPr="006A1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A0AA3" w:rsidRPr="006A1659" w:rsidRDefault="00BA0AA3"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w:t>
      </w:r>
      <w:r>
        <w:rPr>
          <w:color w:val="000000"/>
          <w:sz w:val="28"/>
          <w:szCs w:val="28"/>
        </w:rPr>
        <w:t xml:space="preserve">а Выселковского </w:t>
      </w:r>
      <w:r w:rsidRPr="006A1659">
        <w:rPr>
          <w:color w:val="000000"/>
          <w:sz w:val="28"/>
          <w:szCs w:val="28"/>
        </w:rPr>
        <w:t>МФЦ.</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A0AA3" w:rsidRPr="006A1659" w:rsidRDefault="00BA0AA3"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w:t>
      </w:r>
      <w:r>
        <w:rPr>
          <w:color w:val="000000"/>
          <w:sz w:val="28"/>
          <w:szCs w:val="28"/>
        </w:rPr>
        <w:t xml:space="preserve"> г</w:t>
      </w:r>
      <w:r w:rsidRPr="006A1659">
        <w:rPr>
          <w:color w:val="000000"/>
          <w:sz w:val="28"/>
          <w:szCs w:val="28"/>
        </w:rPr>
        <w:t>лавы 3</w:t>
      </w:r>
      <w:r>
        <w:rPr>
          <w:color w:val="000000"/>
          <w:sz w:val="28"/>
          <w:szCs w:val="28"/>
        </w:rPr>
        <w:t xml:space="preserve"> </w:t>
      </w:r>
      <w:r w:rsidRPr="006A1659">
        <w:rPr>
          <w:color w:val="000000"/>
          <w:sz w:val="28"/>
          <w:szCs w:val="28"/>
        </w:rPr>
        <w:t xml:space="preserve"> Регламента.</w:t>
      </w:r>
    </w:p>
    <w:p w:rsidR="00BA0AA3" w:rsidRPr="006A1659" w:rsidRDefault="00BA0AA3"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BA0AA3" w:rsidRPr="006A1659" w:rsidRDefault="00BA0AA3" w:rsidP="00267947">
      <w:pPr>
        <w:autoSpaceDE w:val="0"/>
        <w:autoSpaceDN w:val="0"/>
        <w:adjustRightInd w:val="0"/>
        <w:ind w:firstLine="709"/>
        <w:jc w:val="both"/>
        <w:rPr>
          <w:color w:val="000000"/>
          <w:sz w:val="28"/>
          <w:szCs w:val="28"/>
        </w:rPr>
      </w:pPr>
      <w:r w:rsidRPr="006A1659">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A0AA3" w:rsidRPr="006A1659" w:rsidRDefault="00BA0AA3" w:rsidP="002B4445">
      <w:pPr>
        <w:autoSpaceDE w:val="0"/>
        <w:autoSpaceDN w:val="0"/>
        <w:adjustRightInd w:val="0"/>
        <w:ind w:firstLine="851"/>
        <w:jc w:val="center"/>
        <w:outlineLvl w:val="1"/>
        <w:rPr>
          <w:b/>
          <w:color w:val="000000"/>
          <w:sz w:val="28"/>
          <w:szCs w:val="28"/>
        </w:rPr>
      </w:pPr>
    </w:p>
    <w:p w:rsidR="00BA0AA3" w:rsidRPr="006A1659" w:rsidRDefault="00BA0AA3" w:rsidP="002B4445">
      <w:pPr>
        <w:autoSpaceDE w:val="0"/>
        <w:autoSpaceDN w:val="0"/>
        <w:adjustRightInd w:val="0"/>
        <w:jc w:val="center"/>
        <w:outlineLvl w:val="1"/>
        <w:rPr>
          <w:color w:val="000000"/>
          <w:sz w:val="28"/>
          <w:szCs w:val="28"/>
        </w:rPr>
      </w:pPr>
      <w:r w:rsidRPr="006A1659">
        <w:rPr>
          <w:color w:val="000000"/>
          <w:sz w:val="28"/>
          <w:szCs w:val="28"/>
        </w:rPr>
        <w:t>Подраздел 2.17. показатели доступности</w:t>
      </w:r>
      <w:r>
        <w:rPr>
          <w:color w:val="000000"/>
          <w:sz w:val="28"/>
          <w:szCs w:val="28"/>
        </w:rPr>
        <w:t xml:space="preserve"> </w:t>
      </w:r>
      <w:r w:rsidRPr="006A1659">
        <w:rPr>
          <w:color w:val="000000"/>
          <w:sz w:val="28"/>
          <w:szCs w:val="28"/>
        </w:rPr>
        <w:t xml:space="preserve">и качества </w:t>
      </w:r>
    </w:p>
    <w:p w:rsidR="00BA0AA3" w:rsidRPr="006A1659" w:rsidRDefault="00BA0AA3"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BA0AA3" w:rsidRPr="006A1659" w:rsidRDefault="00BA0AA3"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BA0AA3" w:rsidRPr="006A1659" w:rsidRDefault="00BA0AA3"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BA0AA3" w:rsidRPr="006A1659" w:rsidRDefault="00BA0AA3"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BA0AA3" w:rsidRDefault="00BA0AA3"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многофункциональном центре </w:t>
      </w:r>
    </w:p>
    <w:p w:rsidR="00BA0AA3" w:rsidRDefault="00BA0AA3" w:rsidP="002B4445">
      <w:pPr>
        <w:autoSpaceDE w:val="0"/>
        <w:autoSpaceDN w:val="0"/>
        <w:adjustRightInd w:val="0"/>
        <w:jc w:val="center"/>
        <w:outlineLvl w:val="1"/>
        <w:rPr>
          <w:color w:val="000000"/>
          <w:sz w:val="28"/>
          <w:szCs w:val="28"/>
        </w:rPr>
      </w:pPr>
      <w:r w:rsidRPr="006A1659">
        <w:rPr>
          <w:color w:val="000000"/>
          <w:sz w:val="28"/>
          <w:szCs w:val="28"/>
        </w:rPr>
        <w:t xml:space="preserve">предоставления государственных и муниципальных услуг, </w:t>
      </w:r>
    </w:p>
    <w:p w:rsidR="00BA0AA3" w:rsidRDefault="00BA0AA3" w:rsidP="002B4445">
      <w:pPr>
        <w:autoSpaceDE w:val="0"/>
        <w:autoSpaceDN w:val="0"/>
        <w:adjustRightInd w:val="0"/>
        <w:jc w:val="center"/>
        <w:outlineLvl w:val="1"/>
        <w:rPr>
          <w:color w:val="000000"/>
          <w:sz w:val="28"/>
          <w:szCs w:val="28"/>
        </w:rPr>
      </w:pPr>
      <w:r w:rsidRPr="006A1659">
        <w:rPr>
          <w:color w:val="000000"/>
          <w:sz w:val="28"/>
          <w:szCs w:val="28"/>
        </w:rPr>
        <w:t xml:space="preserve">возможность получения информации о ходе предоставления </w:t>
      </w:r>
    </w:p>
    <w:p w:rsidR="00BA0AA3" w:rsidRDefault="00BA0AA3"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с использованием </w:t>
      </w:r>
    </w:p>
    <w:p w:rsidR="00BA0AA3" w:rsidRPr="006A1659" w:rsidRDefault="00BA0AA3" w:rsidP="002B4445">
      <w:pPr>
        <w:autoSpaceDE w:val="0"/>
        <w:autoSpaceDN w:val="0"/>
        <w:adjustRightInd w:val="0"/>
        <w:jc w:val="center"/>
        <w:outlineLvl w:val="1"/>
        <w:rPr>
          <w:color w:val="000000"/>
          <w:sz w:val="28"/>
          <w:szCs w:val="28"/>
        </w:rPr>
      </w:pPr>
      <w:r w:rsidRPr="006A1659">
        <w:rPr>
          <w:color w:val="000000"/>
          <w:sz w:val="28"/>
          <w:szCs w:val="28"/>
        </w:rPr>
        <w:t>информационно-коммуникационных технологий</w:t>
      </w:r>
    </w:p>
    <w:p w:rsidR="00BA0AA3" w:rsidRPr="006A1659" w:rsidRDefault="00BA0AA3" w:rsidP="002B4445">
      <w:pPr>
        <w:autoSpaceDE w:val="0"/>
        <w:autoSpaceDN w:val="0"/>
        <w:adjustRightInd w:val="0"/>
        <w:ind w:firstLine="851"/>
        <w:jc w:val="both"/>
        <w:outlineLvl w:val="1"/>
        <w:rPr>
          <w:b/>
          <w:color w:val="000000"/>
          <w:sz w:val="28"/>
          <w:szCs w:val="28"/>
        </w:rPr>
      </w:pPr>
    </w:p>
    <w:p w:rsidR="00BA0AA3" w:rsidRPr="006A1659" w:rsidRDefault="00BA0AA3"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BA0AA3" w:rsidRPr="006A1659" w:rsidRDefault="00BA0AA3"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A0AA3" w:rsidRPr="006A1659" w:rsidRDefault="00BA0AA3"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A0AA3" w:rsidRPr="006A1659" w:rsidRDefault="00BA0AA3"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BA0AA3" w:rsidRPr="006A1659" w:rsidRDefault="00BA0AA3"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BA0AA3" w:rsidRPr="006A1659" w:rsidRDefault="00BA0AA3"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BA0AA3" w:rsidRPr="006A1659" w:rsidRDefault="00BA0AA3"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A0AA3" w:rsidRPr="006A1659" w:rsidRDefault="00BA0AA3" w:rsidP="00BC7E09">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A0AA3" w:rsidRPr="006A1659" w:rsidRDefault="00BA0AA3" w:rsidP="00F10800">
      <w:pPr>
        <w:tabs>
          <w:tab w:val="num" w:pos="0"/>
          <w:tab w:val="left" w:pos="720"/>
          <w:tab w:val="left" w:pos="1260"/>
        </w:tabs>
        <w:jc w:val="both"/>
        <w:rPr>
          <w:color w:val="000000"/>
          <w:sz w:val="28"/>
          <w:szCs w:val="28"/>
        </w:rPr>
      </w:pPr>
    </w:p>
    <w:p w:rsidR="00BA0AA3" w:rsidRPr="006A1659" w:rsidRDefault="00BA0AA3"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2.18. </w:t>
      </w:r>
      <w:r>
        <w:rPr>
          <w:color w:val="000000"/>
          <w:sz w:val="28"/>
          <w:szCs w:val="28"/>
        </w:rPr>
        <w:t>И</w:t>
      </w:r>
      <w:r w:rsidRPr="006A1659">
        <w:rPr>
          <w:color w:val="000000"/>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color w:val="000000"/>
          <w:sz w:val="28"/>
          <w:szCs w:val="28"/>
        </w:rPr>
        <w:t xml:space="preserve"> </w:t>
      </w:r>
      <w:r w:rsidRPr="006A1659">
        <w:rPr>
          <w:color w:val="000000"/>
          <w:sz w:val="28"/>
          <w:szCs w:val="28"/>
        </w:rPr>
        <w:t>муниципальных услуг и особенности предоставления муниципальной услуги в электронной форме</w:t>
      </w:r>
    </w:p>
    <w:p w:rsidR="00BA0AA3" w:rsidRPr="006A1659" w:rsidRDefault="00BA0AA3" w:rsidP="002B4445">
      <w:pPr>
        <w:autoSpaceDE w:val="0"/>
        <w:autoSpaceDN w:val="0"/>
        <w:adjustRightInd w:val="0"/>
        <w:ind w:firstLine="851"/>
        <w:jc w:val="center"/>
        <w:outlineLvl w:val="1"/>
        <w:rPr>
          <w:color w:val="000000"/>
          <w:sz w:val="28"/>
          <w:szCs w:val="28"/>
          <w:highlight w:val="yellow"/>
        </w:rPr>
      </w:pP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через</w:t>
      </w:r>
      <w:r>
        <w:rPr>
          <w:color w:val="000000"/>
          <w:sz w:val="28"/>
          <w:szCs w:val="28"/>
        </w:rPr>
        <w:t xml:space="preserve"> </w:t>
      </w:r>
      <w:r w:rsidRPr="006A1659">
        <w:rPr>
          <w:color w:val="000000"/>
          <w:sz w:val="28"/>
          <w:szCs w:val="28"/>
        </w:rPr>
        <w:t>МФЦ в уполномоченный орган;</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A0AA3" w:rsidRPr="006A1659" w:rsidRDefault="00BA0AA3"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BA0AA3" w:rsidRPr="006A1659" w:rsidRDefault="00BA0AA3" w:rsidP="00E66937">
      <w:pPr>
        <w:tabs>
          <w:tab w:val="left" w:pos="7560"/>
        </w:tabs>
        <w:ind w:right="-6" w:firstLine="709"/>
        <w:jc w:val="both"/>
        <w:rPr>
          <w:color w:val="000000"/>
          <w:sz w:val="28"/>
          <w:szCs w:val="28"/>
        </w:rPr>
      </w:pPr>
      <w:r w:rsidRPr="006A1659">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Pr>
          <w:color w:val="000000"/>
          <w:sz w:val="28"/>
          <w:szCs w:val="28"/>
        </w:rPr>
        <w:t xml:space="preserve"> Выселковского района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
    <w:p w:rsidR="00BA0AA3" w:rsidRPr="006A1659" w:rsidRDefault="00BA0AA3"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A0AA3" w:rsidRPr="006A1659" w:rsidRDefault="00BA0AA3"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A0AA3" w:rsidRPr="006A1659" w:rsidRDefault="00BA0AA3"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A0AA3" w:rsidRPr="006A1659" w:rsidRDefault="00BA0AA3"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BA0AA3" w:rsidRPr="006A1659" w:rsidRDefault="00BA0AA3"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A0AA3" w:rsidRPr="006A1659" w:rsidRDefault="00BA0AA3"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A0AA3" w:rsidRPr="006A1659" w:rsidRDefault="00BA0AA3"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A0AA3" w:rsidRPr="006A1659" w:rsidRDefault="00BA0AA3" w:rsidP="00767C3E">
      <w:pPr>
        <w:autoSpaceDE w:val="0"/>
        <w:autoSpaceDN w:val="0"/>
        <w:adjustRightInd w:val="0"/>
        <w:jc w:val="center"/>
        <w:outlineLvl w:val="1"/>
        <w:rPr>
          <w:color w:val="000000"/>
          <w:sz w:val="28"/>
          <w:szCs w:val="28"/>
        </w:rPr>
      </w:pPr>
    </w:p>
    <w:p w:rsidR="00BA0AA3" w:rsidRPr="006A1659" w:rsidRDefault="00BA0AA3"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w:t>
      </w:r>
      <w:r>
        <w:rPr>
          <w:color w:val="000000"/>
          <w:sz w:val="28"/>
          <w:szCs w:val="28"/>
        </w:rPr>
        <w:t>С</w:t>
      </w:r>
      <w:r w:rsidRPr="006A1659">
        <w:rPr>
          <w:color w:val="000000"/>
          <w:sz w:val="28"/>
          <w:szCs w:val="28"/>
        </w:rPr>
        <w:t xml:space="preserve">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A0AA3" w:rsidRPr="006A1659" w:rsidRDefault="00BA0AA3" w:rsidP="00004089">
      <w:pPr>
        <w:autoSpaceDE w:val="0"/>
        <w:autoSpaceDN w:val="0"/>
        <w:adjustRightInd w:val="0"/>
        <w:jc w:val="both"/>
        <w:outlineLvl w:val="1"/>
        <w:rPr>
          <w:color w:val="000000"/>
          <w:sz w:val="28"/>
          <w:szCs w:val="28"/>
        </w:rPr>
      </w:pPr>
      <w:bookmarkStart w:id="7" w:name="Par343"/>
      <w:bookmarkEnd w:id="7"/>
    </w:p>
    <w:p w:rsidR="00BA0AA3" w:rsidRPr="006A1659" w:rsidRDefault="00BA0AA3"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w:t>
      </w:r>
      <w:r>
        <w:rPr>
          <w:color w:val="000000"/>
          <w:sz w:val="28"/>
          <w:szCs w:val="28"/>
        </w:rPr>
        <w:t>С</w:t>
      </w:r>
      <w:r w:rsidRPr="006A1659">
        <w:rPr>
          <w:color w:val="000000"/>
          <w:sz w:val="28"/>
          <w:szCs w:val="28"/>
        </w:rPr>
        <w:t xml:space="preserve">остав и последовательность </w:t>
      </w:r>
      <w:r w:rsidRPr="006A1659">
        <w:rPr>
          <w:color w:val="000000"/>
          <w:sz w:val="28"/>
          <w:szCs w:val="28"/>
        </w:rPr>
        <w:br/>
        <w:t>административных процедур</w:t>
      </w:r>
    </w:p>
    <w:p w:rsidR="00BA0AA3" w:rsidRPr="006A1659" w:rsidRDefault="00BA0AA3" w:rsidP="00004089">
      <w:pPr>
        <w:autoSpaceDE w:val="0"/>
        <w:autoSpaceDN w:val="0"/>
        <w:adjustRightInd w:val="0"/>
        <w:ind w:firstLine="851"/>
        <w:jc w:val="both"/>
        <w:outlineLvl w:val="1"/>
        <w:rPr>
          <w:color w:val="000000"/>
          <w:sz w:val="28"/>
          <w:szCs w:val="28"/>
        </w:rPr>
      </w:pPr>
    </w:p>
    <w:p w:rsidR="00BA0AA3" w:rsidRPr="00B97248" w:rsidRDefault="00BA0AA3" w:rsidP="00B97248">
      <w:pPr>
        <w:autoSpaceDE w:val="0"/>
        <w:autoSpaceDN w:val="0"/>
        <w:adjustRightInd w:val="0"/>
        <w:ind w:firstLine="709"/>
        <w:jc w:val="both"/>
        <w:rPr>
          <w:color w:val="000000"/>
          <w:sz w:val="28"/>
          <w:szCs w:val="28"/>
        </w:rPr>
      </w:pPr>
      <w:r w:rsidRPr="00B97248">
        <w:rPr>
          <w:color w:val="000000"/>
          <w:sz w:val="28"/>
          <w:szCs w:val="28"/>
        </w:rPr>
        <w:t xml:space="preserve">Организация предоставления Муниципальной услуги </w:t>
      </w:r>
      <w:r>
        <w:rPr>
          <w:color w:val="000000"/>
          <w:sz w:val="28"/>
          <w:szCs w:val="28"/>
        </w:rPr>
        <w:t>уполномоченным органом</w:t>
      </w:r>
      <w:r w:rsidRPr="00B97248">
        <w:rPr>
          <w:color w:val="000000"/>
          <w:sz w:val="28"/>
          <w:szCs w:val="28"/>
        </w:rPr>
        <w:t xml:space="preserve"> включает в себя следующие административные процедуры:</w:t>
      </w:r>
    </w:p>
    <w:p w:rsidR="00BA0AA3" w:rsidRPr="00EE1EB7" w:rsidRDefault="00BA0AA3" w:rsidP="00EE1EB7">
      <w:pPr>
        <w:autoSpaceDE w:val="0"/>
        <w:autoSpaceDN w:val="0"/>
        <w:adjustRightInd w:val="0"/>
        <w:ind w:firstLine="709"/>
        <w:jc w:val="both"/>
        <w:rPr>
          <w:color w:val="000000"/>
          <w:sz w:val="28"/>
          <w:szCs w:val="28"/>
        </w:rPr>
      </w:pPr>
      <w:r w:rsidRPr="00EE1EB7">
        <w:rPr>
          <w:color w:val="000000"/>
          <w:sz w:val="28"/>
          <w:szCs w:val="28"/>
        </w:rPr>
        <w:t>1) приём ходатайства и прилагаемых к нему документов, регистрация ходатайства;</w:t>
      </w:r>
    </w:p>
    <w:p w:rsidR="00BA0AA3" w:rsidRPr="00EE1EB7" w:rsidRDefault="00BA0AA3" w:rsidP="00EE1EB7">
      <w:pPr>
        <w:autoSpaceDE w:val="0"/>
        <w:autoSpaceDN w:val="0"/>
        <w:adjustRightInd w:val="0"/>
        <w:ind w:firstLine="709"/>
        <w:jc w:val="both"/>
        <w:rPr>
          <w:color w:val="000000"/>
          <w:sz w:val="28"/>
          <w:szCs w:val="28"/>
        </w:rPr>
      </w:pPr>
      <w:r w:rsidRPr="00EE1EB7">
        <w:rPr>
          <w:color w:val="000000"/>
          <w:sz w:val="28"/>
          <w:szCs w:val="28"/>
        </w:rPr>
        <w:t>2) передача курьером пакета документов из МФЦ в Управление;</w:t>
      </w:r>
    </w:p>
    <w:p w:rsidR="00BA0AA3" w:rsidRPr="00EE1EB7" w:rsidRDefault="00BA0AA3" w:rsidP="00EE1EB7">
      <w:pPr>
        <w:autoSpaceDE w:val="0"/>
        <w:autoSpaceDN w:val="0"/>
        <w:adjustRightInd w:val="0"/>
        <w:ind w:firstLine="709"/>
        <w:jc w:val="both"/>
        <w:rPr>
          <w:color w:val="000000"/>
          <w:sz w:val="28"/>
          <w:szCs w:val="28"/>
        </w:rPr>
      </w:pPr>
      <w:r w:rsidRPr="00EE1EB7">
        <w:rPr>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BA0AA3" w:rsidRPr="00EE1EB7" w:rsidRDefault="00BA0AA3" w:rsidP="00EE1EB7">
      <w:pPr>
        <w:autoSpaceDE w:val="0"/>
        <w:autoSpaceDN w:val="0"/>
        <w:adjustRightInd w:val="0"/>
        <w:ind w:firstLine="709"/>
        <w:jc w:val="both"/>
        <w:rPr>
          <w:color w:val="000000"/>
          <w:sz w:val="28"/>
          <w:szCs w:val="28"/>
        </w:rPr>
      </w:pPr>
      <w:r w:rsidRPr="00EE1EB7">
        <w:rPr>
          <w:color w:val="000000"/>
          <w:sz w:val="28"/>
          <w:szCs w:val="28"/>
        </w:rPr>
        <w:t>4) рассмотрение ходатайства в Управлении и предоставление (отказ в предоставлении) Муниципальной услуги.</w:t>
      </w:r>
    </w:p>
    <w:p w:rsidR="00BA0AA3" w:rsidRPr="00EE1EB7" w:rsidRDefault="00BA0AA3" w:rsidP="00EE1EB7">
      <w:pPr>
        <w:autoSpaceDE w:val="0"/>
        <w:autoSpaceDN w:val="0"/>
        <w:adjustRightInd w:val="0"/>
        <w:ind w:firstLine="709"/>
        <w:jc w:val="both"/>
        <w:rPr>
          <w:color w:val="000000"/>
          <w:sz w:val="28"/>
          <w:szCs w:val="28"/>
        </w:rPr>
      </w:pPr>
      <w:r w:rsidRPr="00EE1EB7">
        <w:rPr>
          <w:color w:val="000000"/>
          <w:sz w:val="28"/>
          <w:szCs w:val="28"/>
        </w:rPr>
        <w:t>5) вручение (направление) заявителю результата Муниципальной услуги.</w:t>
      </w:r>
    </w:p>
    <w:p w:rsidR="00BA0AA3" w:rsidRPr="006A1659" w:rsidRDefault="00BA0AA3" w:rsidP="00EE1EB7">
      <w:pPr>
        <w:autoSpaceDE w:val="0"/>
        <w:autoSpaceDN w:val="0"/>
        <w:adjustRightInd w:val="0"/>
        <w:ind w:firstLine="709"/>
        <w:jc w:val="both"/>
        <w:rPr>
          <w:color w:val="000000"/>
          <w:sz w:val="28"/>
          <w:szCs w:val="28"/>
        </w:rPr>
      </w:pPr>
      <w:r w:rsidRPr="006A1659">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BA0AA3" w:rsidRPr="006A1659" w:rsidRDefault="00BA0AA3" w:rsidP="005A4196">
      <w:pPr>
        <w:autoSpaceDE w:val="0"/>
        <w:autoSpaceDN w:val="0"/>
        <w:adjustRightInd w:val="0"/>
        <w:jc w:val="center"/>
        <w:outlineLvl w:val="1"/>
        <w:rPr>
          <w:color w:val="000000"/>
          <w:sz w:val="28"/>
          <w:szCs w:val="28"/>
        </w:rPr>
      </w:pPr>
    </w:p>
    <w:p w:rsidR="00BA0AA3" w:rsidRPr="006A1659" w:rsidRDefault="00BA0AA3" w:rsidP="005A4196">
      <w:pPr>
        <w:autoSpaceDE w:val="0"/>
        <w:autoSpaceDN w:val="0"/>
        <w:adjustRightInd w:val="0"/>
        <w:jc w:val="center"/>
        <w:outlineLvl w:val="1"/>
        <w:rPr>
          <w:color w:val="000000"/>
          <w:sz w:val="28"/>
          <w:szCs w:val="28"/>
        </w:rPr>
      </w:pPr>
      <w:r w:rsidRPr="006A1659">
        <w:rPr>
          <w:color w:val="000000"/>
          <w:sz w:val="28"/>
          <w:szCs w:val="28"/>
        </w:rPr>
        <w:t xml:space="preserve">Подраздел 3.2. </w:t>
      </w:r>
      <w:r>
        <w:rPr>
          <w:color w:val="000000"/>
          <w:sz w:val="28"/>
          <w:szCs w:val="28"/>
        </w:rPr>
        <w:t>П</w:t>
      </w:r>
      <w:r w:rsidRPr="006A1659">
        <w:rPr>
          <w:color w:val="000000"/>
          <w:sz w:val="28"/>
          <w:szCs w:val="28"/>
        </w:rPr>
        <w:t xml:space="preserve">оследовательность выполнения </w:t>
      </w:r>
    </w:p>
    <w:p w:rsidR="00BA0AA3" w:rsidRPr="006A1659" w:rsidRDefault="00BA0AA3"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BA0AA3" w:rsidRPr="006A1659" w:rsidRDefault="00BA0AA3" w:rsidP="00397F4E">
      <w:pPr>
        <w:autoSpaceDE w:val="0"/>
        <w:autoSpaceDN w:val="0"/>
        <w:adjustRightInd w:val="0"/>
        <w:ind w:firstLine="851"/>
        <w:jc w:val="center"/>
        <w:outlineLvl w:val="1"/>
        <w:rPr>
          <w:b/>
          <w:color w:val="000000"/>
          <w:sz w:val="28"/>
          <w:szCs w:val="28"/>
        </w:rPr>
      </w:pPr>
    </w:p>
    <w:p w:rsidR="00BA0AA3" w:rsidRPr="006A1659" w:rsidRDefault="00BA0AA3" w:rsidP="0001300B">
      <w:pPr>
        <w:ind w:firstLine="709"/>
        <w:jc w:val="both"/>
        <w:rPr>
          <w:color w:val="000000"/>
          <w:sz w:val="28"/>
          <w:szCs w:val="28"/>
        </w:rPr>
      </w:pPr>
      <w:r w:rsidRPr="006A1659">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A0AA3" w:rsidRPr="00043A40" w:rsidRDefault="00BA0AA3" w:rsidP="00043A40">
      <w:pPr>
        <w:autoSpaceDE w:val="0"/>
        <w:autoSpaceDN w:val="0"/>
        <w:adjustRightInd w:val="0"/>
        <w:ind w:firstLine="709"/>
        <w:jc w:val="both"/>
        <w:rPr>
          <w:color w:val="000000"/>
          <w:sz w:val="28"/>
          <w:szCs w:val="28"/>
        </w:rPr>
      </w:pPr>
      <w:r w:rsidRPr="00043A40">
        <w:rPr>
          <w:color w:val="000000"/>
          <w:sz w:val="28"/>
          <w:szCs w:val="28"/>
        </w:rPr>
        <w:t>Основанием для начала предоставления Муниципальной услуги является:</w:t>
      </w:r>
    </w:p>
    <w:p w:rsidR="00BA0AA3" w:rsidRPr="00043A40" w:rsidRDefault="00BA0AA3" w:rsidP="00043A40">
      <w:pPr>
        <w:autoSpaceDE w:val="0"/>
        <w:autoSpaceDN w:val="0"/>
        <w:adjustRightInd w:val="0"/>
        <w:ind w:firstLine="709"/>
        <w:jc w:val="both"/>
        <w:rPr>
          <w:color w:val="000000"/>
          <w:sz w:val="28"/>
          <w:szCs w:val="28"/>
        </w:rPr>
      </w:pPr>
      <w:r w:rsidRPr="00043A40">
        <w:rPr>
          <w:color w:val="000000"/>
          <w:sz w:val="28"/>
          <w:szCs w:val="28"/>
        </w:rPr>
        <w:t>личное обращение заявителя (его представителя, доверенного лица) в администрацию муниципального образования</w:t>
      </w:r>
      <w:r>
        <w:rPr>
          <w:color w:val="000000"/>
          <w:sz w:val="28"/>
          <w:szCs w:val="28"/>
        </w:rPr>
        <w:t xml:space="preserve"> Выселковского района </w:t>
      </w:r>
      <w:r w:rsidRPr="00043A40">
        <w:rPr>
          <w:color w:val="000000"/>
          <w:sz w:val="28"/>
          <w:szCs w:val="28"/>
        </w:rPr>
        <w:t>почтой;</w:t>
      </w:r>
    </w:p>
    <w:p w:rsidR="00BA0AA3" w:rsidRDefault="00BA0AA3" w:rsidP="00043A40">
      <w:pPr>
        <w:autoSpaceDE w:val="0"/>
        <w:autoSpaceDN w:val="0"/>
        <w:adjustRightInd w:val="0"/>
        <w:ind w:firstLine="709"/>
        <w:jc w:val="both"/>
        <w:rPr>
          <w:color w:val="000000"/>
          <w:sz w:val="28"/>
          <w:szCs w:val="28"/>
        </w:rPr>
      </w:pPr>
      <w:r w:rsidRPr="00043A40">
        <w:rPr>
          <w:color w:val="000000"/>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BA0AA3" w:rsidRPr="006A1659" w:rsidRDefault="00BA0AA3" w:rsidP="00043A40">
      <w:pPr>
        <w:autoSpaceDE w:val="0"/>
        <w:autoSpaceDN w:val="0"/>
        <w:adjustRightInd w:val="0"/>
        <w:ind w:firstLine="709"/>
        <w:jc w:val="both"/>
        <w:rPr>
          <w:color w:val="000000"/>
          <w:sz w:val="28"/>
          <w:szCs w:val="28"/>
        </w:rPr>
      </w:pPr>
      <w:r w:rsidRPr="006A1659">
        <w:rPr>
          <w:color w:val="000000"/>
          <w:sz w:val="28"/>
          <w:szCs w:val="28"/>
        </w:rPr>
        <w:t xml:space="preserve">в случае представления заявителем документов, предусмотренных </w:t>
      </w:r>
      <w:hyperlink r:id="rId20" w:history="1">
        <w:r w:rsidRPr="006A1659">
          <w:rPr>
            <w:color w:val="000000"/>
            <w:sz w:val="28"/>
            <w:szCs w:val="28"/>
          </w:rPr>
          <w:t>пунктами 1</w:t>
        </w:r>
      </w:hyperlink>
      <w:r w:rsidRPr="006A1659">
        <w:rPr>
          <w:color w:val="000000"/>
          <w:sz w:val="28"/>
          <w:szCs w:val="28"/>
        </w:rPr>
        <w:t xml:space="preserve">– </w:t>
      </w:r>
      <w:hyperlink r:id="rId21" w:history="1">
        <w:r w:rsidRPr="006A1659">
          <w:rPr>
            <w:color w:val="000000"/>
            <w:sz w:val="28"/>
            <w:szCs w:val="28"/>
          </w:rPr>
          <w:t>7</w:t>
        </w:r>
      </w:hyperlink>
      <w:r w:rsidRPr="006A1659">
        <w:rPr>
          <w:color w:val="000000"/>
          <w:sz w:val="28"/>
          <w:szCs w:val="28"/>
        </w:rPr>
        <w:t xml:space="preserve">, </w:t>
      </w:r>
      <w:hyperlink r:id="rId22" w:history="1">
        <w:r w:rsidRPr="006A1659">
          <w:rPr>
            <w:color w:val="000000"/>
            <w:sz w:val="28"/>
            <w:szCs w:val="28"/>
          </w:rPr>
          <w:t>9</w:t>
        </w:r>
      </w:hyperlink>
      <w:r w:rsidRPr="006A1659">
        <w:rPr>
          <w:color w:val="000000"/>
          <w:sz w:val="28"/>
          <w:szCs w:val="28"/>
        </w:rPr>
        <w:t xml:space="preserve">, </w:t>
      </w:r>
      <w:hyperlink r:id="rId23" w:history="1">
        <w:r w:rsidRPr="006A1659">
          <w:rPr>
            <w:color w:val="000000"/>
            <w:sz w:val="28"/>
            <w:szCs w:val="28"/>
          </w:rPr>
          <w:t>10</w:t>
        </w:r>
      </w:hyperlink>
      <w:r w:rsidRPr="006A1659">
        <w:rPr>
          <w:color w:val="000000"/>
          <w:sz w:val="28"/>
          <w:szCs w:val="28"/>
        </w:rPr>
        <w:t xml:space="preserve">, </w:t>
      </w:r>
      <w:hyperlink r:id="rId24" w:history="1">
        <w:r w:rsidRPr="006A1659">
          <w:rPr>
            <w:color w:val="000000"/>
            <w:sz w:val="28"/>
            <w:szCs w:val="28"/>
          </w:rPr>
          <w:t>14</w:t>
        </w:r>
      </w:hyperlink>
      <w:r w:rsidRPr="006A1659">
        <w:rPr>
          <w:color w:val="000000"/>
          <w:sz w:val="28"/>
          <w:szCs w:val="28"/>
        </w:rPr>
        <w:t xml:space="preserve">, </w:t>
      </w:r>
      <w:hyperlink r:id="rId25" w:history="1">
        <w:r w:rsidRPr="006A1659">
          <w:rPr>
            <w:color w:val="000000"/>
            <w:sz w:val="28"/>
            <w:szCs w:val="28"/>
          </w:rPr>
          <w:t>17</w:t>
        </w:r>
      </w:hyperlink>
      <w:r w:rsidRPr="006A1659">
        <w:rPr>
          <w:color w:val="000000"/>
          <w:sz w:val="28"/>
          <w:szCs w:val="28"/>
        </w:rPr>
        <w:t xml:space="preserve"> и </w:t>
      </w:r>
      <w:hyperlink r:id="rId26"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BA0AA3" w:rsidRPr="006A1659" w:rsidRDefault="00BA0AA3" w:rsidP="0001300B">
      <w:pPr>
        <w:autoSpaceDE w:val="0"/>
        <w:autoSpaceDN w:val="0"/>
        <w:adjustRightInd w:val="0"/>
        <w:ind w:firstLine="709"/>
        <w:jc w:val="both"/>
        <w:rPr>
          <w:color w:val="000000"/>
          <w:sz w:val="28"/>
          <w:szCs w:val="28"/>
        </w:rPr>
      </w:pPr>
      <w:r w:rsidRPr="006A1659">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A0AA3" w:rsidRPr="006A1659" w:rsidRDefault="00BA0AA3" w:rsidP="0001300B">
      <w:pPr>
        <w:autoSpaceDE w:val="0"/>
        <w:autoSpaceDN w:val="0"/>
        <w:adjustRightInd w:val="0"/>
        <w:ind w:firstLine="709"/>
        <w:jc w:val="both"/>
        <w:rPr>
          <w:color w:val="000000"/>
          <w:sz w:val="28"/>
          <w:szCs w:val="28"/>
        </w:rPr>
      </w:pPr>
      <w:r w:rsidRPr="006A165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A0AA3" w:rsidRPr="006A1659" w:rsidRDefault="00BA0AA3" w:rsidP="0001300B">
      <w:pPr>
        <w:autoSpaceDE w:val="0"/>
        <w:autoSpaceDN w:val="0"/>
        <w:adjustRightInd w:val="0"/>
        <w:ind w:firstLine="709"/>
        <w:jc w:val="both"/>
        <w:rPr>
          <w:color w:val="000000"/>
          <w:sz w:val="28"/>
          <w:szCs w:val="28"/>
        </w:rPr>
      </w:pPr>
      <w:r w:rsidRPr="006A165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A0AA3" w:rsidRPr="006A1659" w:rsidRDefault="00BA0AA3" w:rsidP="0001300B">
      <w:pPr>
        <w:autoSpaceDE w:val="0"/>
        <w:autoSpaceDN w:val="0"/>
        <w:adjustRightInd w:val="0"/>
        <w:ind w:firstLine="709"/>
        <w:jc w:val="both"/>
        <w:rPr>
          <w:color w:val="000000"/>
          <w:sz w:val="28"/>
          <w:szCs w:val="28"/>
        </w:rPr>
      </w:pPr>
      <w:r w:rsidRPr="006A1659">
        <w:rPr>
          <w:color w:val="000000"/>
          <w:sz w:val="28"/>
          <w:szCs w:val="28"/>
        </w:rPr>
        <w:t>о сроке предоставления муниципальной услуги;</w:t>
      </w:r>
    </w:p>
    <w:p w:rsidR="00BA0AA3" w:rsidRPr="006A1659" w:rsidRDefault="00BA0AA3" w:rsidP="0001300B">
      <w:pPr>
        <w:autoSpaceDE w:val="0"/>
        <w:autoSpaceDN w:val="0"/>
        <w:adjustRightInd w:val="0"/>
        <w:ind w:firstLine="709"/>
        <w:jc w:val="both"/>
        <w:rPr>
          <w:color w:val="000000"/>
          <w:sz w:val="28"/>
          <w:szCs w:val="28"/>
        </w:rPr>
      </w:pPr>
      <w:r w:rsidRPr="006A1659">
        <w:rPr>
          <w:color w:val="000000"/>
          <w:sz w:val="28"/>
          <w:szCs w:val="28"/>
        </w:rPr>
        <w:t>о возможности отказа в предоставлении муниципальной услуги.</w:t>
      </w:r>
    </w:p>
    <w:p w:rsidR="00BA0AA3" w:rsidRPr="006A1659" w:rsidRDefault="00BA0AA3" w:rsidP="0001300B">
      <w:pPr>
        <w:autoSpaceDE w:val="0"/>
        <w:autoSpaceDN w:val="0"/>
        <w:adjustRightInd w:val="0"/>
        <w:ind w:firstLine="709"/>
        <w:jc w:val="both"/>
        <w:rPr>
          <w:color w:val="000000"/>
          <w:sz w:val="28"/>
          <w:szCs w:val="28"/>
        </w:rPr>
      </w:pPr>
      <w:r w:rsidRPr="006A1659">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A1659">
        <w:rPr>
          <w:color w:val="000000"/>
          <w:sz w:val="28"/>
          <w:szCs w:val="28"/>
          <w:lang w:val="en-US"/>
        </w:rPr>
        <w:t>II</w:t>
      </w:r>
      <w:r w:rsidRPr="006A1659">
        <w:rPr>
          <w:color w:val="000000"/>
          <w:sz w:val="28"/>
          <w:szCs w:val="28"/>
        </w:rPr>
        <w:t xml:space="preserve"> Регламента, направляются в уполномоченный орган в электронной форме.</w:t>
      </w:r>
    </w:p>
    <w:p w:rsidR="00BA0AA3" w:rsidRPr="006A1659" w:rsidRDefault="00BA0AA3" w:rsidP="00E66937">
      <w:pPr>
        <w:autoSpaceDE w:val="0"/>
        <w:autoSpaceDN w:val="0"/>
        <w:adjustRightInd w:val="0"/>
        <w:ind w:firstLine="709"/>
        <w:jc w:val="both"/>
        <w:rPr>
          <w:color w:val="000000"/>
          <w:sz w:val="28"/>
          <w:szCs w:val="28"/>
        </w:rPr>
      </w:pPr>
      <w:r w:rsidRPr="006A1659">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sz w:val="28"/>
          <w:szCs w:val="28"/>
        </w:rPr>
        <w:t>Федеральных законов</w:t>
      </w:r>
      <w:r>
        <w:rPr>
          <w:rStyle w:val="link"/>
          <w:color w:val="000000"/>
          <w:sz w:val="28"/>
          <w:szCs w:val="28"/>
        </w:rPr>
        <w:t xml:space="preserve"> </w:t>
      </w:r>
      <w:r w:rsidRPr="006A1659">
        <w:rPr>
          <w:color w:val="000000"/>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BA0AA3" w:rsidRPr="006A1659" w:rsidRDefault="00BA0AA3" w:rsidP="00E66937">
      <w:pPr>
        <w:tabs>
          <w:tab w:val="left" w:pos="7560"/>
        </w:tabs>
        <w:ind w:right="-6" w:firstLine="709"/>
        <w:jc w:val="both"/>
        <w:rPr>
          <w:color w:val="000000"/>
          <w:sz w:val="28"/>
          <w:szCs w:val="28"/>
        </w:rPr>
      </w:pPr>
      <w:r w:rsidRPr="006A1659">
        <w:rPr>
          <w:color w:val="000000"/>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A0AA3" w:rsidRPr="006A1659" w:rsidRDefault="00BA0AA3" w:rsidP="005A74B6">
      <w:pPr>
        <w:tabs>
          <w:tab w:val="left" w:pos="7560"/>
        </w:tabs>
        <w:ind w:right="-6" w:firstLine="709"/>
        <w:jc w:val="both"/>
        <w:rPr>
          <w:color w:val="000000"/>
          <w:sz w:val="28"/>
          <w:szCs w:val="28"/>
        </w:rPr>
      </w:pPr>
      <w:r w:rsidRPr="006A1659">
        <w:rPr>
          <w:color w:val="000000"/>
          <w:sz w:val="28"/>
          <w:szCs w:val="28"/>
        </w:rPr>
        <w:t xml:space="preserve">В случае поступления заявления и документов, указанных в подразделе 2.6 раздела </w:t>
      </w:r>
      <w:r w:rsidRPr="006A1659">
        <w:rPr>
          <w:color w:val="000000"/>
          <w:sz w:val="28"/>
          <w:szCs w:val="28"/>
          <w:lang w:val="en-US"/>
        </w:rPr>
        <w:t>II</w:t>
      </w:r>
      <w:r w:rsidRPr="006A1659">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A0AA3" w:rsidRDefault="00BA0AA3" w:rsidP="005A74B6">
      <w:pPr>
        <w:tabs>
          <w:tab w:val="left" w:pos="7560"/>
        </w:tabs>
        <w:ind w:right="-6" w:firstLine="709"/>
        <w:jc w:val="both"/>
        <w:rPr>
          <w:color w:val="000000"/>
          <w:sz w:val="28"/>
          <w:szCs w:val="28"/>
        </w:rPr>
      </w:pPr>
      <w:r w:rsidRPr="006A1659">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5</w:t>
      </w:r>
      <w:r w:rsidRPr="006A1659">
        <w:rPr>
          <w:color w:val="000000"/>
          <w:sz w:val="28"/>
          <w:szCs w:val="28"/>
        </w:rPr>
        <w:t xml:space="preserve"> дней со дня завершения проведения такой проверки.</w:t>
      </w:r>
    </w:p>
    <w:p w:rsidR="00BA0AA3" w:rsidRPr="00112CC5" w:rsidRDefault="00BA0AA3" w:rsidP="00112CC5">
      <w:pPr>
        <w:ind w:firstLine="709"/>
        <w:jc w:val="both"/>
        <w:rPr>
          <w:color w:val="000000"/>
          <w:sz w:val="28"/>
          <w:szCs w:val="28"/>
        </w:rPr>
      </w:pPr>
      <w:r w:rsidRPr="00B97248">
        <w:rPr>
          <w:color w:val="000000"/>
          <w:sz w:val="28"/>
          <w:szCs w:val="28"/>
        </w:rPr>
        <w:t>3.</w:t>
      </w:r>
      <w:r>
        <w:rPr>
          <w:color w:val="000000"/>
          <w:sz w:val="28"/>
          <w:szCs w:val="28"/>
        </w:rPr>
        <w:t>3</w:t>
      </w:r>
      <w:r w:rsidRPr="00112CC5">
        <w:rPr>
          <w:color w:val="000000"/>
          <w:sz w:val="28"/>
          <w:szCs w:val="28"/>
        </w:rPr>
        <w:t>Описание административной процедуры</w:t>
      </w:r>
      <w:r>
        <w:rPr>
          <w:color w:val="000000"/>
          <w:sz w:val="28"/>
          <w:szCs w:val="28"/>
        </w:rPr>
        <w:t xml:space="preserve"> «</w:t>
      </w:r>
      <w:r w:rsidRPr="00112CC5">
        <w:rPr>
          <w:color w:val="000000"/>
          <w:sz w:val="28"/>
          <w:szCs w:val="28"/>
        </w:rPr>
        <w:t>Рассмотрение заявления</w:t>
      </w:r>
      <w:r>
        <w:rPr>
          <w:color w:val="000000"/>
          <w:sz w:val="28"/>
          <w:szCs w:val="28"/>
        </w:rPr>
        <w:t>».</w:t>
      </w:r>
    </w:p>
    <w:p w:rsidR="00BA0AA3" w:rsidRPr="00EE1EB7" w:rsidRDefault="00BA0AA3" w:rsidP="00EE1EB7">
      <w:pPr>
        <w:ind w:firstLine="709"/>
        <w:jc w:val="both"/>
        <w:rPr>
          <w:color w:val="000000"/>
          <w:sz w:val="28"/>
          <w:szCs w:val="28"/>
        </w:rPr>
      </w:pPr>
      <w:r w:rsidRPr="00EE1EB7">
        <w:rPr>
          <w:color w:val="000000"/>
          <w:sz w:val="28"/>
          <w:szCs w:val="28"/>
        </w:rPr>
        <w:t>Основанием для начала административной процедуры является наличие принятого к рассмотрению ходатайства и наличие пакета документов.</w:t>
      </w:r>
    </w:p>
    <w:p w:rsidR="00BA0AA3" w:rsidRPr="00EE1EB7" w:rsidRDefault="00BA0AA3" w:rsidP="00EE1EB7">
      <w:pPr>
        <w:ind w:firstLine="709"/>
        <w:jc w:val="both"/>
        <w:rPr>
          <w:color w:val="000000"/>
          <w:sz w:val="28"/>
          <w:szCs w:val="28"/>
        </w:rPr>
      </w:pPr>
      <w:r w:rsidRPr="00EE1EB7">
        <w:rPr>
          <w:color w:val="000000"/>
          <w:sz w:val="28"/>
          <w:szCs w:val="28"/>
        </w:rPr>
        <w:t xml:space="preserve">Ответственный специалист </w:t>
      </w:r>
      <w:r>
        <w:rPr>
          <w:color w:val="000000"/>
          <w:sz w:val="28"/>
          <w:szCs w:val="28"/>
        </w:rPr>
        <w:t>уполномоченного органа</w:t>
      </w:r>
      <w:r w:rsidRPr="00EE1EB7">
        <w:rPr>
          <w:color w:val="000000"/>
          <w:sz w:val="28"/>
          <w:szCs w:val="28"/>
        </w:rPr>
        <w:t xml:space="preserve"> проводит первичную проверку представленных документов на предмет соответствия их установленным законодательством требованиям.</w:t>
      </w:r>
    </w:p>
    <w:p w:rsidR="00BA0AA3" w:rsidRPr="00EE1EB7" w:rsidRDefault="00BA0AA3" w:rsidP="00EE1EB7">
      <w:pPr>
        <w:ind w:firstLine="709"/>
        <w:jc w:val="both"/>
        <w:rPr>
          <w:color w:val="000000"/>
          <w:sz w:val="28"/>
          <w:szCs w:val="28"/>
        </w:rPr>
      </w:pPr>
      <w:r w:rsidRPr="00EE1EB7">
        <w:rPr>
          <w:color w:val="000000"/>
          <w:sz w:val="28"/>
          <w:szCs w:val="28"/>
        </w:rPr>
        <w:t xml:space="preserve">Максимальный срок выполнения действий - </w:t>
      </w:r>
      <w:r>
        <w:rPr>
          <w:color w:val="000000"/>
          <w:sz w:val="28"/>
          <w:szCs w:val="28"/>
        </w:rPr>
        <w:t>3</w:t>
      </w:r>
      <w:r w:rsidRPr="00EE1EB7">
        <w:rPr>
          <w:color w:val="000000"/>
          <w:sz w:val="28"/>
          <w:szCs w:val="28"/>
        </w:rPr>
        <w:t xml:space="preserve"> дня.</w:t>
      </w:r>
    </w:p>
    <w:p w:rsidR="00BA0AA3" w:rsidRPr="00EE1EB7" w:rsidRDefault="00BA0AA3" w:rsidP="00EE1EB7">
      <w:pPr>
        <w:ind w:firstLine="709"/>
        <w:jc w:val="both"/>
        <w:rPr>
          <w:color w:val="000000"/>
          <w:sz w:val="28"/>
          <w:szCs w:val="28"/>
        </w:rPr>
      </w:pPr>
      <w:r w:rsidRPr="00EE1EB7">
        <w:rPr>
          <w:color w:val="000000"/>
          <w:sz w:val="28"/>
          <w:szCs w:val="28"/>
        </w:rPr>
        <w:t xml:space="preserve">При установлении факта отсутствия документов, указанных в пункте </w:t>
      </w:r>
      <w:r>
        <w:rPr>
          <w:color w:val="000000"/>
          <w:sz w:val="28"/>
          <w:szCs w:val="28"/>
        </w:rPr>
        <w:t>2.6.1</w:t>
      </w:r>
      <w:r w:rsidRPr="00EE1EB7">
        <w:rPr>
          <w:color w:val="000000"/>
          <w:sz w:val="28"/>
          <w:szCs w:val="28"/>
        </w:rPr>
        <w:t xml:space="preserve"> Административного регламента, наличия обстоятельств, указанных в пункте </w:t>
      </w:r>
      <w:r>
        <w:rPr>
          <w:color w:val="000000"/>
          <w:sz w:val="28"/>
          <w:szCs w:val="28"/>
        </w:rPr>
        <w:t>2.10.2</w:t>
      </w:r>
      <w:r w:rsidRPr="00EE1EB7">
        <w:rPr>
          <w:color w:val="000000"/>
          <w:sz w:val="28"/>
          <w:szCs w:val="28"/>
        </w:rPr>
        <w:t xml:space="preserve"> Административного регламента, </w:t>
      </w:r>
      <w:r>
        <w:rPr>
          <w:color w:val="000000"/>
          <w:sz w:val="28"/>
          <w:szCs w:val="28"/>
        </w:rPr>
        <w:t>о</w:t>
      </w:r>
      <w:r w:rsidRPr="00EE1EB7">
        <w:rPr>
          <w:color w:val="000000"/>
          <w:sz w:val="28"/>
          <w:szCs w:val="28"/>
        </w:rPr>
        <w:t>тветственный специалист готовит постановление об отказе в переводе земель или земельных участков в составе таких земель из одной категории в другую.</w:t>
      </w:r>
    </w:p>
    <w:p w:rsidR="00BA0AA3" w:rsidRPr="00EE1EB7" w:rsidRDefault="00BA0AA3" w:rsidP="00EE1EB7">
      <w:pPr>
        <w:ind w:firstLine="709"/>
        <w:jc w:val="both"/>
        <w:rPr>
          <w:color w:val="000000"/>
          <w:sz w:val="28"/>
          <w:szCs w:val="28"/>
        </w:rPr>
      </w:pPr>
      <w:r>
        <w:rPr>
          <w:color w:val="000000"/>
          <w:sz w:val="28"/>
          <w:szCs w:val="28"/>
        </w:rPr>
        <w:t>П</w:t>
      </w:r>
      <w:r w:rsidRPr="00EE1EB7">
        <w:rPr>
          <w:color w:val="000000"/>
          <w:sz w:val="28"/>
          <w:szCs w:val="28"/>
        </w:rPr>
        <w:t xml:space="preserve">осле подписания главой муниципального образования </w:t>
      </w:r>
      <w:r>
        <w:rPr>
          <w:color w:val="000000"/>
          <w:sz w:val="28"/>
          <w:szCs w:val="28"/>
        </w:rPr>
        <w:t>Выселковского района</w:t>
      </w:r>
      <w:r w:rsidRPr="00EE1EB7">
        <w:rPr>
          <w:color w:val="000000"/>
          <w:sz w:val="28"/>
          <w:szCs w:val="28"/>
        </w:rPr>
        <w:t xml:space="preserve"> постановления об отказе в переводе земель или земельных участков в составе таких земель из одной категории в другую </w:t>
      </w:r>
      <w:r>
        <w:rPr>
          <w:color w:val="000000"/>
          <w:sz w:val="28"/>
          <w:szCs w:val="28"/>
        </w:rPr>
        <w:t>о</w:t>
      </w:r>
      <w:r w:rsidRPr="00EE1EB7">
        <w:rPr>
          <w:color w:val="000000"/>
          <w:sz w:val="28"/>
          <w:szCs w:val="28"/>
        </w:rPr>
        <w:t>тветственный специалист:</w:t>
      </w:r>
    </w:p>
    <w:p w:rsidR="00BA0AA3" w:rsidRPr="00EE1EB7" w:rsidRDefault="00BA0AA3" w:rsidP="00EE1EB7">
      <w:pPr>
        <w:ind w:firstLine="709"/>
        <w:jc w:val="both"/>
        <w:rPr>
          <w:color w:val="000000"/>
          <w:sz w:val="28"/>
          <w:szCs w:val="28"/>
        </w:rPr>
      </w:pPr>
      <w:r w:rsidRPr="00EE1EB7">
        <w:rPr>
          <w:color w:val="000000"/>
          <w:sz w:val="28"/>
          <w:szCs w:val="28"/>
        </w:rPr>
        <w:t>1) готовит копию постановления об отказе в переводе земель или земельных участков в составе таких земель из одной категории;</w:t>
      </w:r>
    </w:p>
    <w:p w:rsidR="00BA0AA3" w:rsidRPr="00EE1EB7" w:rsidRDefault="00BA0AA3" w:rsidP="00EE1EB7">
      <w:pPr>
        <w:ind w:firstLine="709"/>
        <w:jc w:val="both"/>
        <w:rPr>
          <w:color w:val="000000"/>
          <w:sz w:val="28"/>
          <w:szCs w:val="28"/>
        </w:rPr>
      </w:pPr>
      <w:r w:rsidRPr="00EE1EB7">
        <w:rPr>
          <w:color w:val="000000"/>
          <w:sz w:val="28"/>
          <w:szCs w:val="28"/>
        </w:rPr>
        <w:t>2) передает постановление об отказе в переводе земель или земельных участков в составе таких земель из одной категории в другую для выдачи заявителю.</w:t>
      </w:r>
    </w:p>
    <w:p w:rsidR="00BA0AA3" w:rsidRPr="00EE1EB7" w:rsidRDefault="00BA0AA3" w:rsidP="00EE1EB7">
      <w:pPr>
        <w:ind w:firstLine="709"/>
        <w:jc w:val="both"/>
        <w:rPr>
          <w:color w:val="000000"/>
          <w:sz w:val="28"/>
          <w:szCs w:val="28"/>
        </w:rPr>
      </w:pPr>
      <w:r w:rsidRPr="00EE1EB7">
        <w:rPr>
          <w:color w:val="000000"/>
          <w:sz w:val="28"/>
          <w:szCs w:val="28"/>
        </w:rPr>
        <w:t xml:space="preserve">Срок исполнения не позднее </w:t>
      </w:r>
      <w:r>
        <w:rPr>
          <w:color w:val="000000"/>
          <w:sz w:val="28"/>
          <w:szCs w:val="28"/>
        </w:rPr>
        <w:t>15</w:t>
      </w:r>
      <w:r w:rsidRPr="00EE1EB7">
        <w:rPr>
          <w:color w:val="000000"/>
          <w:sz w:val="28"/>
          <w:szCs w:val="28"/>
        </w:rPr>
        <w:t xml:space="preserve"> дней со дня регистрации ходатайства.</w:t>
      </w:r>
    </w:p>
    <w:p w:rsidR="00BA0AA3" w:rsidRPr="00EE1EB7" w:rsidRDefault="00BA0AA3" w:rsidP="00EE1EB7">
      <w:pPr>
        <w:ind w:firstLine="709"/>
        <w:jc w:val="both"/>
        <w:rPr>
          <w:color w:val="000000"/>
          <w:sz w:val="28"/>
          <w:szCs w:val="28"/>
        </w:rPr>
      </w:pPr>
      <w:r w:rsidRPr="00EE1EB7">
        <w:rPr>
          <w:color w:val="000000"/>
          <w:sz w:val="28"/>
          <w:szCs w:val="28"/>
        </w:rPr>
        <w:t xml:space="preserve"> При установлении фактов наличия документов, указанных в пунктах </w:t>
      </w:r>
      <w:r>
        <w:rPr>
          <w:color w:val="000000"/>
          <w:sz w:val="28"/>
          <w:szCs w:val="28"/>
        </w:rPr>
        <w:t>2.6.1</w:t>
      </w:r>
      <w:r w:rsidRPr="00EE1EB7">
        <w:rPr>
          <w:color w:val="000000"/>
          <w:sz w:val="28"/>
          <w:szCs w:val="28"/>
        </w:rPr>
        <w:t xml:space="preserve">, </w:t>
      </w:r>
      <w:r>
        <w:rPr>
          <w:color w:val="000000"/>
          <w:sz w:val="28"/>
          <w:szCs w:val="28"/>
        </w:rPr>
        <w:t>2.7.1</w:t>
      </w:r>
      <w:r w:rsidRPr="00EE1EB7">
        <w:rPr>
          <w:color w:val="000000"/>
          <w:sz w:val="28"/>
          <w:szCs w:val="28"/>
        </w:rPr>
        <w:t xml:space="preserve"> настоящего Административного регламента, отсутствия обстоятельств, указанных в пункте </w:t>
      </w:r>
      <w:r>
        <w:rPr>
          <w:color w:val="000000"/>
          <w:sz w:val="28"/>
          <w:szCs w:val="28"/>
        </w:rPr>
        <w:t>2.10.2</w:t>
      </w:r>
      <w:r w:rsidRPr="00EE1EB7">
        <w:rPr>
          <w:color w:val="000000"/>
          <w:sz w:val="28"/>
          <w:szCs w:val="28"/>
        </w:rPr>
        <w:t xml:space="preserve"> Административного регламента, Ответственный специалист готовит постановление о переводе земель или земельных участков в составе таких земель из одной категории в другую.</w:t>
      </w:r>
    </w:p>
    <w:p w:rsidR="00BA0AA3" w:rsidRPr="00EE1EB7" w:rsidRDefault="00BA0AA3" w:rsidP="00EE1EB7">
      <w:pPr>
        <w:ind w:firstLine="709"/>
        <w:jc w:val="both"/>
        <w:rPr>
          <w:color w:val="000000"/>
          <w:sz w:val="28"/>
          <w:szCs w:val="28"/>
        </w:rPr>
      </w:pPr>
      <w:r w:rsidRPr="00EE1EB7">
        <w:rPr>
          <w:color w:val="000000"/>
          <w:sz w:val="28"/>
          <w:szCs w:val="28"/>
        </w:rPr>
        <w:t xml:space="preserve">Срок исполнения не позднее </w:t>
      </w:r>
      <w:r>
        <w:rPr>
          <w:color w:val="000000"/>
          <w:sz w:val="28"/>
          <w:szCs w:val="28"/>
        </w:rPr>
        <w:t>30 дне</w:t>
      </w:r>
      <w:r w:rsidRPr="00EE1EB7">
        <w:rPr>
          <w:color w:val="000000"/>
          <w:sz w:val="28"/>
          <w:szCs w:val="28"/>
        </w:rPr>
        <w:t>й со дня регистрации ходатайства.</w:t>
      </w:r>
    </w:p>
    <w:p w:rsidR="00BA0AA3" w:rsidRPr="00EE1EB7" w:rsidRDefault="00BA0AA3" w:rsidP="00EE1EB7">
      <w:pPr>
        <w:ind w:firstLine="709"/>
        <w:jc w:val="both"/>
        <w:rPr>
          <w:color w:val="000000"/>
          <w:sz w:val="28"/>
          <w:szCs w:val="28"/>
        </w:rPr>
      </w:pPr>
      <w:r w:rsidRPr="00EE1EB7">
        <w:rPr>
          <w:color w:val="000000"/>
          <w:sz w:val="28"/>
          <w:szCs w:val="28"/>
        </w:rPr>
        <w:t>Результат административной процедуры:</w:t>
      </w:r>
    </w:p>
    <w:p w:rsidR="00BA0AA3" w:rsidRPr="00EE1EB7" w:rsidRDefault="00BA0AA3" w:rsidP="00EE1EB7">
      <w:pPr>
        <w:ind w:firstLine="709"/>
        <w:jc w:val="both"/>
        <w:rPr>
          <w:color w:val="000000"/>
          <w:sz w:val="28"/>
          <w:szCs w:val="28"/>
        </w:rPr>
      </w:pPr>
      <w:r w:rsidRPr="00EE1EB7">
        <w:rPr>
          <w:color w:val="000000"/>
          <w:sz w:val="28"/>
          <w:szCs w:val="28"/>
        </w:rPr>
        <w:t>постановление об отказе в переводе земель или земельных участков в составе таких земель из одной категории в другую;</w:t>
      </w:r>
    </w:p>
    <w:p w:rsidR="00BA0AA3" w:rsidRPr="00EE1EB7" w:rsidRDefault="00BA0AA3" w:rsidP="00EE1EB7">
      <w:pPr>
        <w:ind w:firstLine="709"/>
        <w:jc w:val="both"/>
        <w:rPr>
          <w:color w:val="000000"/>
          <w:sz w:val="28"/>
          <w:szCs w:val="28"/>
        </w:rPr>
      </w:pPr>
      <w:r w:rsidRPr="00EE1EB7">
        <w:rPr>
          <w:color w:val="000000"/>
          <w:sz w:val="28"/>
          <w:szCs w:val="28"/>
        </w:rPr>
        <w:t>постановление о переводе земель или земельных участков в составе таких земель из одной категории в другую.</w:t>
      </w:r>
    </w:p>
    <w:p w:rsidR="00BA0AA3" w:rsidRPr="00EE1EB7" w:rsidRDefault="00BA0AA3" w:rsidP="00EE1EB7">
      <w:pPr>
        <w:ind w:firstLine="709"/>
        <w:jc w:val="both"/>
        <w:rPr>
          <w:color w:val="000000"/>
          <w:sz w:val="28"/>
          <w:szCs w:val="28"/>
        </w:rPr>
      </w:pPr>
      <w:r w:rsidRPr="00EE1EB7">
        <w:rPr>
          <w:color w:val="000000"/>
          <w:sz w:val="28"/>
          <w:szCs w:val="28"/>
        </w:rPr>
        <w:t>После подписания главой муниципального образования</w:t>
      </w:r>
      <w:r>
        <w:rPr>
          <w:color w:val="000000"/>
          <w:sz w:val="28"/>
          <w:szCs w:val="28"/>
        </w:rPr>
        <w:t xml:space="preserve"> Выселковский район</w:t>
      </w:r>
      <w:r w:rsidRPr="00EE1EB7">
        <w:rPr>
          <w:color w:val="000000"/>
          <w:sz w:val="28"/>
          <w:szCs w:val="28"/>
        </w:rPr>
        <w:t xml:space="preserve"> и регистрации постановления о переводе земель или земельных участков в составе таких земель из одной категории в другую </w:t>
      </w:r>
      <w:r>
        <w:rPr>
          <w:color w:val="000000"/>
          <w:sz w:val="28"/>
          <w:szCs w:val="28"/>
        </w:rPr>
        <w:t>о</w:t>
      </w:r>
      <w:r w:rsidRPr="00EE1EB7">
        <w:rPr>
          <w:color w:val="000000"/>
          <w:sz w:val="28"/>
          <w:szCs w:val="28"/>
        </w:rPr>
        <w:t>тветственный специалист:</w:t>
      </w:r>
    </w:p>
    <w:p w:rsidR="00BA0AA3" w:rsidRPr="00EE1EB7" w:rsidRDefault="00BA0AA3" w:rsidP="00EE1EB7">
      <w:pPr>
        <w:ind w:firstLine="709"/>
        <w:jc w:val="both"/>
        <w:rPr>
          <w:color w:val="000000"/>
          <w:sz w:val="28"/>
          <w:szCs w:val="28"/>
        </w:rPr>
      </w:pPr>
      <w:r w:rsidRPr="00EE1EB7">
        <w:rPr>
          <w:color w:val="000000"/>
          <w:sz w:val="28"/>
          <w:szCs w:val="28"/>
        </w:rPr>
        <w:t>готовит копию постановления о переводе земель или земельных участков в составе таких земель из одной категории;</w:t>
      </w:r>
    </w:p>
    <w:p w:rsidR="00BA0AA3" w:rsidRPr="00EE1EB7" w:rsidRDefault="00BA0AA3" w:rsidP="00EE1EB7">
      <w:pPr>
        <w:ind w:firstLine="709"/>
        <w:jc w:val="both"/>
        <w:rPr>
          <w:color w:val="000000"/>
          <w:sz w:val="28"/>
          <w:szCs w:val="28"/>
        </w:rPr>
      </w:pPr>
      <w:r w:rsidRPr="00EE1EB7">
        <w:rPr>
          <w:color w:val="000000"/>
          <w:sz w:val="28"/>
          <w:szCs w:val="28"/>
        </w:rPr>
        <w:t xml:space="preserve">2) направляет копию такого постановления в Территориальный отдел </w:t>
      </w:r>
      <w:r>
        <w:rPr>
          <w:color w:val="000000"/>
          <w:sz w:val="28"/>
          <w:szCs w:val="28"/>
        </w:rPr>
        <w:t xml:space="preserve">№ 16 </w:t>
      </w:r>
      <w:r w:rsidRPr="00EE1EB7">
        <w:rPr>
          <w:color w:val="000000"/>
          <w:sz w:val="28"/>
          <w:szCs w:val="28"/>
        </w:rPr>
        <w:t xml:space="preserve">(по </w:t>
      </w:r>
      <w:r>
        <w:rPr>
          <w:color w:val="000000"/>
          <w:sz w:val="28"/>
          <w:szCs w:val="28"/>
        </w:rPr>
        <w:t>Выселковскому</w:t>
      </w:r>
      <w:r w:rsidRPr="00EE1EB7">
        <w:rPr>
          <w:color w:val="000000"/>
          <w:sz w:val="28"/>
          <w:szCs w:val="28"/>
        </w:rPr>
        <w:t xml:space="preserve"> район</w:t>
      </w:r>
      <w:r>
        <w:rPr>
          <w:color w:val="000000"/>
          <w:sz w:val="28"/>
          <w:szCs w:val="28"/>
        </w:rPr>
        <w:t>у</w:t>
      </w:r>
      <w:r w:rsidRPr="00EE1EB7">
        <w:rPr>
          <w:color w:val="000000"/>
          <w:sz w:val="28"/>
          <w:szCs w:val="28"/>
        </w:rPr>
        <w:t>) филиала ФГБУ "Федеральная кадастровая палата Федеральной службы государственной регистрации, кадастра и картографии" по Краснодарскому краю для внесения изменений в связи с переводом земель или земельных участков в составе таких земель из одной категории в другую.</w:t>
      </w:r>
    </w:p>
    <w:p w:rsidR="00BA0AA3" w:rsidRPr="00EE1EB7" w:rsidRDefault="00BA0AA3" w:rsidP="00EE1EB7">
      <w:pPr>
        <w:ind w:firstLine="709"/>
        <w:jc w:val="both"/>
        <w:rPr>
          <w:color w:val="000000"/>
          <w:sz w:val="28"/>
          <w:szCs w:val="28"/>
        </w:rPr>
      </w:pPr>
      <w:r>
        <w:rPr>
          <w:color w:val="000000"/>
          <w:sz w:val="28"/>
          <w:szCs w:val="28"/>
        </w:rPr>
        <w:t>Срок исполнения -5</w:t>
      </w:r>
      <w:r w:rsidRPr="00EE1EB7">
        <w:rPr>
          <w:color w:val="000000"/>
          <w:sz w:val="28"/>
          <w:szCs w:val="28"/>
        </w:rPr>
        <w:t xml:space="preserve"> дней;</w:t>
      </w:r>
    </w:p>
    <w:p w:rsidR="00BA0AA3" w:rsidRPr="00EE1EB7" w:rsidRDefault="00BA0AA3" w:rsidP="00EE1EB7">
      <w:pPr>
        <w:ind w:firstLine="709"/>
        <w:jc w:val="both"/>
        <w:rPr>
          <w:color w:val="000000"/>
          <w:sz w:val="28"/>
          <w:szCs w:val="28"/>
        </w:rPr>
      </w:pPr>
      <w:r w:rsidRPr="00EE1EB7">
        <w:rPr>
          <w:color w:val="000000"/>
          <w:sz w:val="28"/>
          <w:szCs w:val="28"/>
        </w:rPr>
        <w:t>Вручение (направление) заявителю результата Муниципальной услуги.</w:t>
      </w:r>
    </w:p>
    <w:p w:rsidR="00BA0AA3" w:rsidRPr="00EE1EB7" w:rsidRDefault="00BA0AA3" w:rsidP="00EE1EB7">
      <w:pPr>
        <w:ind w:firstLine="709"/>
        <w:jc w:val="both"/>
        <w:rPr>
          <w:color w:val="000000"/>
          <w:sz w:val="28"/>
          <w:szCs w:val="28"/>
        </w:rPr>
      </w:pPr>
      <w:r w:rsidRPr="00EE1EB7">
        <w:rPr>
          <w:color w:val="000000"/>
          <w:sz w:val="28"/>
          <w:szCs w:val="28"/>
        </w:rPr>
        <w:t>В случае подачи заявления о предоставлении Муниципальной услуги в</w:t>
      </w:r>
    </w:p>
    <w:p w:rsidR="00BA0AA3" w:rsidRPr="00EE1EB7" w:rsidRDefault="00BA0AA3" w:rsidP="00EE1EB7">
      <w:pPr>
        <w:ind w:firstLine="709"/>
        <w:jc w:val="both"/>
        <w:rPr>
          <w:color w:val="000000"/>
          <w:sz w:val="28"/>
          <w:szCs w:val="28"/>
        </w:rPr>
      </w:pPr>
      <w:r>
        <w:rPr>
          <w:color w:val="000000"/>
          <w:sz w:val="28"/>
          <w:szCs w:val="28"/>
        </w:rPr>
        <w:t>Уполномоченный орган</w:t>
      </w:r>
      <w:r w:rsidRPr="00EE1EB7">
        <w:rPr>
          <w:color w:val="000000"/>
          <w:sz w:val="28"/>
          <w:szCs w:val="28"/>
        </w:rPr>
        <w:t xml:space="preserve"> - </w:t>
      </w:r>
      <w:r>
        <w:rPr>
          <w:color w:val="000000"/>
          <w:sz w:val="28"/>
          <w:szCs w:val="28"/>
        </w:rPr>
        <w:t>о</w:t>
      </w:r>
      <w:r w:rsidRPr="00EE1EB7">
        <w:rPr>
          <w:color w:val="000000"/>
          <w:sz w:val="28"/>
          <w:szCs w:val="28"/>
        </w:rPr>
        <w:t>тветственный специалист:</w:t>
      </w:r>
    </w:p>
    <w:p w:rsidR="00BA0AA3" w:rsidRPr="00EE1EB7" w:rsidRDefault="00BA0AA3" w:rsidP="00EE1EB7">
      <w:pPr>
        <w:ind w:firstLine="709"/>
        <w:jc w:val="both"/>
        <w:rPr>
          <w:color w:val="000000"/>
          <w:sz w:val="28"/>
          <w:szCs w:val="28"/>
        </w:rPr>
      </w:pPr>
      <w:r w:rsidRPr="00EE1EB7">
        <w:rPr>
          <w:color w:val="000000"/>
          <w:sz w:val="28"/>
          <w:szCs w:val="28"/>
        </w:rPr>
        <w:t>вручает (направляет) заявителю соответствующий результат предоставления Муниципальной услуги;</w:t>
      </w:r>
    </w:p>
    <w:p w:rsidR="00BA0AA3" w:rsidRPr="00EE1EB7" w:rsidRDefault="00BA0AA3" w:rsidP="00EE1EB7">
      <w:pPr>
        <w:ind w:firstLine="709"/>
        <w:jc w:val="both"/>
        <w:rPr>
          <w:color w:val="000000"/>
          <w:sz w:val="28"/>
          <w:szCs w:val="28"/>
        </w:rPr>
      </w:pPr>
      <w:r w:rsidRPr="00EE1EB7">
        <w:rPr>
          <w:color w:val="000000"/>
          <w:sz w:val="28"/>
          <w:szCs w:val="28"/>
        </w:rPr>
        <w:t xml:space="preserve">при выдаче документов </w:t>
      </w:r>
      <w:r>
        <w:rPr>
          <w:color w:val="000000"/>
          <w:sz w:val="28"/>
          <w:szCs w:val="28"/>
        </w:rPr>
        <w:t>о</w:t>
      </w:r>
      <w:r w:rsidRPr="00EE1EB7">
        <w:rPr>
          <w:color w:val="000000"/>
          <w:sz w:val="28"/>
          <w:szCs w:val="28"/>
        </w:rPr>
        <w:t>тветственный специалист устанавливает личность заявителя, знакомит заявителя с содержанием документов и выдает их;</w:t>
      </w:r>
    </w:p>
    <w:p w:rsidR="00BA0AA3" w:rsidRPr="00EE1EB7" w:rsidRDefault="00BA0AA3" w:rsidP="00EE1EB7">
      <w:pPr>
        <w:ind w:firstLine="709"/>
        <w:jc w:val="both"/>
        <w:rPr>
          <w:color w:val="000000"/>
          <w:sz w:val="28"/>
          <w:szCs w:val="28"/>
        </w:rPr>
      </w:pPr>
      <w:r w:rsidRPr="00EE1EB7">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BA0AA3" w:rsidRPr="00EE1EB7" w:rsidRDefault="00BA0AA3" w:rsidP="00EE1EB7">
      <w:pPr>
        <w:ind w:firstLine="709"/>
        <w:jc w:val="both"/>
        <w:rPr>
          <w:color w:val="000000"/>
          <w:sz w:val="28"/>
          <w:szCs w:val="28"/>
        </w:rPr>
      </w:pPr>
      <w:r w:rsidRPr="00EE1EB7">
        <w:rPr>
          <w:color w:val="000000"/>
          <w:sz w:val="28"/>
          <w:szCs w:val="28"/>
        </w:rPr>
        <w:t xml:space="preserve">Срок исполнения - </w:t>
      </w:r>
      <w:r>
        <w:rPr>
          <w:color w:val="000000"/>
          <w:sz w:val="28"/>
          <w:szCs w:val="28"/>
        </w:rPr>
        <w:t>5</w:t>
      </w:r>
      <w:r w:rsidRPr="00EE1EB7">
        <w:rPr>
          <w:color w:val="000000"/>
          <w:sz w:val="28"/>
          <w:szCs w:val="28"/>
        </w:rPr>
        <w:t xml:space="preserve"> дней со дня регистрации результата Муниципальной услуги.</w:t>
      </w:r>
    </w:p>
    <w:p w:rsidR="00BA0AA3" w:rsidRPr="00EE1EB7" w:rsidRDefault="00BA0AA3" w:rsidP="00EE1EB7">
      <w:pPr>
        <w:ind w:firstLine="709"/>
        <w:jc w:val="both"/>
        <w:rPr>
          <w:color w:val="000000"/>
          <w:sz w:val="28"/>
          <w:szCs w:val="28"/>
        </w:rPr>
      </w:pPr>
      <w:r w:rsidRPr="00EE1EB7">
        <w:rPr>
          <w:color w:val="000000"/>
          <w:sz w:val="28"/>
          <w:szCs w:val="28"/>
        </w:rPr>
        <w:t>В случае подачи заявления о предоставлении Муниципальной услуги в МФЦ:</w:t>
      </w:r>
    </w:p>
    <w:p w:rsidR="00BA0AA3" w:rsidRPr="00EE1EB7" w:rsidRDefault="00BA0AA3" w:rsidP="00EE1EB7">
      <w:pPr>
        <w:ind w:firstLine="709"/>
        <w:jc w:val="both"/>
        <w:rPr>
          <w:color w:val="000000"/>
          <w:sz w:val="28"/>
          <w:szCs w:val="28"/>
        </w:rPr>
      </w:pPr>
      <w:r w:rsidRPr="00EE1EB7">
        <w:rPr>
          <w:color w:val="000000"/>
          <w:sz w:val="28"/>
          <w:szCs w:val="28"/>
        </w:rPr>
        <w:t xml:space="preserve">1) передача документов из </w:t>
      </w:r>
      <w:r>
        <w:rPr>
          <w:color w:val="000000"/>
          <w:sz w:val="28"/>
          <w:szCs w:val="28"/>
        </w:rPr>
        <w:t>уполномоченного органа</w:t>
      </w:r>
      <w:r w:rsidRPr="00EE1EB7">
        <w:rPr>
          <w:color w:val="000000"/>
          <w:sz w:val="28"/>
          <w:szCs w:val="28"/>
        </w:rPr>
        <w:t xml:space="preserve"> в МФЦ осуществляется на основании реестра, который составляется в 2 экземплярах и содержит дату и время передачи.</w:t>
      </w:r>
    </w:p>
    <w:p w:rsidR="00BA0AA3" w:rsidRPr="00EE1EB7" w:rsidRDefault="00BA0AA3" w:rsidP="00EE1EB7">
      <w:pPr>
        <w:ind w:firstLine="709"/>
        <w:jc w:val="both"/>
        <w:rPr>
          <w:color w:val="000000"/>
          <w:sz w:val="28"/>
          <w:szCs w:val="28"/>
        </w:rPr>
      </w:pPr>
      <w:r w:rsidRPr="00EE1EB7">
        <w:rPr>
          <w:color w:val="000000"/>
          <w:sz w:val="28"/>
          <w:szCs w:val="28"/>
        </w:rPr>
        <w:t xml:space="preserve">Ответственный специалист МФЦ, получивший документы из </w:t>
      </w:r>
      <w:r>
        <w:rPr>
          <w:color w:val="000000"/>
          <w:sz w:val="28"/>
          <w:szCs w:val="28"/>
        </w:rPr>
        <w:t>уполномоченного органа</w:t>
      </w:r>
      <w:r w:rsidRPr="00EE1EB7">
        <w:rPr>
          <w:color w:val="000000"/>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BA0AA3" w:rsidRPr="00EE1EB7" w:rsidRDefault="00BA0AA3" w:rsidP="00EE1EB7">
      <w:pPr>
        <w:ind w:firstLine="709"/>
        <w:jc w:val="both"/>
        <w:rPr>
          <w:color w:val="000000"/>
          <w:sz w:val="28"/>
          <w:szCs w:val="28"/>
        </w:rPr>
      </w:pPr>
      <w:r w:rsidRPr="00EE1EB7">
        <w:rPr>
          <w:color w:val="000000"/>
          <w:sz w:val="28"/>
          <w:szCs w:val="28"/>
        </w:rPr>
        <w:t xml:space="preserve">Срок исполнения - </w:t>
      </w:r>
      <w:r>
        <w:rPr>
          <w:color w:val="000000"/>
          <w:sz w:val="28"/>
          <w:szCs w:val="28"/>
        </w:rPr>
        <w:t>5</w:t>
      </w:r>
      <w:r w:rsidRPr="00EE1EB7">
        <w:rPr>
          <w:color w:val="000000"/>
          <w:sz w:val="28"/>
          <w:szCs w:val="28"/>
        </w:rPr>
        <w:t xml:space="preserve"> дней со дня регистрации результата Муниципальной услуги;</w:t>
      </w:r>
    </w:p>
    <w:p w:rsidR="00BA0AA3" w:rsidRPr="00EE1EB7" w:rsidRDefault="00BA0AA3" w:rsidP="00EE1EB7">
      <w:pPr>
        <w:ind w:firstLine="709"/>
        <w:jc w:val="both"/>
        <w:rPr>
          <w:color w:val="000000"/>
          <w:sz w:val="28"/>
          <w:szCs w:val="28"/>
        </w:rPr>
      </w:pPr>
      <w:r w:rsidRPr="00EE1EB7">
        <w:rPr>
          <w:color w:val="000000"/>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BA0AA3" w:rsidRPr="00EE1EB7" w:rsidRDefault="00BA0AA3" w:rsidP="00EE1EB7">
      <w:pPr>
        <w:ind w:firstLine="709"/>
        <w:jc w:val="both"/>
        <w:rPr>
          <w:color w:val="000000"/>
          <w:sz w:val="28"/>
          <w:szCs w:val="28"/>
        </w:rPr>
      </w:pPr>
      <w:r w:rsidRPr="00EE1EB7">
        <w:rPr>
          <w:color w:val="000000"/>
          <w:sz w:val="28"/>
          <w:szCs w:val="28"/>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
    <w:p w:rsidR="00BA0AA3" w:rsidRDefault="00BA0AA3" w:rsidP="00EE1EB7">
      <w:pPr>
        <w:ind w:firstLine="709"/>
        <w:jc w:val="both"/>
        <w:rPr>
          <w:color w:val="000000"/>
          <w:sz w:val="28"/>
          <w:szCs w:val="28"/>
        </w:rPr>
      </w:pPr>
      <w:r w:rsidRPr="00EE1EB7">
        <w:rPr>
          <w:color w:val="000000"/>
          <w:sz w:val="28"/>
          <w:szCs w:val="28"/>
        </w:rPr>
        <w:t>Заявитель подтверждает получение документов личной подписью с расшифровкой в соответствующей графе расписки.</w:t>
      </w:r>
    </w:p>
    <w:p w:rsidR="00BA0AA3" w:rsidRDefault="00BA0AA3" w:rsidP="0040509B">
      <w:pPr>
        <w:ind w:firstLine="709"/>
        <w:jc w:val="both"/>
        <w:rPr>
          <w:color w:val="000000"/>
          <w:sz w:val="28"/>
          <w:szCs w:val="28"/>
        </w:rPr>
      </w:pPr>
      <w:r w:rsidRPr="00B97248">
        <w:rPr>
          <w:color w:val="000000"/>
          <w:sz w:val="28"/>
          <w:szCs w:val="28"/>
        </w:rPr>
        <w:t xml:space="preserve">Блок-схема предоставления Муниципальной услуги представлена в приложении </w:t>
      </w:r>
      <w:r>
        <w:rPr>
          <w:color w:val="000000"/>
          <w:sz w:val="28"/>
          <w:szCs w:val="28"/>
        </w:rPr>
        <w:t>№</w:t>
      </w:r>
      <w:r w:rsidRPr="00B97248">
        <w:rPr>
          <w:color w:val="000000"/>
          <w:sz w:val="28"/>
          <w:szCs w:val="28"/>
        </w:rPr>
        <w:t xml:space="preserve"> 3 к Административному регламенту.</w:t>
      </w:r>
    </w:p>
    <w:p w:rsidR="00BA0AA3" w:rsidRDefault="00BA0AA3" w:rsidP="00B97248">
      <w:pPr>
        <w:ind w:firstLine="709"/>
        <w:jc w:val="both"/>
        <w:rPr>
          <w:color w:val="000000"/>
          <w:sz w:val="28"/>
          <w:szCs w:val="28"/>
        </w:rPr>
      </w:pPr>
    </w:p>
    <w:p w:rsidR="00BA0AA3" w:rsidRPr="006A1659" w:rsidRDefault="00BA0AA3" w:rsidP="00B97248">
      <w:pPr>
        <w:ind w:firstLine="709"/>
        <w:jc w:val="both"/>
        <w:rPr>
          <w:b/>
          <w:color w:val="000000"/>
          <w:sz w:val="28"/>
          <w:szCs w:val="28"/>
        </w:rPr>
      </w:pPr>
      <w:r w:rsidRPr="006A1659">
        <w:rPr>
          <w:b/>
          <w:color w:val="000000"/>
          <w:sz w:val="28"/>
          <w:szCs w:val="28"/>
        </w:rPr>
        <w:t>Особенности осуществления административных процедур в электронной форме.</w:t>
      </w:r>
    </w:p>
    <w:p w:rsidR="00BA0AA3" w:rsidRPr="006A1659" w:rsidRDefault="00BA0AA3" w:rsidP="006A1659">
      <w:pPr>
        <w:ind w:firstLine="709"/>
        <w:jc w:val="both"/>
        <w:rPr>
          <w:b/>
          <w:color w:val="000000"/>
          <w:sz w:val="28"/>
          <w:szCs w:val="28"/>
        </w:rPr>
      </w:pPr>
    </w:p>
    <w:p w:rsidR="00BA0AA3" w:rsidRPr="006A1659" w:rsidRDefault="00BA0AA3"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BA0AA3" w:rsidRPr="006A1659" w:rsidRDefault="00BA0AA3"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BA0AA3" w:rsidRPr="006A1659" w:rsidRDefault="00BA0AA3"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BA0AA3" w:rsidRPr="006A1659" w:rsidRDefault="00BA0AA3"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BA0AA3" w:rsidRPr="006A1659" w:rsidRDefault="00BA0AA3"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BA0AA3" w:rsidRPr="006A1659" w:rsidRDefault="00BA0AA3"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BA0AA3" w:rsidRPr="006A1659" w:rsidRDefault="00BA0AA3" w:rsidP="00150FC6">
      <w:pPr>
        <w:ind w:firstLine="709"/>
        <w:jc w:val="both"/>
        <w:rPr>
          <w:color w:val="000000"/>
          <w:sz w:val="28"/>
          <w:szCs w:val="28"/>
        </w:rPr>
      </w:pPr>
    </w:p>
    <w:p w:rsidR="00BA0AA3" w:rsidRPr="006A1659" w:rsidRDefault="00BA0AA3" w:rsidP="00F40AA2">
      <w:pPr>
        <w:autoSpaceDE w:val="0"/>
        <w:autoSpaceDN w:val="0"/>
        <w:adjustRightInd w:val="0"/>
        <w:jc w:val="center"/>
        <w:outlineLvl w:val="1"/>
        <w:rPr>
          <w:color w:val="000000"/>
          <w:sz w:val="28"/>
          <w:szCs w:val="28"/>
        </w:rPr>
      </w:pPr>
    </w:p>
    <w:p w:rsidR="00BA0AA3" w:rsidRPr="006A1659" w:rsidRDefault="00BA0AA3"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w:t>
      </w:r>
      <w:r>
        <w:rPr>
          <w:color w:val="000000"/>
          <w:sz w:val="28"/>
          <w:szCs w:val="28"/>
        </w:rPr>
        <w:t>Ф</w:t>
      </w:r>
      <w:r w:rsidRPr="006A1659">
        <w:rPr>
          <w:color w:val="000000"/>
          <w:sz w:val="28"/>
          <w:szCs w:val="28"/>
        </w:rPr>
        <w:t xml:space="preserve">ормы контроля за предоставлением </w:t>
      </w:r>
      <w:r w:rsidRPr="006A1659">
        <w:rPr>
          <w:color w:val="000000"/>
          <w:sz w:val="28"/>
          <w:szCs w:val="28"/>
        </w:rPr>
        <w:br/>
        <w:t>муниципальной услуги</w:t>
      </w:r>
    </w:p>
    <w:p w:rsidR="00BA0AA3" w:rsidRPr="006A1659" w:rsidRDefault="00BA0AA3" w:rsidP="002503C9">
      <w:pPr>
        <w:widowControl w:val="0"/>
        <w:autoSpaceDE w:val="0"/>
        <w:autoSpaceDN w:val="0"/>
        <w:adjustRightInd w:val="0"/>
        <w:ind w:firstLine="720"/>
        <w:jc w:val="center"/>
        <w:outlineLvl w:val="2"/>
        <w:rPr>
          <w:color w:val="000000"/>
          <w:sz w:val="28"/>
          <w:szCs w:val="28"/>
        </w:rPr>
      </w:pPr>
    </w:p>
    <w:p w:rsidR="00BA0AA3" w:rsidRDefault="00BA0AA3" w:rsidP="002503C9">
      <w:pPr>
        <w:widowControl w:val="0"/>
        <w:autoSpaceDE w:val="0"/>
        <w:autoSpaceDN w:val="0"/>
        <w:adjustRightInd w:val="0"/>
        <w:ind w:firstLine="720"/>
        <w:jc w:val="center"/>
        <w:outlineLvl w:val="2"/>
        <w:rPr>
          <w:color w:val="000000"/>
          <w:sz w:val="28"/>
          <w:szCs w:val="28"/>
        </w:rPr>
      </w:pPr>
      <w:bookmarkStart w:id="8" w:name="Par413"/>
      <w:bookmarkEnd w:id="8"/>
      <w:r w:rsidRPr="006A1659">
        <w:rPr>
          <w:color w:val="000000"/>
          <w:sz w:val="28"/>
          <w:szCs w:val="28"/>
        </w:rPr>
        <w:t xml:space="preserve">Подраздел 4.1. порядок осуществления текущего </w:t>
      </w:r>
      <w:r w:rsidRPr="006A1659">
        <w:rPr>
          <w:color w:val="000000"/>
          <w:sz w:val="28"/>
          <w:szCs w:val="28"/>
        </w:rPr>
        <w:br/>
        <w:t xml:space="preserve">контроля за соблюдением и исполнением ответственными </w:t>
      </w:r>
    </w:p>
    <w:p w:rsidR="00BA0AA3" w:rsidRPr="006A1659" w:rsidRDefault="00BA0AA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BA0AA3" w:rsidRPr="006A1659" w:rsidRDefault="00BA0AA3" w:rsidP="00F40AA2">
      <w:pPr>
        <w:autoSpaceDE w:val="0"/>
        <w:autoSpaceDN w:val="0"/>
        <w:adjustRightInd w:val="0"/>
        <w:ind w:firstLine="851"/>
        <w:jc w:val="both"/>
        <w:outlineLvl w:val="2"/>
        <w:rPr>
          <w:color w:val="000000"/>
          <w:sz w:val="28"/>
          <w:szCs w:val="28"/>
        </w:rPr>
      </w:pPr>
    </w:p>
    <w:p w:rsidR="00BA0AA3" w:rsidRPr="006A1659" w:rsidRDefault="00BA0AA3"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A0AA3" w:rsidRPr="006A1659" w:rsidRDefault="00BA0AA3"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A0AA3" w:rsidRPr="006A1659" w:rsidRDefault="00BA0AA3"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A0AA3" w:rsidRPr="006A1659" w:rsidRDefault="00BA0AA3"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w:t>
      </w:r>
      <w:r>
        <w:rPr>
          <w:color w:val="000000"/>
          <w:sz w:val="28"/>
          <w:szCs w:val="28"/>
        </w:rPr>
        <w:t xml:space="preserve"> </w:t>
      </w:r>
      <w:r w:rsidRPr="006A1659">
        <w:rPr>
          <w:color w:val="000000"/>
          <w:sz w:val="28"/>
          <w:szCs w:val="28"/>
        </w:rPr>
        <w:t>путем проведения проверок.</w:t>
      </w:r>
    </w:p>
    <w:p w:rsidR="00BA0AA3" w:rsidRPr="006A1659" w:rsidRDefault="00BA0AA3"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A0AA3" w:rsidRPr="006A1659" w:rsidRDefault="00BA0AA3" w:rsidP="00B253DB">
      <w:pPr>
        <w:autoSpaceDE w:val="0"/>
        <w:autoSpaceDN w:val="0"/>
        <w:adjustRightInd w:val="0"/>
        <w:ind w:firstLine="709"/>
        <w:jc w:val="both"/>
        <w:outlineLvl w:val="2"/>
        <w:rPr>
          <w:color w:val="000000"/>
          <w:sz w:val="28"/>
          <w:szCs w:val="28"/>
        </w:rPr>
      </w:pPr>
    </w:p>
    <w:p w:rsidR="00BA0AA3" w:rsidRPr="006A1659" w:rsidRDefault="00BA0AA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w:t>
      </w:r>
      <w:r>
        <w:rPr>
          <w:color w:val="000000"/>
          <w:sz w:val="28"/>
          <w:szCs w:val="28"/>
        </w:rPr>
        <w:t>П</w:t>
      </w:r>
      <w:r w:rsidRPr="006A1659">
        <w:rPr>
          <w:color w:val="000000"/>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color w:val="000000"/>
          <w:sz w:val="28"/>
          <w:szCs w:val="28"/>
        </w:rPr>
        <w:t xml:space="preserve"> </w:t>
      </w:r>
      <w:r w:rsidRPr="006A1659">
        <w:rPr>
          <w:color w:val="000000"/>
          <w:sz w:val="28"/>
          <w:szCs w:val="28"/>
        </w:rPr>
        <w:t xml:space="preserve">за полнотой и качеством </w:t>
      </w:r>
      <w:r w:rsidRPr="006A1659">
        <w:rPr>
          <w:color w:val="000000"/>
          <w:sz w:val="28"/>
          <w:szCs w:val="28"/>
        </w:rPr>
        <w:br/>
        <w:t>предоставления муниципальной услуги</w:t>
      </w:r>
    </w:p>
    <w:p w:rsidR="00BA0AA3" w:rsidRPr="006A1659" w:rsidRDefault="00BA0AA3" w:rsidP="00F40AA2">
      <w:pPr>
        <w:autoSpaceDE w:val="0"/>
        <w:autoSpaceDN w:val="0"/>
        <w:adjustRightInd w:val="0"/>
        <w:ind w:firstLine="851"/>
        <w:jc w:val="center"/>
        <w:outlineLvl w:val="1"/>
        <w:rPr>
          <w:b/>
          <w:color w:val="000000"/>
          <w:sz w:val="28"/>
          <w:szCs w:val="28"/>
        </w:rPr>
      </w:pPr>
    </w:p>
    <w:p w:rsidR="00BA0AA3" w:rsidRPr="006A1659" w:rsidRDefault="00BA0AA3" w:rsidP="00B147B0">
      <w:pPr>
        <w:autoSpaceDE w:val="0"/>
        <w:autoSpaceDN w:val="0"/>
        <w:adjustRightInd w:val="0"/>
        <w:ind w:firstLine="709"/>
        <w:jc w:val="both"/>
        <w:outlineLvl w:val="2"/>
        <w:rPr>
          <w:color w:val="000000"/>
          <w:sz w:val="28"/>
          <w:szCs w:val="28"/>
        </w:rPr>
      </w:pPr>
      <w:r w:rsidRPr="006A1659">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A0AA3" w:rsidRPr="006A1659" w:rsidRDefault="00BA0AA3" w:rsidP="00B147B0">
      <w:pPr>
        <w:autoSpaceDE w:val="0"/>
        <w:autoSpaceDN w:val="0"/>
        <w:adjustRightInd w:val="0"/>
        <w:ind w:firstLine="709"/>
        <w:jc w:val="both"/>
        <w:outlineLvl w:val="2"/>
        <w:rPr>
          <w:color w:val="000000"/>
          <w:sz w:val="28"/>
          <w:szCs w:val="28"/>
        </w:rPr>
      </w:pPr>
      <w:r w:rsidRPr="006A1659">
        <w:rPr>
          <w:color w:val="000000"/>
          <w:sz w:val="28"/>
          <w:szCs w:val="28"/>
        </w:rPr>
        <w:t xml:space="preserve">Плановые и внеплановые проверки могут проводиться заместителем главы муниципального образования </w:t>
      </w:r>
      <w:r>
        <w:rPr>
          <w:color w:val="000000"/>
          <w:sz w:val="28"/>
          <w:szCs w:val="28"/>
        </w:rPr>
        <w:t>Выселковского района</w:t>
      </w:r>
      <w:r w:rsidRPr="006A1659">
        <w:rPr>
          <w:color w:val="000000"/>
          <w:sz w:val="28"/>
          <w:szCs w:val="28"/>
        </w:rPr>
        <w:t>, курирующим уполномоченный орган.</w:t>
      </w:r>
    </w:p>
    <w:p w:rsidR="00BA0AA3" w:rsidRPr="006A1659" w:rsidRDefault="00BA0AA3"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A0AA3" w:rsidRPr="006A1659" w:rsidRDefault="00BA0AA3"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A0AA3" w:rsidRPr="006A1659" w:rsidRDefault="00BA0AA3"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BA0AA3" w:rsidRPr="006A1659" w:rsidRDefault="00BA0AA3"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A0AA3" w:rsidRPr="006A1659" w:rsidRDefault="00BA0AA3"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BA0AA3" w:rsidRPr="006A1659" w:rsidRDefault="00BA0AA3"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BA0AA3" w:rsidRPr="006A1659" w:rsidRDefault="00BA0AA3" w:rsidP="00B147B0">
      <w:pPr>
        <w:autoSpaceDE w:val="0"/>
        <w:autoSpaceDN w:val="0"/>
        <w:adjustRightInd w:val="0"/>
        <w:ind w:firstLine="709"/>
        <w:jc w:val="both"/>
        <w:outlineLvl w:val="2"/>
        <w:rPr>
          <w:color w:val="000000"/>
          <w:sz w:val="28"/>
          <w:szCs w:val="28"/>
        </w:rPr>
      </w:pPr>
    </w:p>
    <w:p w:rsidR="00BA0AA3" w:rsidRDefault="00BA0AA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w:t>
      </w:r>
      <w:r>
        <w:rPr>
          <w:color w:val="000000"/>
          <w:sz w:val="28"/>
          <w:szCs w:val="28"/>
        </w:rPr>
        <w:t>О</w:t>
      </w:r>
      <w:r w:rsidRPr="006A1659">
        <w:rPr>
          <w:color w:val="000000"/>
          <w:sz w:val="28"/>
          <w:szCs w:val="28"/>
        </w:rPr>
        <w:t xml:space="preserve">тветственность должностных лиц органа </w:t>
      </w:r>
    </w:p>
    <w:p w:rsidR="00BA0AA3" w:rsidRDefault="00BA0AA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местного самоуправления за решения и действия </w:t>
      </w:r>
      <w:r w:rsidRPr="006A1659">
        <w:rPr>
          <w:color w:val="000000"/>
          <w:sz w:val="28"/>
          <w:szCs w:val="28"/>
        </w:rPr>
        <w:br/>
        <w:t>(бездействие), принимаемые(осуществляемые) ими в ходе</w:t>
      </w:r>
    </w:p>
    <w:p w:rsidR="00BA0AA3" w:rsidRPr="006A1659" w:rsidRDefault="00BA0AA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предоставления муниципальной услуги</w:t>
      </w:r>
    </w:p>
    <w:p w:rsidR="00BA0AA3" w:rsidRPr="006A1659" w:rsidRDefault="00BA0AA3" w:rsidP="00F40AA2">
      <w:pPr>
        <w:autoSpaceDE w:val="0"/>
        <w:autoSpaceDN w:val="0"/>
        <w:adjustRightInd w:val="0"/>
        <w:ind w:firstLine="851"/>
        <w:jc w:val="both"/>
        <w:outlineLvl w:val="2"/>
        <w:rPr>
          <w:color w:val="000000"/>
          <w:sz w:val="28"/>
          <w:szCs w:val="28"/>
        </w:rPr>
      </w:pPr>
    </w:p>
    <w:p w:rsidR="00BA0AA3" w:rsidRPr="006A1659" w:rsidRDefault="00BA0AA3"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0AA3" w:rsidRPr="006A1659" w:rsidRDefault="00BA0AA3"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A0AA3" w:rsidRPr="006A1659" w:rsidRDefault="00BA0AA3"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A0AA3" w:rsidRPr="006A1659" w:rsidRDefault="00BA0AA3" w:rsidP="00F40AA2">
      <w:pPr>
        <w:autoSpaceDE w:val="0"/>
        <w:autoSpaceDN w:val="0"/>
        <w:adjustRightInd w:val="0"/>
        <w:jc w:val="center"/>
        <w:outlineLvl w:val="1"/>
        <w:rPr>
          <w:color w:val="000000"/>
          <w:sz w:val="28"/>
          <w:szCs w:val="28"/>
        </w:rPr>
      </w:pPr>
    </w:p>
    <w:p w:rsidR="00BA0AA3" w:rsidRPr="006A1659" w:rsidRDefault="00BA0AA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контроля за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BA0AA3" w:rsidRPr="006A1659" w:rsidRDefault="00BA0AA3" w:rsidP="00F40AA2">
      <w:pPr>
        <w:autoSpaceDE w:val="0"/>
        <w:autoSpaceDN w:val="0"/>
        <w:adjustRightInd w:val="0"/>
        <w:ind w:firstLine="851"/>
        <w:jc w:val="both"/>
        <w:rPr>
          <w:color w:val="000000"/>
          <w:sz w:val="28"/>
          <w:szCs w:val="28"/>
        </w:rPr>
      </w:pPr>
    </w:p>
    <w:p w:rsidR="00BA0AA3" w:rsidRPr="006A1659" w:rsidRDefault="00BA0AA3" w:rsidP="0074516D">
      <w:pPr>
        <w:autoSpaceDE w:val="0"/>
        <w:autoSpaceDN w:val="0"/>
        <w:adjustRightInd w:val="0"/>
        <w:ind w:firstLine="709"/>
        <w:jc w:val="both"/>
        <w:rPr>
          <w:color w:val="000000"/>
          <w:sz w:val="28"/>
          <w:szCs w:val="28"/>
        </w:rPr>
      </w:pPr>
      <w:r w:rsidRPr="006A1659">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A0AA3" w:rsidRPr="006A1659" w:rsidRDefault="00BA0AA3"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BA0AA3" w:rsidRPr="006A1659" w:rsidRDefault="00BA0AA3" w:rsidP="00B253DB">
      <w:pPr>
        <w:autoSpaceDE w:val="0"/>
        <w:autoSpaceDN w:val="0"/>
        <w:adjustRightInd w:val="0"/>
        <w:ind w:firstLine="709"/>
        <w:jc w:val="both"/>
        <w:outlineLvl w:val="2"/>
        <w:rPr>
          <w:color w:val="000000"/>
          <w:sz w:val="28"/>
          <w:szCs w:val="28"/>
        </w:rPr>
      </w:pPr>
      <w:r w:rsidRPr="006A1659">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A0AA3" w:rsidRPr="006A1659" w:rsidRDefault="00BA0AA3"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A0AA3" w:rsidRPr="006A1659" w:rsidRDefault="00BA0AA3" w:rsidP="00F40AA2">
      <w:pPr>
        <w:autoSpaceDE w:val="0"/>
        <w:autoSpaceDN w:val="0"/>
        <w:adjustRightInd w:val="0"/>
        <w:jc w:val="center"/>
        <w:outlineLvl w:val="1"/>
        <w:rPr>
          <w:color w:val="000000"/>
          <w:sz w:val="28"/>
          <w:szCs w:val="28"/>
        </w:rPr>
      </w:pPr>
    </w:p>
    <w:p w:rsidR="00BA0AA3" w:rsidRDefault="00BA0AA3"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w:t>
      </w:r>
      <w:r>
        <w:rPr>
          <w:color w:val="000000"/>
          <w:sz w:val="28"/>
          <w:szCs w:val="28"/>
        </w:rPr>
        <w:t>Д</w:t>
      </w:r>
      <w:r w:rsidRPr="006A1659">
        <w:rPr>
          <w:color w:val="000000"/>
          <w:sz w:val="28"/>
          <w:szCs w:val="28"/>
        </w:rPr>
        <w:t xml:space="preserve">осудебный (внесудебный) порядок обжалования </w:t>
      </w:r>
    </w:p>
    <w:p w:rsidR="00BA0AA3" w:rsidRPr="006A1659" w:rsidRDefault="00BA0AA3"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BA0AA3" w:rsidRPr="006A1659" w:rsidRDefault="00BA0AA3" w:rsidP="002503C9">
      <w:pPr>
        <w:widowControl w:val="0"/>
        <w:autoSpaceDE w:val="0"/>
        <w:autoSpaceDN w:val="0"/>
        <w:adjustRightInd w:val="0"/>
        <w:jc w:val="center"/>
        <w:outlineLvl w:val="2"/>
        <w:rPr>
          <w:color w:val="000000"/>
          <w:sz w:val="28"/>
          <w:szCs w:val="28"/>
        </w:rPr>
      </w:pPr>
    </w:p>
    <w:p w:rsidR="00BA0AA3" w:rsidRPr="006A1659" w:rsidRDefault="00BA0AA3" w:rsidP="002503C9">
      <w:pPr>
        <w:widowControl w:val="0"/>
        <w:autoSpaceDE w:val="0"/>
        <w:autoSpaceDN w:val="0"/>
        <w:adjustRightInd w:val="0"/>
        <w:jc w:val="center"/>
        <w:outlineLvl w:val="2"/>
        <w:rPr>
          <w:color w:val="000000"/>
          <w:sz w:val="28"/>
          <w:szCs w:val="28"/>
        </w:rPr>
      </w:pPr>
      <w:bookmarkStart w:id="9" w:name="Par459"/>
      <w:bookmarkEnd w:id="9"/>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BA0AA3" w:rsidRDefault="00BA0AA3" w:rsidP="002503C9">
      <w:pPr>
        <w:jc w:val="center"/>
        <w:rPr>
          <w:color w:val="000000"/>
          <w:sz w:val="28"/>
          <w:szCs w:val="28"/>
        </w:rPr>
      </w:pPr>
      <w:r w:rsidRPr="006A1659">
        <w:rPr>
          <w:color w:val="000000"/>
          <w:sz w:val="28"/>
          <w:szCs w:val="28"/>
        </w:rPr>
        <w:t xml:space="preserve">а также должностных лиц, муниципальных служащих </w:t>
      </w:r>
    </w:p>
    <w:p w:rsidR="00BA0AA3" w:rsidRDefault="00BA0AA3" w:rsidP="002503C9">
      <w:pPr>
        <w:jc w:val="center"/>
        <w:rPr>
          <w:color w:val="000000"/>
          <w:sz w:val="28"/>
          <w:szCs w:val="28"/>
        </w:rPr>
      </w:pPr>
      <w:r w:rsidRPr="006A1659">
        <w:rPr>
          <w:color w:val="000000"/>
          <w:sz w:val="28"/>
          <w:szCs w:val="28"/>
        </w:rPr>
        <w:t xml:space="preserve">краснодарского края при предоставлении муниципальной </w:t>
      </w:r>
    </w:p>
    <w:p w:rsidR="00BA0AA3" w:rsidRPr="006A1659" w:rsidRDefault="00BA0AA3" w:rsidP="002503C9">
      <w:pPr>
        <w:jc w:val="center"/>
        <w:rPr>
          <w:color w:val="000000"/>
          <w:sz w:val="28"/>
          <w:szCs w:val="28"/>
        </w:rPr>
      </w:pPr>
      <w:r w:rsidRPr="006A1659">
        <w:rPr>
          <w:color w:val="000000"/>
          <w:sz w:val="28"/>
          <w:szCs w:val="28"/>
        </w:rPr>
        <w:t>услуги</w:t>
      </w:r>
    </w:p>
    <w:p w:rsidR="00BA0AA3" w:rsidRPr="006A1659" w:rsidRDefault="00BA0AA3" w:rsidP="00F40AA2">
      <w:pPr>
        <w:ind w:firstLine="851"/>
        <w:jc w:val="both"/>
        <w:rPr>
          <w:color w:val="000000"/>
          <w:sz w:val="28"/>
          <w:szCs w:val="28"/>
        </w:rPr>
      </w:pPr>
    </w:p>
    <w:p w:rsidR="00BA0AA3" w:rsidRPr="006A1659" w:rsidRDefault="00BA0AA3" w:rsidP="0055312F">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A0AA3" w:rsidRPr="006A1659" w:rsidRDefault="00BA0AA3" w:rsidP="00F40AA2">
      <w:pPr>
        <w:jc w:val="center"/>
        <w:rPr>
          <w:color w:val="000000"/>
          <w:sz w:val="28"/>
          <w:szCs w:val="28"/>
        </w:rPr>
      </w:pPr>
    </w:p>
    <w:p w:rsidR="00BA0AA3" w:rsidRPr="006A1659" w:rsidRDefault="00BA0AA3"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w:t>
      </w:r>
      <w:r>
        <w:rPr>
          <w:color w:val="000000"/>
          <w:sz w:val="28"/>
          <w:szCs w:val="28"/>
        </w:rPr>
        <w:t xml:space="preserve"> </w:t>
      </w:r>
      <w:r w:rsidRPr="006A1659">
        <w:rPr>
          <w:color w:val="000000"/>
          <w:sz w:val="28"/>
          <w:szCs w:val="28"/>
        </w:rPr>
        <w:t xml:space="preserve">5.2. </w:t>
      </w:r>
      <w:r>
        <w:rPr>
          <w:color w:val="000000"/>
          <w:sz w:val="28"/>
          <w:szCs w:val="28"/>
        </w:rPr>
        <w:t>П</w:t>
      </w:r>
      <w:r w:rsidRPr="006A1659">
        <w:rPr>
          <w:color w:val="000000"/>
          <w:sz w:val="28"/>
          <w:szCs w:val="28"/>
        </w:rPr>
        <w:t>редмет жалобы</w:t>
      </w:r>
    </w:p>
    <w:p w:rsidR="00BA0AA3" w:rsidRPr="006A1659" w:rsidRDefault="00BA0AA3" w:rsidP="00F40AA2">
      <w:pPr>
        <w:jc w:val="center"/>
        <w:rPr>
          <w:color w:val="000000"/>
          <w:sz w:val="28"/>
          <w:szCs w:val="28"/>
        </w:rPr>
      </w:pPr>
    </w:p>
    <w:p w:rsidR="00BA0AA3" w:rsidRPr="006A1659" w:rsidRDefault="00BA0AA3"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A0AA3" w:rsidRPr="006A1659" w:rsidRDefault="00BA0AA3"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BA0AA3" w:rsidRPr="006A1659" w:rsidRDefault="00BA0AA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BA0AA3" w:rsidRPr="006A1659" w:rsidRDefault="00BA0AA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BA0AA3" w:rsidRPr="006A1659" w:rsidRDefault="00BA0AA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Выселковского раойона</w:t>
      </w:r>
      <w:r w:rsidRPr="006A1659">
        <w:rPr>
          <w:color w:val="000000"/>
          <w:sz w:val="28"/>
          <w:szCs w:val="28"/>
          <w:lang w:eastAsia="en-US"/>
        </w:rPr>
        <w:t xml:space="preserve"> для предоставления муниципальной услуги;</w:t>
      </w:r>
    </w:p>
    <w:p w:rsidR="00BA0AA3" w:rsidRPr="006A1659" w:rsidRDefault="00BA0AA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Выселковского района</w:t>
      </w:r>
      <w:r w:rsidRPr="006A1659">
        <w:rPr>
          <w:color w:val="000000"/>
          <w:sz w:val="28"/>
          <w:szCs w:val="28"/>
          <w:lang w:eastAsia="en-US"/>
        </w:rPr>
        <w:t xml:space="preserve"> для предоставления муниципальной услуги, у заявителя;</w:t>
      </w:r>
    </w:p>
    <w:p w:rsidR="00BA0AA3" w:rsidRPr="006A1659" w:rsidRDefault="00BA0AA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 xml:space="preserve"> Выселковского района</w:t>
      </w:r>
      <w:r w:rsidRPr="006A1659">
        <w:rPr>
          <w:color w:val="000000"/>
          <w:sz w:val="28"/>
          <w:szCs w:val="28"/>
          <w:lang w:eastAsia="en-US"/>
        </w:rPr>
        <w:t>;</w:t>
      </w:r>
    </w:p>
    <w:p w:rsidR="00BA0AA3" w:rsidRPr="006A1659" w:rsidRDefault="00BA0AA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Выселковского района</w:t>
      </w:r>
      <w:r w:rsidRPr="006A1659">
        <w:rPr>
          <w:color w:val="000000"/>
          <w:sz w:val="28"/>
          <w:szCs w:val="28"/>
          <w:lang w:eastAsia="en-US"/>
        </w:rPr>
        <w:t>;</w:t>
      </w:r>
    </w:p>
    <w:p w:rsidR="00BA0AA3" w:rsidRPr="006A1659" w:rsidRDefault="00BA0AA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0AA3" w:rsidRPr="006A1659" w:rsidRDefault="00BA0AA3" w:rsidP="00F40AA2">
      <w:pPr>
        <w:jc w:val="center"/>
        <w:rPr>
          <w:color w:val="000000"/>
          <w:sz w:val="28"/>
          <w:szCs w:val="28"/>
        </w:rPr>
      </w:pPr>
    </w:p>
    <w:p w:rsidR="00BA0AA3" w:rsidRPr="006A1659" w:rsidRDefault="00BA0AA3"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w:t>
      </w:r>
      <w:r>
        <w:rPr>
          <w:color w:val="000000"/>
          <w:sz w:val="28"/>
          <w:szCs w:val="28"/>
        </w:rPr>
        <w:t>О</w:t>
      </w:r>
      <w:r w:rsidRPr="006A1659">
        <w:rPr>
          <w:color w:val="000000"/>
          <w:sz w:val="28"/>
          <w:szCs w:val="28"/>
        </w:rPr>
        <w:t xml:space="preserve">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BA0AA3" w:rsidRPr="006A1659" w:rsidRDefault="00BA0AA3" w:rsidP="00F40AA2">
      <w:pPr>
        <w:jc w:val="center"/>
        <w:rPr>
          <w:color w:val="000000"/>
          <w:sz w:val="28"/>
          <w:szCs w:val="28"/>
        </w:rPr>
      </w:pPr>
    </w:p>
    <w:p w:rsidR="00BA0AA3" w:rsidRPr="006A1659" w:rsidRDefault="00BA0AA3"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Pr>
          <w:color w:val="000000"/>
          <w:sz w:val="28"/>
          <w:szCs w:val="28"/>
          <w:lang w:eastAsia="en-US"/>
        </w:rPr>
        <w:t>Выселковский район</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BA0AA3" w:rsidRPr="006A1659" w:rsidRDefault="00BA0AA3"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5.3.2. Жалоба на действия заместителя главы муниципального образования </w:t>
      </w:r>
      <w:r>
        <w:rPr>
          <w:color w:val="000000"/>
          <w:sz w:val="28"/>
          <w:szCs w:val="28"/>
          <w:lang w:eastAsia="en-US"/>
        </w:rPr>
        <w:t>Выселковский район</w:t>
      </w:r>
      <w:r w:rsidRPr="006A1659">
        <w:rPr>
          <w:color w:val="000000"/>
          <w:sz w:val="28"/>
          <w:szCs w:val="28"/>
          <w:lang w:eastAsia="en-US"/>
        </w:rPr>
        <w:t xml:space="preserve">, координирующего работу уполномоченного органа, подается главе муниципального образования </w:t>
      </w:r>
      <w:r>
        <w:rPr>
          <w:color w:val="000000"/>
          <w:sz w:val="28"/>
          <w:szCs w:val="28"/>
          <w:lang w:eastAsia="en-US"/>
        </w:rPr>
        <w:t>Выселковский район</w:t>
      </w:r>
      <w:r w:rsidRPr="006A1659">
        <w:rPr>
          <w:color w:val="000000"/>
          <w:sz w:val="28"/>
          <w:szCs w:val="28"/>
          <w:lang w:eastAsia="en-US"/>
        </w:rPr>
        <w:t>.</w:t>
      </w:r>
    </w:p>
    <w:p w:rsidR="00BA0AA3" w:rsidRPr="006A1659" w:rsidRDefault="00BA0AA3" w:rsidP="002503C9">
      <w:pPr>
        <w:rPr>
          <w:color w:val="000000"/>
          <w:sz w:val="28"/>
          <w:szCs w:val="28"/>
        </w:rPr>
      </w:pPr>
    </w:p>
    <w:p w:rsidR="00BA0AA3" w:rsidRPr="006A1659" w:rsidRDefault="00BA0AA3"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5.4. </w:t>
      </w:r>
      <w:r>
        <w:rPr>
          <w:color w:val="000000"/>
          <w:sz w:val="28"/>
          <w:szCs w:val="28"/>
        </w:rPr>
        <w:t>П</w:t>
      </w:r>
      <w:r w:rsidRPr="006A1659">
        <w:rPr>
          <w:color w:val="000000"/>
          <w:sz w:val="28"/>
          <w:szCs w:val="28"/>
        </w:rPr>
        <w:t>орядок подачи и рассмотрения жалобы</w:t>
      </w:r>
    </w:p>
    <w:p w:rsidR="00BA0AA3" w:rsidRPr="006A1659" w:rsidRDefault="00BA0AA3" w:rsidP="00F40AA2">
      <w:pPr>
        <w:jc w:val="center"/>
        <w:rPr>
          <w:color w:val="000000"/>
          <w:sz w:val="28"/>
          <w:szCs w:val="28"/>
        </w:rPr>
      </w:pPr>
    </w:p>
    <w:p w:rsidR="00BA0AA3" w:rsidRPr="006A1659" w:rsidRDefault="00BA0AA3"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BA0AA3" w:rsidRPr="006A1659" w:rsidRDefault="00BA0AA3" w:rsidP="00470361">
      <w:pPr>
        <w:autoSpaceDE w:val="0"/>
        <w:autoSpaceDN w:val="0"/>
        <w:adjustRightInd w:val="0"/>
        <w:ind w:firstLine="709"/>
        <w:jc w:val="both"/>
        <w:outlineLvl w:val="0"/>
        <w:rPr>
          <w:color w:val="000000"/>
          <w:sz w:val="28"/>
          <w:szCs w:val="28"/>
          <w:lang w:eastAsia="en-US"/>
        </w:rPr>
      </w:pPr>
      <w:bookmarkStart w:id="10" w:name="P304"/>
      <w:bookmarkEnd w:id="10"/>
      <w:r w:rsidRPr="006A1659">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Pr>
          <w:color w:val="000000"/>
          <w:sz w:val="28"/>
          <w:szCs w:val="28"/>
          <w:lang w:eastAsia="en-US"/>
        </w:rPr>
        <w:t>Выселковский район</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A0AA3" w:rsidRPr="006A1659" w:rsidRDefault="00BA0AA3" w:rsidP="0074516D">
      <w:pPr>
        <w:autoSpaceDE w:val="0"/>
        <w:autoSpaceDN w:val="0"/>
        <w:adjustRightInd w:val="0"/>
        <w:ind w:firstLine="709"/>
        <w:jc w:val="both"/>
        <w:outlineLvl w:val="2"/>
        <w:rPr>
          <w:color w:val="000000"/>
          <w:sz w:val="28"/>
          <w:szCs w:val="28"/>
          <w:lang w:eastAsia="en-US"/>
        </w:rPr>
      </w:pPr>
    </w:p>
    <w:p w:rsidR="00BA0AA3" w:rsidRPr="006A1659" w:rsidRDefault="00BA0AA3"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Pr>
          <w:color w:val="000000"/>
          <w:sz w:val="28"/>
          <w:szCs w:val="28"/>
        </w:rPr>
        <w:t>С</w:t>
      </w:r>
      <w:r w:rsidRPr="006A1659">
        <w:rPr>
          <w:color w:val="000000"/>
          <w:sz w:val="28"/>
          <w:szCs w:val="28"/>
          <w:lang w:eastAsia="en-US"/>
        </w:rPr>
        <w:t>роки рассмотрения жалобы</w:t>
      </w: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BA0AA3" w:rsidRPr="006A1659" w:rsidRDefault="00BA0AA3"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Pr>
          <w:color w:val="000000"/>
          <w:sz w:val="28"/>
          <w:szCs w:val="28"/>
        </w:rPr>
        <w:t>П</w:t>
      </w:r>
      <w:r w:rsidRPr="006A1659">
        <w:rPr>
          <w:color w:val="000000"/>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0AA3" w:rsidRPr="006A1659" w:rsidRDefault="00BA0AA3"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BA0AA3" w:rsidRPr="006A1659" w:rsidRDefault="00BA0AA3" w:rsidP="00F40AA2">
      <w:pPr>
        <w:ind w:firstLine="851"/>
        <w:jc w:val="both"/>
        <w:rPr>
          <w:color w:val="000000"/>
          <w:sz w:val="28"/>
          <w:szCs w:val="28"/>
        </w:rPr>
      </w:pPr>
    </w:p>
    <w:p w:rsidR="00BA0AA3" w:rsidRPr="006A1659" w:rsidRDefault="00BA0AA3" w:rsidP="00B27EEF">
      <w:pPr>
        <w:autoSpaceDE w:val="0"/>
        <w:autoSpaceDN w:val="0"/>
        <w:adjustRightInd w:val="0"/>
        <w:ind w:firstLine="709"/>
        <w:jc w:val="both"/>
        <w:outlineLvl w:val="0"/>
        <w:rPr>
          <w:color w:val="000000"/>
          <w:sz w:val="28"/>
          <w:szCs w:val="28"/>
        </w:rPr>
      </w:pPr>
      <w:r w:rsidRPr="006A1659">
        <w:rPr>
          <w:color w:val="000000"/>
          <w:sz w:val="28"/>
          <w:szCs w:val="28"/>
        </w:rPr>
        <w:t xml:space="preserve">Подраздел 5.7. </w:t>
      </w:r>
      <w:r>
        <w:rPr>
          <w:color w:val="000000"/>
          <w:sz w:val="28"/>
          <w:szCs w:val="28"/>
        </w:rPr>
        <w:t>Р</w:t>
      </w:r>
      <w:r w:rsidRPr="006A1659">
        <w:rPr>
          <w:color w:val="000000"/>
          <w:sz w:val="28"/>
          <w:szCs w:val="28"/>
        </w:rPr>
        <w:t>езультат рассмотрения жалобы</w:t>
      </w:r>
    </w:p>
    <w:p w:rsidR="00BA0AA3" w:rsidRPr="006A1659" w:rsidRDefault="00BA0AA3" w:rsidP="00F40AA2">
      <w:pPr>
        <w:jc w:val="center"/>
        <w:rPr>
          <w:color w:val="000000"/>
          <w:sz w:val="28"/>
          <w:szCs w:val="28"/>
        </w:rPr>
      </w:pP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A0AA3" w:rsidRPr="006A1659" w:rsidRDefault="00BA0AA3"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BA0AA3" w:rsidRPr="006A1659" w:rsidRDefault="00BA0AA3"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5.7.2. 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AA3" w:rsidRPr="006A1659" w:rsidRDefault="00BA0AA3"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BA0AA3" w:rsidRPr="006A1659" w:rsidRDefault="00BA0AA3"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A0AA3" w:rsidRPr="006A1659" w:rsidRDefault="00BA0AA3"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A0AA3" w:rsidRPr="006A1659" w:rsidRDefault="00BA0AA3"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A0AA3" w:rsidRPr="006A1659" w:rsidRDefault="00BA0AA3"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0AA3" w:rsidRPr="006A1659" w:rsidRDefault="00BA0AA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BA0AA3" w:rsidRPr="006A1659" w:rsidRDefault="00BA0AA3" w:rsidP="00F40AA2">
      <w:pPr>
        <w:rPr>
          <w:color w:val="000000"/>
          <w:sz w:val="28"/>
          <w:szCs w:val="28"/>
        </w:rPr>
      </w:pPr>
    </w:p>
    <w:p w:rsidR="00BA0AA3" w:rsidRPr="006A1659" w:rsidRDefault="00BA0AA3"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w:t>
      </w:r>
      <w:r>
        <w:rPr>
          <w:color w:val="000000"/>
          <w:sz w:val="28"/>
          <w:szCs w:val="28"/>
        </w:rPr>
        <w:t>П</w:t>
      </w:r>
      <w:r w:rsidRPr="006A1659">
        <w:rPr>
          <w:color w:val="000000"/>
          <w:sz w:val="28"/>
          <w:szCs w:val="28"/>
        </w:rPr>
        <w:t xml:space="preserve">орядок информирования заявителя </w:t>
      </w:r>
      <w:r w:rsidRPr="006A1659">
        <w:rPr>
          <w:color w:val="000000"/>
          <w:sz w:val="28"/>
          <w:szCs w:val="28"/>
        </w:rPr>
        <w:br/>
        <w:t>о результатах рассмотрения жалобы</w:t>
      </w:r>
    </w:p>
    <w:p w:rsidR="00BA0AA3" w:rsidRPr="006A1659" w:rsidRDefault="00BA0AA3" w:rsidP="00F40AA2">
      <w:pPr>
        <w:jc w:val="center"/>
        <w:rPr>
          <w:color w:val="000000"/>
          <w:sz w:val="28"/>
          <w:szCs w:val="28"/>
        </w:rPr>
      </w:pPr>
    </w:p>
    <w:p w:rsidR="00BA0AA3" w:rsidRPr="006A1659" w:rsidRDefault="00BA0AA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A0AA3" w:rsidRPr="006A1659" w:rsidRDefault="00BA0AA3" w:rsidP="00F40AA2">
      <w:pPr>
        <w:ind w:firstLine="851"/>
        <w:jc w:val="both"/>
        <w:rPr>
          <w:color w:val="000000"/>
          <w:sz w:val="28"/>
          <w:szCs w:val="28"/>
        </w:rPr>
      </w:pPr>
    </w:p>
    <w:p w:rsidR="00BA0AA3" w:rsidRPr="006A1659" w:rsidRDefault="00BA0AA3" w:rsidP="00C83DDE">
      <w:pPr>
        <w:autoSpaceDE w:val="0"/>
        <w:autoSpaceDN w:val="0"/>
        <w:adjustRightInd w:val="0"/>
        <w:ind w:firstLine="709"/>
        <w:jc w:val="both"/>
        <w:outlineLvl w:val="0"/>
        <w:rPr>
          <w:color w:val="000000"/>
          <w:sz w:val="28"/>
          <w:szCs w:val="28"/>
        </w:rPr>
      </w:pPr>
      <w:r>
        <w:rPr>
          <w:color w:val="000000"/>
          <w:sz w:val="28"/>
          <w:szCs w:val="28"/>
        </w:rPr>
        <w:t xml:space="preserve">                П</w:t>
      </w:r>
      <w:r w:rsidRPr="006A1659">
        <w:rPr>
          <w:color w:val="000000"/>
          <w:sz w:val="28"/>
          <w:szCs w:val="28"/>
        </w:rPr>
        <w:t xml:space="preserve">одраздел 5.9. </w:t>
      </w:r>
      <w:r>
        <w:rPr>
          <w:color w:val="000000"/>
          <w:sz w:val="28"/>
          <w:szCs w:val="28"/>
        </w:rPr>
        <w:t>П</w:t>
      </w:r>
      <w:r w:rsidRPr="006A1659">
        <w:rPr>
          <w:color w:val="000000"/>
          <w:sz w:val="28"/>
          <w:szCs w:val="28"/>
        </w:rPr>
        <w:t>орядок обжалования решения по жалобе</w:t>
      </w:r>
    </w:p>
    <w:p w:rsidR="00BA0AA3" w:rsidRPr="006A1659" w:rsidRDefault="00BA0AA3" w:rsidP="00F40AA2">
      <w:pPr>
        <w:jc w:val="both"/>
        <w:rPr>
          <w:color w:val="000000"/>
          <w:sz w:val="28"/>
          <w:szCs w:val="28"/>
        </w:rPr>
      </w:pPr>
    </w:p>
    <w:p w:rsidR="00BA0AA3" w:rsidRPr="006A1659" w:rsidRDefault="00BA0AA3"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A0AA3" w:rsidRPr="006A1659" w:rsidRDefault="00BA0AA3" w:rsidP="00F40AA2">
      <w:pPr>
        <w:jc w:val="center"/>
        <w:rPr>
          <w:color w:val="000000"/>
          <w:sz w:val="28"/>
          <w:szCs w:val="28"/>
        </w:rPr>
      </w:pPr>
    </w:p>
    <w:p w:rsidR="00BA0AA3" w:rsidRPr="006A1659" w:rsidRDefault="00BA0AA3"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w:t>
      </w:r>
      <w:r>
        <w:rPr>
          <w:color w:val="000000"/>
          <w:sz w:val="28"/>
          <w:szCs w:val="28"/>
        </w:rPr>
        <w:t>П</w:t>
      </w:r>
      <w:r w:rsidRPr="006A1659">
        <w:rPr>
          <w:color w:val="000000"/>
          <w:sz w:val="28"/>
          <w:szCs w:val="28"/>
        </w:rPr>
        <w:t xml:space="preserve">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BA0AA3" w:rsidRPr="006A1659" w:rsidRDefault="00BA0AA3" w:rsidP="00F40AA2">
      <w:pPr>
        <w:jc w:val="center"/>
        <w:rPr>
          <w:color w:val="000000"/>
          <w:sz w:val="28"/>
          <w:szCs w:val="28"/>
        </w:rPr>
      </w:pPr>
    </w:p>
    <w:p w:rsidR="00BA0AA3" w:rsidRPr="006A1659" w:rsidRDefault="00BA0AA3"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A0AA3" w:rsidRPr="006A1659" w:rsidRDefault="00BA0AA3" w:rsidP="00882FE2">
      <w:pPr>
        <w:autoSpaceDE w:val="0"/>
        <w:autoSpaceDN w:val="0"/>
        <w:adjustRightInd w:val="0"/>
        <w:ind w:firstLine="709"/>
        <w:jc w:val="both"/>
        <w:outlineLvl w:val="0"/>
        <w:rPr>
          <w:color w:val="000000"/>
          <w:sz w:val="28"/>
          <w:szCs w:val="28"/>
          <w:lang w:eastAsia="en-US"/>
        </w:rPr>
      </w:pPr>
      <w:bookmarkStart w:id="11" w:name="P316"/>
      <w:bookmarkEnd w:id="11"/>
    </w:p>
    <w:p w:rsidR="00BA0AA3" w:rsidRPr="006A1659" w:rsidRDefault="00BA0AA3"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w:t>
      </w:r>
      <w:r>
        <w:rPr>
          <w:color w:val="000000"/>
          <w:sz w:val="28"/>
          <w:szCs w:val="28"/>
        </w:rPr>
        <w:t>С</w:t>
      </w:r>
      <w:r w:rsidRPr="006A1659">
        <w:rPr>
          <w:color w:val="000000"/>
          <w:sz w:val="28"/>
          <w:szCs w:val="28"/>
        </w:rPr>
        <w:t xml:space="preserve">пособы информирования заявителей </w:t>
      </w:r>
      <w:r w:rsidRPr="006A1659">
        <w:rPr>
          <w:color w:val="000000"/>
          <w:sz w:val="28"/>
          <w:szCs w:val="28"/>
        </w:rPr>
        <w:br/>
        <w:t>о порядке подачи и рассмотрения жалобы</w:t>
      </w:r>
    </w:p>
    <w:p w:rsidR="00BA0AA3" w:rsidRPr="006A1659" w:rsidRDefault="00BA0AA3" w:rsidP="00F40AA2">
      <w:pPr>
        <w:jc w:val="center"/>
        <w:rPr>
          <w:color w:val="000000"/>
          <w:sz w:val="28"/>
          <w:szCs w:val="28"/>
        </w:rPr>
      </w:pPr>
    </w:p>
    <w:p w:rsidR="00BA0AA3" w:rsidRPr="006A1659" w:rsidRDefault="00BA0AA3"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BA0AA3" w:rsidRPr="006A1659" w:rsidRDefault="00BA0AA3" w:rsidP="00B62F06">
      <w:pPr>
        <w:autoSpaceDE w:val="0"/>
        <w:autoSpaceDN w:val="0"/>
        <w:adjustRightInd w:val="0"/>
        <w:ind w:firstLine="851"/>
        <w:jc w:val="both"/>
        <w:outlineLvl w:val="0"/>
        <w:rPr>
          <w:b/>
          <w:color w:val="000000"/>
          <w:sz w:val="28"/>
          <w:szCs w:val="28"/>
          <w:lang w:eastAsia="en-US"/>
        </w:rPr>
      </w:pPr>
    </w:p>
    <w:p w:rsidR="00BA0AA3" w:rsidRPr="006A1659" w:rsidRDefault="00BA0AA3" w:rsidP="00B62F06">
      <w:pPr>
        <w:rPr>
          <w:color w:val="000000"/>
          <w:sz w:val="28"/>
          <w:szCs w:val="28"/>
        </w:rPr>
      </w:pPr>
    </w:p>
    <w:p w:rsidR="00BA0AA3" w:rsidRDefault="00BA0AA3" w:rsidP="0061214F">
      <w:pPr>
        <w:rPr>
          <w:color w:val="000000"/>
          <w:sz w:val="28"/>
          <w:szCs w:val="28"/>
        </w:rPr>
      </w:pPr>
      <w:r>
        <w:rPr>
          <w:color w:val="000000"/>
          <w:sz w:val="28"/>
          <w:szCs w:val="28"/>
        </w:rPr>
        <w:t>Глава муниципального образования</w:t>
      </w:r>
    </w:p>
    <w:p w:rsidR="00BA0AA3" w:rsidRDefault="00BA0AA3" w:rsidP="0061214F">
      <w:pPr>
        <w:rPr>
          <w:color w:val="000000"/>
          <w:sz w:val="28"/>
          <w:szCs w:val="28"/>
        </w:rPr>
      </w:pPr>
      <w:r>
        <w:rPr>
          <w:color w:val="000000"/>
          <w:sz w:val="28"/>
          <w:szCs w:val="28"/>
        </w:rPr>
        <w:t>Выселковский район                                                                            С.И.Фирстков</w:t>
      </w:r>
    </w:p>
    <w:p w:rsidR="00BA0AA3" w:rsidRDefault="00BA0AA3" w:rsidP="0061214F">
      <w:pPr>
        <w:rPr>
          <w:color w:val="000000"/>
          <w:sz w:val="28"/>
          <w:szCs w:val="28"/>
        </w:rPr>
      </w:pPr>
    </w:p>
    <w:p w:rsidR="00BA0AA3" w:rsidRPr="00C34EE4" w:rsidRDefault="00BA0AA3" w:rsidP="00C563BF">
      <w:pPr>
        <w:ind w:left="5664" w:right="612"/>
        <w:jc w:val="center"/>
        <w:rPr>
          <w:bCs/>
          <w:sz w:val="28"/>
          <w:szCs w:val="28"/>
        </w:rPr>
      </w:pPr>
      <w:r>
        <w:rPr>
          <w:bCs/>
          <w:sz w:val="28"/>
          <w:szCs w:val="28"/>
        </w:rPr>
        <w:t xml:space="preserve">     </w:t>
      </w:r>
      <w:r w:rsidRPr="00C34EE4">
        <w:rPr>
          <w:bCs/>
          <w:sz w:val="28"/>
          <w:szCs w:val="28"/>
        </w:rPr>
        <w:t>ПРИЛОЖЕНИЕ № 1</w:t>
      </w:r>
    </w:p>
    <w:p w:rsidR="00BA0AA3" w:rsidRPr="00C34EE4" w:rsidRDefault="00BA0AA3" w:rsidP="00C563BF">
      <w:pPr>
        <w:ind w:left="5664"/>
        <w:jc w:val="center"/>
        <w:rPr>
          <w:bCs/>
          <w:sz w:val="28"/>
          <w:szCs w:val="28"/>
        </w:rPr>
      </w:pPr>
      <w:r w:rsidRPr="00C34EE4">
        <w:rPr>
          <w:bCs/>
          <w:sz w:val="28"/>
          <w:szCs w:val="28"/>
        </w:rPr>
        <w:t xml:space="preserve">к административному регламенту предоставления администрацией муниципального образования </w:t>
      </w:r>
      <w:r>
        <w:rPr>
          <w:bCs/>
          <w:sz w:val="28"/>
          <w:szCs w:val="28"/>
        </w:rPr>
        <w:t>Выселковский район</w:t>
      </w:r>
      <w:r w:rsidRPr="00C34EE4">
        <w:rPr>
          <w:bCs/>
          <w:sz w:val="28"/>
          <w:szCs w:val="28"/>
        </w:rPr>
        <w:t xml:space="preserve">          муниципальной услуги</w:t>
      </w:r>
    </w:p>
    <w:p w:rsidR="00BA0AA3" w:rsidRPr="00C34EE4" w:rsidRDefault="00BA0AA3" w:rsidP="00C563BF">
      <w:pPr>
        <w:ind w:left="5664"/>
        <w:jc w:val="center"/>
        <w:rPr>
          <w:sz w:val="28"/>
          <w:szCs w:val="28"/>
        </w:rPr>
      </w:pPr>
      <w:r w:rsidRPr="00C34EE4">
        <w:rPr>
          <w:sz w:val="28"/>
          <w:szCs w:val="28"/>
        </w:rPr>
        <w:t>«</w:t>
      </w:r>
      <w:r w:rsidRPr="00410C91">
        <w:rPr>
          <w:color w:val="000000"/>
          <w:sz w:val="28"/>
          <w:szCs w:val="28"/>
        </w:rPr>
        <w:t>Перевод земель или земельных участков в составе таких земель из одной категории в другую</w:t>
      </w:r>
      <w:bookmarkStart w:id="12" w:name="_GoBack"/>
      <w:bookmarkEnd w:id="12"/>
      <w:r w:rsidRPr="00C34EE4">
        <w:rPr>
          <w:sz w:val="28"/>
          <w:szCs w:val="28"/>
        </w:rPr>
        <w:t>»</w:t>
      </w:r>
    </w:p>
    <w:p w:rsidR="00BA0AA3" w:rsidRDefault="00BA0AA3" w:rsidP="00C563BF">
      <w:pPr>
        <w:jc w:val="right"/>
        <w:rPr>
          <w:sz w:val="28"/>
          <w:szCs w:val="28"/>
        </w:rPr>
      </w:pPr>
    </w:p>
    <w:p w:rsidR="00BA0AA3" w:rsidRPr="00C54B21" w:rsidRDefault="00BA0AA3" w:rsidP="00C563B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20"/>
        <w:gridCol w:w="1400"/>
        <w:gridCol w:w="700"/>
        <w:gridCol w:w="280"/>
        <w:gridCol w:w="2940"/>
        <w:gridCol w:w="840"/>
      </w:tblGrid>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4760" w:type="dxa"/>
            <w:gridSpan w:val="4"/>
            <w:tcBorders>
              <w:top w:val="nil"/>
              <w:left w:val="nil"/>
              <w:bottom w:val="nil"/>
              <w:right w:val="nil"/>
            </w:tcBorders>
          </w:tcPr>
          <w:p w:rsidR="00BA0AA3" w:rsidRPr="00077666" w:rsidRDefault="00BA0AA3" w:rsidP="003F06D8">
            <w:pPr>
              <w:autoSpaceDE w:val="0"/>
              <w:autoSpaceDN w:val="0"/>
              <w:adjustRightInd w:val="0"/>
              <w:jc w:val="both"/>
            </w:pPr>
            <w:r>
              <w:t>_________________</w:t>
            </w: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4760" w:type="dxa"/>
            <w:gridSpan w:val="4"/>
            <w:tcBorders>
              <w:top w:val="nil"/>
              <w:left w:val="nil"/>
              <w:bottom w:val="single" w:sz="4" w:space="0" w:color="auto"/>
              <w:right w:val="nil"/>
            </w:tcBorders>
          </w:tcPr>
          <w:p w:rsidR="00BA0AA3" w:rsidRPr="00077666" w:rsidRDefault="00BA0AA3" w:rsidP="003F06D8">
            <w:pPr>
              <w:autoSpaceDE w:val="0"/>
              <w:autoSpaceDN w:val="0"/>
              <w:adjustRightInd w:val="0"/>
              <w:jc w:val="both"/>
            </w:pP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4760" w:type="dxa"/>
            <w:gridSpan w:val="4"/>
            <w:tcBorders>
              <w:top w:val="nil"/>
              <w:left w:val="nil"/>
              <w:bottom w:val="single" w:sz="4" w:space="0" w:color="auto"/>
              <w:right w:val="nil"/>
            </w:tcBorders>
          </w:tcPr>
          <w:p w:rsidR="00BA0AA3" w:rsidRPr="00077666" w:rsidRDefault="00BA0AA3" w:rsidP="003F06D8">
            <w:pPr>
              <w:autoSpaceDE w:val="0"/>
              <w:autoSpaceDN w:val="0"/>
              <w:adjustRightInd w:val="0"/>
              <w:jc w:val="both"/>
            </w:pP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4760" w:type="dxa"/>
            <w:gridSpan w:val="4"/>
            <w:tcBorders>
              <w:top w:val="nil"/>
              <w:left w:val="nil"/>
              <w:bottom w:val="nil"/>
              <w:right w:val="nil"/>
            </w:tcBorders>
          </w:tcPr>
          <w:p w:rsidR="00BA0AA3" w:rsidRPr="00077666" w:rsidRDefault="00BA0AA3" w:rsidP="003F06D8">
            <w:pPr>
              <w:autoSpaceDE w:val="0"/>
              <w:autoSpaceDN w:val="0"/>
              <w:adjustRightInd w:val="0"/>
              <w:jc w:val="both"/>
            </w:pPr>
            <w:r w:rsidRPr="00077666">
              <w:t>от</w:t>
            </w: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4760" w:type="dxa"/>
            <w:gridSpan w:val="4"/>
            <w:tcBorders>
              <w:top w:val="nil"/>
              <w:left w:val="nil"/>
              <w:bottom w:val="single" w:sz="4" w:space="0" w:color="auto"/>
              <w:right w:val="nil"/>
            </w:tcBorders>
          </w:tcPr>
          <w:p w:rsidR="00BA0AA3" w:rsidRPr="00077666" w:rsidRDefault="00BA0AA3" w:rsidP="003F06D8">
            <w:pPr>
              <w:autoSpaceDE w:val="0"/>
              <w:autoSpaceDN w:val="0"/>
              <w:adjustRightInd w:val="0"/>
              <w:jc w:val="both"/>
            </w:pP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4760" w:type="dxa"/>
            <w:gridSpan w:val="4"/>
            <w:tcBorders>
              <w:top w:val="nil"/>
              <w:left w:val="nil"/>
              <w:bottom w:val="nil"/>
              <w:right w:val="nil"/>
            </w:tcBorders>
          </w:tcPr>
          <w:p w:rsidR="00BA0AA3" w:rsidRPr="00077666" w:rsidRDefault="00BA0AA3" w:rsidP="003F06D8">
            <w:pPr>
              <w:autoSpaceDE w:val="0"/>
              <w:autoSpaceDN w:val="0"/>
              <w:adjustRightInd w:val="0"/>
              <w:jc w:val="center"/>
            </w:pPr>
            <w:r w:rsidRPr="00077666">
              <w:t>(ФИО заявителя)</w:t>
            </w: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4760" w:type="dxa"/>
            <w:gridSpan w:val="4"/>
            <w:tcBorders>
              <w:top w:val="nil"/>
              <w:left w:val="nil"/>
              <w:bottom w:val="single" w:sz="4" w:space="0" w:color="auto"/>
              <w:right w:val="nil"/>
            </w:tcBorders>
          </w:tcPr>
          <w:p w:rsidR="00BA0AA3" w:rsidRPr="00077666" w:rsidRDefault="00BA0AA3" w:rsidP="003F06D8">
            <w:pPr>
              <w:autoSpaceDE w:val="0"/>
              <w:autoSpaceDN w:val="0"/>
              <w:adjustRightInd w:val="0"/>
              <w:jc w:val="both"/>
            </w:pP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4760" w:type="dxa"/>
            <w:gridSpan w:val="4"/>
            <w:tcBorders>
              <w:top w:val="nil"/>
              <w:left w:val="nil"/>
              <w:bottom w:val="nil"/>
              <w:right w:val="nil"/>
            </w:tcBorders>
          </w:tcPr>
          <w:p w:rsidR="00BA0AA3" w:rsidRPr="00077666" w:rsidRDefault="00BA0AA3" w:rsidP="003F06D8">
            <w:pPr>
              <w:autoSpaceDE w:val="0"/>
              <w:autoSpaceDN w:val="0"/>
              <w:adjustRightInd w:val="0"/>
              <w:jc w:val="center"/>
            </w:pPr>
            <w:r w:rsidRPr="00077666">
              <w:t>(паспорт серия, N, кем выдан, дата выдачи)</w:t>
            </w: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3920" w:type="dxa"/>
            <w:gridSpan w:val="3"/>
            <w:tcBorders>
              <w:top w:val="nil"/>
              <w:left w:val="nil"/>
              <w:bottom w:val="single" w:sz="4" w:space="0" w:color="auto"/>
              <w:right w:val="nil"/>
            </w:tcBorders>
          </w:tcPr>
          <w:p w:rsidR="00BA0AA3" w:rsidRPr="00077666" w:rsidRDefault="00BA0AA3" w:rsidP="003F06D8">
            <w:pPr>
              <w:autoSpaceDE w:val="0"/>
              <w:autoSpaceDN w:val="0"/>
              <w:adjustRightInd w:val="0"/>
              <w:jc w:val="both"/>
            </w:pPr>
          </w:p>
        </w:tc>
        <w:tc>
          <w:tcPr>
            <w:tcW w:w="840" w:type="dxa"/>
            <w:tcBorders>
              <w:top w:val="nil"/>
              <w:left w:val="nil"/>
              <w:bottom w:val="nil"/>
              <w:right w:val="nil"/>
            </w:tcBorders>
          </w:tcPr>
          <w:p w:rsidR="00BA0AA3" w:rsidRPr="00077666" w:rsidRDefault="00BA0AA3" w:rsidP="003F06D8">
            <w:pPr>
              <w:autoSpaceDE w:val="0"/>
              <w:autoSpaceDN w:val="0"/>
              <w:adjustRightInd w:val="0"/>
              <w:jc w:val="both"/>
            </w:pPr>
            <w:r w:rsidRPr="00077666">
              <w:t>,</w:t>
            </w: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4760" w:type="dxa"/>
            <w:gridSpan w:val="4"/>
            <w:tcBorders>
              <w:top w:val="nil"/>
              <w:left w:val="nil"/>
              <w:bottom w:val="nil"/>
              <w:right w:val="nil"/>
            </w:tcBorders>
          </w:tcPr>
          <w:p w:rsidR="00BA0AA3" w:rsidRPr="00077666" w:rsidRDefault="00BA0AA3" w:rsidP="003F06D8">
            <w:pPr>
              <w:autoSpaceDE w:val="0"/>
              <w:autoSpaceDN w:val="0"/>
              <w:adjustRightInd w:val="0"/>
            </w:pPr>
            <w:r w:rsidRPr="00077666">
              <w:t>проживающего по адресу:</w:t>
            </w: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4760" w:type="dxa"/>
            <w:gridSpan w:val="4"/>
            <w:tcBorders>
              <w:top w:val="nil"/>
              <w:left w:val="nil"/>
              <w:bottom w:val="single" w:sz="4" w:space="0" w:color="auto"/>
              <w:right w:val="nil"/>
            </w:tcBorders>
          </w:tcPr>
          <w:p w:rsidR="00BA0AA3" w:rsidRPr="00077666" w:rsidRDefault="00BA0AA3" w:rsidP="003F06D8">
            <w:pPr>
              <w:autoSpaceDE w:val="0"/>
              <w:autoSpaceDN w:val="0"/>
              <w:adjustRightInd w:val="0"/>
              <w:jc w:val="both"/>
            </w:pP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4760" w:type="dxa"/>
            <w:gridSpan w:val="4"/>
            <w:tcBorders>
              <w:top w:val="nil"/>
              <w:left w:val="nil"/>
              <w:bottom w:val="single" w:sz="4" w:space="0" w:color="auto"/>
              <w:right w:val="nil"/>
            </w:tcBorders>
          </w:tcPr>
          <w:p w:rsidR="00BA0AA3" w:rsidRPr="00077666" w:rsidRDefault="00BA0AA3" w:rsidP="003F06D8">
            <w:pPr>
              <w:autoSpaceDE w:val="0"/>
              <w:autoSpaceDN w:val="0"/>
              <w:adjustRightInd w:val="0"/>
              <w:jc w:val="both"/>
            </w:pPr>
          </w:p>
        </w:tc>
      </w:tr>
      <w:tr w:rsidR="00BA0AA3" w:rsidRPr="00077666" w:rsidTr="00617676">
        <w:tc>
          <w:tcPr>
            <w:tcW w:w="9940" w:type="dxa"/>
            <w:gridSpan w:val="7"/>
            <w:tcBorders>
              <w:top w:val="nil"/>
              <w:left w:val="nil"/>
              <w:bottom w:val="nil"/>
              <w:right w:val="nil"/>
            </w:tcBorders>
          </w:tcPr>
          <w:p w:rsidR="00BA0AA3" w:rsidRPr="00077666" w:rsidRDefault="00BA0AA3" w:rsidP="003F06D8">
            <w:pPr>
              <w:autoSpaceDE w:val="0"/>
              <w:autoSpaceDN w:val="0"/>
              <w:adjustRightInd w:val="0"/>
              <w:jc w:val="both"/>
            </w:pPr>
          </w:p>
        </w:tc>
      </w:tr>
      <w:tr w:rsidR="00BA0AA3" w:rsidRPr="00077666" w:rsidTr="00617676">
        <w:tc>
          <w:tcPr>
            <w:tcW w:w="9940" w:type="dxa"/>
            <w:gridSpan w:val="7"/>
            <w:tcBorders>
              <w:top w:val="nil"/>
              <w:left w:val="nil"/>
              <w:bottom w:val="nil"/>
              <w:right w:val="nil"/>
            </w:tcBorders>
          </w:tcPr>
          <w:p w:rsidR="00BA0AA3" w:rsidRPr="00077666" w:rsidRDefault="00BA0AA3" w:rsidP="003F06D8">
            <w:pPr>
              <w:autoSpaceDE w:val="0"/>
              <w:autoSpaceDN w:val="0"/>
              <w:adjustRightInd w:val="0"/>
              <w:spacing w:before="108" w:after="108"/>
              <w:jc w:val="center"/>
              <w:outlineLvl w:val="0"/>
              <w:rPr>
                <w:b/>
                <w:bCs/>
                <w:color w:val="26282F"/>
              </w:rPr>
            </w:pPr>
            <w:r>
              <w:rPr>
                <w:b/>
                <w:bCs/>
                <w:color w:val="26282F"/>
              </w:rPr>
              <w:t>Ходатайство</w:t>
            </w:r>
          </w:p>
          <w:p w:rsidR="00BA0AA3" w:rsidRPr="00077666" w:rsidRDefault="00BA0AA3" w:rsidP="003F06D8">
            <w:pPr>
              <w:autoSpaceDE w:val="0"/>
              <w:autoSpaceDN w:val="0"/>
              <w:adjustRightInd w:val="0"/>
              <w:jc w:val="both"/>
            </w:pPr>
          </w:p>
        </w:tc>
      </w:tr>
      <w:tr w:rsidR="00BA0AA3" w:rsidRPr="00077666" w:rsidTr="00617676">
        <w:tc>
          <w:tcPr>
            <w:tcW w:w="5180" w:type="dxa"/>
            <w:gridSpan w:val="3"/>
            <w:tcBorders>
              <w:top w:val="nil"/>
              <w:left w:val="nil"/>
              <w:bottom w:val="nil"/>
              <w:right w:val="nil"/>
            </w:tcBorders>
          </w:tcPr>
          <w:p w:rsidR="00BA0AA3" w:rsidRPr="00077666" w:rsidRDefault="00BA0AA3" w:rsidP="003F06D8">
            <w:pPr>
              <w:autoSpaceDE w:val="0"/>
              <w:autoSpaceDN w:val="0"/>
              <w:adjustRightInd w:val="0"/>
              <w:jc w:val="both"/>
            </w:pPr>
          </w:p>
        </w:tc>
        <w:tc>
          <w:tcPr>
            <w:tcW w:w="700" w:type="dxa"/>
            <w:tcBorders>
              <w:top w:val="nil"/>
              <w:left w:val="nil"/>
              <w:bottom w:val="single" w:sz="4" w:space="0" w:color="auto"/>
              <w:right w:val="nil"/>
            </w:tcBorders>
          </w:tcPr>
          <w:p w:rsidR="00BA0AA3" w:rsidRPr="00077666" w:rsidRDefault="00BA0AA3" w:rsidP="003F06D8">
            <w:pPr>
              <w:autoSpaceDE w:val="0"/>
              <w:autoSpaceDN w:val="0"/>
              <w:adjustRightInd w:val="0"/>
              <w:jc w:val="both"/>
            </w:pPr>
          </w:p>
        </w:tc>
        <w:tc>
          <w:tcPr>
            <w:tcW w:w="4060" w:type="dxa"/>
            <w:gridSpan w:val="3"/>
            <w:tcBorders>
              <w:top w:val="nil"/>
              <w:left w:val="nil"/>
              <w:bottom w:val="nil"/>
              <w:right w:val="nil"/>
            </w:tcBorders>
          </w:tcPr>
          <w:p w:rsidR="00BA0AA3" w:rsidRPr="00077666" w:rsidRDefault="00BA0AA3" w:rsidP="003F06D8">
            <w:pPr>
              <w:autoSpaceDE w:val="0"/>
              <w:autoSpaceDN w:val="0"/>
              <w:adjustRightInd w:val="0"/>
              <w:jc w:val="both"/>
            </w:pPr>
          </w:p>
        </w:tc>
      </w:tr>
      <w:tr w:rsidR="00BA0AA3" w:rsidRPr="00077666" w:rsidTr="00617676">
        <w:tc>
          <w:tcPr>
            <w:tcW w:w="3780" w:type="dxa"/>
            <w:gridSpan w:val="2"/>
            <w:tcBorders>
              <w:top w:val="nil"/>
              <w:left w:val="nil"/>
              <w:bottom w:val="nil"/>
              <w:right w:val="nil"/>
            </w:tcBorders>
          </w:tcPr>
          <w:p w:rsidR="00BA0AA3" w:rsidRPr="00077666" w:rsidRDefault="00BA0AA3" w:rsidP="003F06D8">
            <w:pPr>
              <w:autoSpaceDE w:val="0"/>
              <w:autoSpaceDN w:val="0"/>
              <w:adjustRightInd w:val="0"/>
              <w:jc w:val="both"/>
            </w:pPr>
          </w:p>
        </w:tc>
        <w:tc>
          <w:tcPr>
            <w:tcW w:w="6160" w:type="dxa"/>
            <w:gridSpan w:val="5"/>
            <w:tcBorders>
              <w:top w:val="nil"/>
              <w:left w:val="nil"/>
              <w:bottom w:val="single" w:sz="4" w:space="0" w:color="auto"/>
              <w:right w:val="nil"/>
            </w:tcBorders>
          </w:tcPr>
          <w:p w:rsidR="00BA0AA3" w:rsidRPr="00077666" w:rsidRDefault="00BA0AA3" w:rsidP="003F06D8">
            <w:pPr>
              <w:autoSpaceDE w:val="0"/>
              <w:autoSpaceDN w:val="0"/>
              <w:adjustRightInd w:val="0"/>
              <w:jc w:val="both"/>
            </w:pPr>
          </w:p>
        </w:tc>
      </w:tr>
      <w:tr w:rsidR="00BA0AA3" w:rsidRPr="00077666" w:rsidTr="00617676">
        <w:tc>
          <w:tcPr>
            <w:tcW w:w="9940" w:type="dxa"/>
            <w:gridSpan w:val="7"/>
            <w:tcBorders>
              <w:top w:val="nil"/>
              <w:left w:val="nil"/>
              <w:bottom w:val="single" w:sz="4" w:space="0" w:color="auto"/>
              <w:right w:val="nil"/>
            </w:tcBorders>
          </w:tcPr>
          <w:p w:rsidR="00BA0AA3" w:rsidRPr="00077666" w:rsidRDefault="00BA0AA3" w:rsidP="003F06D8">
            <w:pPr>
              <w:autoSpaceDE w:val="0"/>
              <w:autoSpaceDN w:val="0"/>
              <w:adjustRightInd w:val="0"/>
              <w:jc w:val="both"/>
            </w:pPr>
          </w:p>
        </w:tc>
      </w:tr>
      <w:tr w:rsidR="00BA0AA3" w:rsidRPr="00077666" w:rsidTr="00617676">
        <w:tc>
          <w:tcPr>
            <w:tcW w:w="9940" w:type="dxa"/>
            <w:gridSpan w:val="7"/>
            <w:tcBorders>
              <w:top w:val="nil"/>
              <w:left w:val="nil"/>
              <w:bottom w:val="nil"/>
              <w:right w:val="nil"/>
            </w:tcBorders>
          </w:tcPr>
          <w:p w:rsidR="00BA0AA3" w:rsidRPr="00077666" w:rsidRDefault="00BA0AA3" w:rsidP="003F06D8">
            <w:pPr>
              <w:autoSpaceDE w:val="0"/>
              <w:autoSpaceDN w:val="0"/>
              <w:adjustRightInd w:val="0"/>
              <w:jc w:val="center"/>
            </w:pPr>
          </w:p>
        </w:tc>
      </w:tr>
      <w:tr w:rsidR="00BA0AA3" w:rsidRPr="00077666" w:rsidTr="00617676">
        <w:tc>
          <w:tcPr>
            <w:tcW w:w="9940" w:type="dxa"/>
            <w:gridSpan w:val="7"/>
            <w:tcBorders>
              <w:top w:val="nil"/>
              <w:left w:val="nil"/>
              <w:bottom w:val="nil"/>
              <w:right w:val="nil"/>
            </w:tcBorders>
          </w:tcPr>
          <w:p w:rsidR="00BA0AA3" w:rsidRPr="00077666" w:rsidRDefault="00BA0AA3" w:rsidP="003F06D8">
            <w:pPr>
              <w:autoSpaceDE w:val="0"/>
              <w:autoSpaceDN w:val="0"/>
              <w:adjustRightInd w:val="0"/>
              <w:jc w:val="both"/>
            </w:pPr>
          </w:p>
        </w:tc>
      </w:tr>
      <w:tr w:rsidR="00BA0AA3" w:rsidRPr="00077666" w:rsidTr="00617676">
        <w:tc>
          <w:tcPr>
            <w:tcW w:w="3360" w:type="dxa"/>
            <w:tcBorders>
              <w:top w:val="nil"/>
              <w:left w:val="nil"/>
              <w:bottom w:val="nil"/>
              <w:right w:val="nil"/>
            </w:tcBorders>
          </w:tcPr>
          <w:p w:rsidR="00BA0AA3" w:rsidRDefault="00BA0AA3" w:rsidP="003F06D8">
            <w:pPr>
              <w:autoSpaceDE w:val="0"/>
              <w:autoSpaceDN w:val="0"/>
              <w:adjustRightInd w:val="0"/>
            </w:pPr>
          </w:p>
          <w:p w:rsidR="00BA0AA3" w:rsidRDefault="00BA0AA3" w:rsidP="003F06D8">
            <w:pPr>
              <w:autoSpaceDE w:val="0"/>
              <w:autoSpaceDN w:val="0"/>
              <w:adjustRightInd w:val="0"/>
            </w:pPr>
          </w:p>
          <w:p w:rsidR="00BA0AA3" w:rsidRPr="00077666" w:rsidRDefault="00BA0AA3" w:rsidP="003F06D8">
            <w:pPr>
              <w:autoSpaceDE w:val="0"/>
              <w:autoSpaceDN w:val="0"/>
              <w:adjustRightInd w:val="0"/>
            </w:pPr>
            <w:r w:rsidRPr="00077666">
              <w:t>Дата</w:t>
            </w:r>
          </w:p>
        </w:tc>
        <w:tc>
          <w:tcPr>
            <w:tcW w:w="2800" w:type="dxa"/>
            <w:gridSpan w:val="4"/>
            <w:tcBorders>
              <w:top w:val="nil"/>
              <w:left w:val="nil"/>
              <w:bottom w:val="nil"/>
              <w:right w:val="nil"/>
            </w:tcBorders>
          </w:tcPr>
          <w:p w:rsidR="00BA0AA3" w:rsidRDefault="00BA0AA3" w:rsidP="003F06D8">
            <w:pPr>
              <w:autoSpaceDE w:val="0"/>
              <w:autoSpaceDN w:val="0"/>
              <w:adjustRightInd w:val="0"/>
              <w:jc w:val="center"/>
            </w:pPr>
          </w:p>
          <w:p w:rsidR="00BA0AA3" w:rsidRDefault="00BA0AA3" w:rsidP="003F06D8">
            <w:pPr>
              <w:autoSpaceDE w:val="0"/>
              <w:autoSpaceDN w:val="0"/>
              <w:adjustRightInd w:val="0"/>
              <w:jc w:val="center"/>
            </w:pPr>
          </w:p>
          <w:p w:rsidR="00BA0AA3" w:rsidRPr="00077666" w:rsidRDefault="00BA0AA3" w:rsidP="003F06D8">
            <w:pPr>
              <w:autoSpaceDE w:val="0"/>
              <w:autoSpaceDN w:val="0"/>
              <w:adjustRightInd w:val="0"/>
              <w:jc w:val="center"/>
            </w:pPr>
            <w:r w:rsidRPr="00077666">
              <w:t>Подпись</w:t>
            </w:r>
          </w:p>
        </w:tc>
        <w:tc>
          <w:tcPr>
            <w:tcW w:w="3780" w:type="dxa"/>
            <w:gridSpan w:val="2"/>
            <w:tcBorders>
              <w:top w:val="nil"/>
              <w:left w:val="nil"/>
              <w:bottom w:val="nil"/>
              <w:right w:val="nil"/>
            </w:tcBorders>
          </w:tcPr>
          <w:p w:rsidR="00BA0AA3" w:rsidRDefault="00BA0AA3" w:rsidP="003F06D8">
            <w:pPr>
              <w:autoSpaceDE w:val="0"/>
              <w:autoSpaceDN w:val="0"/>
              <w:adjustRightInd w:val="0"/>
              <w:jc w:val="center"/>
            </w:pPr>
          </w:p>
          <w:p w:rsidR="00BA0AA3" w:rsidRDefault="00BA0AA3" w:rsidP="003F06D8">
            <w:pPr>
              <w:autoSpaceDE w:val="0"/>
              <w:autoSpaceDN w:val="0"/>
              <w:adjustRightInd w:val="0"/>
              <w:jc w:val="center"/>
            </w:pPr>
          </w:p>
          <w:p w:rsidR="00BA0AA3" w:rsidRPr="00077666" w:rsidRDefault="00BA0AA3" w:rsidP="003F06D8">
            <w:pPr>
              <w:autoSpaceDE w:val="0"/>
              <w:autoSpaceDN w:val="0"/>
              <w:adjustRightInd w:val="0"/>
            </w:pPr>
            <w:r w:rsidRPr="00077666">
              <w:t>ФИО</w:t>
            </w:r>
          </w:p>
        </w:tc>
      </w:tr>
    </w:tbl>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jc w:val="center"/>
        <w:rPr>
          <w:b/>
          <w:sz w:val="28"/>
          <w:szCs w:val="28"/>
        </w:rPr>
      </w:pPr>
    </w:p>
    <w:p w:rsidR="00BA0AA3" w:rsidRDefault="00BA0AA3" w:rsidP="00617676">
      <w:pPr>
        <w:widowControl w:val="0"/>
        <w:autoSpaceDE w:val="0"/>
        <w:autoSpaceDN w:val="0"/>
        <w:adjustRightInd w:val="0"/>
        <w:spacing w:line="200" w:lineRule="atLeast"/>
        <w:rPr>
          <w:bCs/>
          <w:sz w:val="28"/>
          <w:szCs w:val="28"/>
        </w:rPr>
      </w:pPr>
    </w:p>
    <w:p w:rsidR="00BA0AA3" w:rsidRDefault="00BA0AA3" w:rsidP="00617676">
      <w:pPr>
        <w:widowControl w:val="0"/>
        <w:autoSpaceDE w:val="0"/>
        <w:autoSpaceDN w:val="0"/>
        <w:adjustRightInd w:val="0"/>
        <w:spacing w:line="200" w:lineRule="atLeast"/>
        <w:rPr>
          <w:bCs/>
          <w:sz w:val="28"/>
          <w:szCs w:val="28"/>
        </w:rPr>
      </w:pPr>
    </w:p>
    <w:p w:rsidR="00BA0AA3" w:rsidRDefault="00BA0AA3" w:rsidP="00617676">
      <w:pPr>
        <w:widowControl w:val="0"/>
        <w:autoSpaceDE w:val="0"/>
        <w:autoSpaceDN w:val="0"/>
        <w:adjustRightInd w:val="0"/>
        <w:spacing w:line="200" w:lineRule="atLeast"/>
        <w:rPr>
          <w:bCs/>
          <w:sz w:val="28"/>
          <w:szCs w:val="28"/>
        </w:rPr>
      </w:pPr>
    </w:p>
    <w:p w:rsidR="00BA0AA3" w:rsidRDefault="00BA0AA3" w:rsidP="00617676">
      <w:pPr>
        <w:widowControl w:val="0"/>
        <w:autoSpaceDE w:val="0"/>
        <w:autoSpaceDN w:val="0"/>
        <w:adjustRightInd w:val="0"/>
        <w:spacing w:line="200" w:lineRule="atLeast"/>
        <w:rPr>
          <w:bCs/>
          <w:sz w:val="28"/>
          <w:szCs w:val="28"/>
        </w:rPr>
        <w:sectPr w:rsidR="00BA0AA3" w:rsidSect="004A2711">
          <w:headerReference w:type="even" r:id="rId27"/>
          <w:headerReference w:type="default" r:id="rId28"/>
          <w:footerReference w:type="even" r:id="rId29"/>
          <w:footerReference w:type="default" r:id="rId30"/>
          <w:pgSz w:w="11906" w:h="16838"/>
          <w:pgMar w:top="1134" w:right="567" w:bottom="1134" w:left="1701" w:header="709" w:footer="709" w:gutter="0"/>
          <w:cols w:space="708"/>
          <w:titlePg/>
          <w:docGrid w:linePitch="360"/>
        </w:sectPr>
      </w:pPr>
    </w:p>
    <w:p w:rsidR="00BA0AA3" w:rsidRDefault="00BA0AA3" w:rsidP="00617676">
      <w:pPr>
        <w:widowControl w:val="0"/>
        <w:autoSpaceDE w:val="0"/>
        <w:autoSpaceDN w:val="0"/>
        <w:adjustRightInd w:val="0"/>
        <w:spacing w:line="200" w:lineRule="atLeast"/>
      </w:pPr>
      <w:r w:rsidRPr="00437CC0">
        <w:rPr>
          <w:bCs/>
          <w:sz w:val="28"/>
          <w:szCs w:val="28"/>
        </w:rPr>
        <w:t xml:space="preserve">                                                                    </w:t>
      </w:r>
    </w:p>
    <w:tbl>
      <w:tblPr>
        <w:tblW w:w="15276" w:type="dxa"/>
        <w:tblLook w:val="01E0"/>
      </w:tblPr>
      <w:tblGrid>
        <w:gridCol w:w="10173"/>
        <w:gridCol w:w="5103"/>
      </w:tblGrid>
      <w:tr w:rsidR="00BA0AA3" w:rsidRPr="008766D1" w:rsidTr="009B5449">
        <w:tc>
          <w:tcPr>
            <w:tcW w:w="10173" w:type="dxa"/>
          </w:tcPr>
          <w:p w:rsidR="00BA0AA3" w:rsidRPr="008766D1" w:rsidRDefault="00BA0AA3" w:rsidP="009B5449">
            <w:pPr>
              <w:ind w:firstLine="720"/>
              <w:rPr>
                <w:sz w:val="28"/>
                <w:szCs w:val="20"/>
              </w:rPr>
            </w:pPr>
          </w:p>
        </w:tc>
        <w:tc>
          <w:tcPr>
            <w:tcW w:w="5103" w:type="dxa"/>
          </w:tcPr>
          <w:p w:rsidR="00BA0AA3" w:rsidRPr="008766D1" w:rsidRDefault="00BA0AA3" w:rsidP="009B5449">
            <w:pPr>
              <w:tabs>
                <w:tab w:val="left" w:pos="4178"/>
              </w:tabs>
              <w:ind w:right="612"/>
              <w:jc w:val="center"/>
              <w:rPr>
                <w:bCs/>
                <w:sz w:val="28"/>
                <w:szCs w:val="28"/>
              </w:rPr>
            </w:pPr>
            <w:r w:rsidRPr="008766D1">
              <w:rPr>
                <w:bCs/>
                <w:sz w:val="28"/>
                <w:szCs w:val="28"/>
              </w:rPr>
              <w:t xml:space="preserve">            ПРИЛОЖЕНИЕ № </w:t>
            </w:r>
            <w:r>
              <w:rPr>
                <w:bCs/>
                <w:sz w:val="28"/>
                <w:szCs w:val="28"/>
              </w:rPr>
              <w:t>2</w:t>
            </w:r>
          </w:p>
          <w:p w:rsidR="00BA0AA3" w:rsidRPr="008766D1" w:rsidRDefault="00BA0AA3" w:rsidP="009B5449">
            <w:pPr>
              <w:tabs>
                <w:tab w:val="left" w:pos="4178"/>
              </w:tabs>
              <w:jc w:val="center"/>
              <w:rPr>
                <w:bCs/>
                <w:sz w:val="28"/>
                <w:szCs w:val="28"/>
              </w:rPr>
            </w:pPr>
            <w:r w:rsidRPr="008766D1">
              <w:rPr>
                <w:bCs/>
                <w:sz w:val="28"/>
                <w:szCs w:val="28"/>
              </w:rPr>
              <w:t xml:space="preserve">к административному регламенту предоставления администрацией муниципального образования </w:t>
            </w:r>
            <w:r>
              <w:rPr>
                <w:bCs/>
                <w:sz w:val="28"/>
                <w:szCs w:val="28"/>
              </w:rPr>
              <w:t>Выселковского района</w:t>
            </w:r>
            <w:r w:rsidRPr="008766D1">
              <w:rPr>
                <w:bCs/>
                <w:sz w:val="28"/>
                <w:szCs w:val="28"/>
              </w:rPr>
              <w:t xml:space="preserve">          муниципальной услуги</w:t>
            </w:r>
          </w:p>
          <w:p w:rsidR="00BA0AA3" w:rsidRPr="008766D1" w:rsidRDefault="00BA0AA3" w:rsidP="009B5449">
            <w:pPr>
              <w:tabs>
                <w:tab w:val="left" w:pos="4178"/>
              </w:tabs>
              <w:jc w:val="center"/>
              <w:rPr>
                <w:sz w:val="28"/>
                <w:szCs w:val="20"/>
              </w:rPr>
            </w:pPr>
            <w:r w:rsidRPr="00DD1017">
              <w:rPr>
                <w:sz w:val="28"/>
                <w:szCs w:val="28"/>
              </w:rPr>
              <w:t>«</w:t>
            </w:r>
            <w:r w:rsidRPr="0023740A">
              <w:rPr>
                <w:sz w:val="28"/>
                <w:szCs w:val="28"/>
              </w:rPr>
              <w:t>Перевод земель или земельных участков в составе таких земель из одной категории в другую</w:t>
            </w:r>
            <w:r w:rsidRPr="00DD1017">
              <w:rPr>
                <w:sz w:val="28"/>
                <w:szCs w:val="28"/>
              </w:rPr>
              <w:t>»</w:t>
            </w:r>
          </w:p>
        </w:tc>
      </w:tr>
    </w:tbl>
    <w:p w:rsidR="00BA0AA3" w:rsidRDefault="00BA0AA3" w:rsidP="00A50E60">
      <w:pPr>
        <w:pStyle w:val="ConsPlusNonformat"/>
        <w:jc w:val="center"/>
        <w:rPr>
          <w:rFonts w:ascii="Times New Roman" w:hAnsi="Times New Roman"/>
          <w:b/>
          <w:sz w:val="28"/>
          <w:szCs w:val="28"/>
        </w:rPr>
      </w:pPr>
    </w:p>
    <w:p w:rsidR="00BA0AA3" w:rsidRPr="00012951" w:rsidRDefault="00BA0AA3" w:rsidP="00A50E60">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BA0AA3" w:rsidRPr="007251BC" w:rsidRDefault="00BA0AA3" w:rsidP="00A50E60">
      <w:pPr>
        <w:autoSpaceDE w:val="0"/>
        <w:autoSpaceDN w:val="0"/>
        <w:adjustRightInd w:val="0"/>
        <w:jc w:val="center"/>
        <w:rPr>
          <w:b/>
          <w:sz w:val="28"/>
          <w:szCs w:val="28"/>
        </w:rPr>
      </w:pPr>
    </w:p>
    <w:p w:rsidR="00BA0AA3" w:rsidRPr="008F2D3A" w:rsidRDefault="00BA0AA3" w:rsidP="00A50E60">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BA0AA3" w:rsidRPr="008F2D3A" w:rsidTr="009B5449">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BA0AA3" w:rsidRDefault="00BA0AA3" w:rsidP="009B5449">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BA0AA3" w:rsidRPr="00B96B0D" w:rsidRDefault="00BA0AA3" w:rsidP="009B5449">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BA0AA3" w:rsidRDefault="00BA0AA3" w:rsidP="009B5449">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BA0AA3" w:rsidRDefault="00BA0AA3" w:rsidP="009B5449">
            <w:pPr>
              <w:autoSpaceDE w:val="0"/>
              <w:autoSpaceDN w:val="0"/>
              <w:adjustRightInd w:val="0"/>
              <w:jc w:val="center"/>
              <w:rPr>
                <w:sz w:val="28"/>
                <w:szCs w:val="28"/>
              </w:rPr>
            </w:pPr>
            <w:r w:rsidRPr="00B96B0D">
              <w:rPr>
                <w:sz w:val="28"/>
                <w:szCs w:val="28"/>
              </w:rPr>
              <w:t>Местонахождени</w:t>
            </w:r>
            <w:r>
              <w:rPr>
                <w:sz w:val="28"/>
                <w:szCs w:val="28"/>
              </w:rPr>
              <w:t>е</w:t>
            </w:r>
          </w:p>
          <w:p w:rsidR="00BA0AA3" w:rsidRDefault="00BA0AA3" w:rsidP="009B5449">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BA0AA3" w:rsidRDefault="00BA0AA3" w:rsidP="009B5449">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BA0AA3" w:rsidRDefault="00BA0AA3" w:rsidP="009B5449">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BA0AA3" w:rsidRPr="008F2D3A" w:rsidRDefault="00BA0AA3" w:rsidP="009B5449">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BA0AA3" w:rsidRPr="002D59BD" w:rsidTr="009B5449">
        <w:trPr>
          <w:trHeight w:val="20"/>
        </w:trPr>
        <w:tc>
          <w:tcPr>
            <w:tcW w:w="567" w:type="dxa"/>
            <w:tcBorders>
              <w:left w:val="single" w:sz="8" w:space="0" w:color="auto"/>
              <w:bottom w:val="single" w:sz="8" w:space="0" w:color="auto"/>
              <w:right w:val="single" w:sz="8" w:space="0" w:color="auto"/>
            </w:tcBorders>
            <w:vAlign w:val="center"/>
          </w:tcPr>
          <w:p w:rsidR="00BA0AA3" w:rsidRPr="001C1DC2" w:rsidRDefault="00BA0AA3" w:rsidP="00A50E60">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A0AA3" w:rsidRPr="001C1DC2" w:rsidRDefault="00BA0AA3" w:rsidP="009B5449">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BA0AA3" w:rsidRPr="002D59BD" w:rsidRDefault="00BA0AA3" w:rsidP="009B5449">
            <w:pPr>
              <w:autoSpaceDE w:val="0"/>
              <w:autoSpaceDN w:val="0"/>
              <w:adjustRightInd w:val="0"/>
              <w:jc w:val="center"/>
              <w:rPr>
                <w:sz w:val="28"/>
                <w:szCs w:val="28"/>
              </w:rPr>
            </w:pPr>
            <w:r w:rsidRPr="002D59BD">
              <w:rPr>
                <w:sz w:val="28"/>
                <w:szCs w:val="28"/>
              </w:rPr>
              <w:t>МБУ МФЦ Выселковскогораойна</w:t>
            </w:r>
          </w:p>
        </w:tc>
        <w:tc>
          <w:tcPr>
            <w:tcW w:w="2551" w:type="dxa"/>
            <w:tcBorders>
              <w:left w:val="single" w:sz="8" w:space="0" w:color="auto"/>
              <w:bottom w:val="single" w:sz="8" w:space="0" w:color="auto"/>
              <w:right w:val="single" w:sz="8" w:space="0" w:color="auto"/>
            </w:tcBorders>
            <w:vAlign w:val="center"/>
          </w:tcPr>
          <w:p w:rsidR="00BA0AA3" w:rsidRPr="002D59BD" w:rsidRDefault="00BA0AA3" w:rsidP="009B5449">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BA0AA3" w:rsidRPr="001C1DC2" w:rsidRDefault="00BA0AA3" w:rsidP="009B5449">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BA0AA3" w:rsidRPr="002D59BD" w:rsidRDefault="00BA0AA3" w:rsidP="009B5449">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BA0AA3" w:rsidRPr="002D59BD" w:rsidRDefault="00BA0AA3" w:rsidP="009B5449">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bl>
    <w:p w:rsidR="00BA0AA3" w:rsidRDefault="00BA0AA3" w:rsidP="00A50E60"/>
    <w:p w:rsidR="00BA0AA3" w:rsidRPr="00077666" w:rsidRDefault="00BA0AA3" w:rsidP="00766408">
      <w:pPr>
        <w:rPr>
          <w:lang w:eastAsia="en-US"/>
        </w:rPr>
      </w:pPr>
    </w:p>
    <w:sectPr w:rsidR="00BA0AA3" w:rsidRPr="00077666" w:rsidSect="00A50E60">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AA3" w:rsidRDefault="00BA0AA3">
      <w:r>
        <w:separator/>
      </w:r>
    </w:p>
  </w:endnote>
  <w:endnote w:type="continuationSeparator" w:id="1">
    <w:p w:rsidR="00BA0AA3" w:rsidRDefault="00BA0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A3" w:rsidRDefault="00BA0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AA3" w:rsidRDefault="00BA0A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A3" w:rsidRDefault="00BA0A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AA3" w:rsidRDefault="00BA0AA3">
      <w:r>
        <w:separator/>
      </w:r>
    </w:p>
  </w:footnote>
  <w:footnote w:type="continuationSeparator" w:id="1">
    <w:p w:rsidR="00BA0AA3" w:rsidRDefault="00BA0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A3" w:rsidRDefault="00BA0A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AA3" w:rsidRDefault="00BA0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A3" w:rsidRDefault="00BA0AA3" w:rsidP="00397F4E">
    <w:pPr>
      <w:pStyle w:val="Header"/>
      <w:framePr w:wrap="around"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BA0AA3" w:rsidRDefault="00BA0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1FCE"/>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2862"/>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0FDE"/>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12F6"/>
    <w:rsid w:val="001B2904"/>
    <w:rsid w:val="001B4058"/>
    <w:rsid w:val="001B52D1"/>
    <w:rsid w:val="001B7E6C"/>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16D6"/>
    <w:rsid w:val="001F4AFA"/>
    <w:rsid w:val="00200CB2"/>
    <w:rsid w:val="002018CB"/>
    <w:rsid w:val="00202C3C"/>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0A"/>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67B79"/>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B6940"/>
    <w:rsid w:val="002C364A"/>
    <w:rsid w:val="002C4D3F"/>
    <w:rsid w:val="002D0A13"/>
    <w:rsid w:val="002D2D5C"/>
    <w:rsid w:val="002D4785"/>
    <w:rsid w:val="002D4B02"/>
    <w:rsid w:val="002D59BD"/>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07308"/>
    <w:rsid w:val="00310465"/>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8FC"/>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6F4B"/>
    <w:rsid w:val="003F0342"/>
    <w:rsid w:val="003F06D8"/>
    <w:rsid w:val="003F130B"/>
    <w:rsid w:val="003F292E"/>
    <w:rsid w:val="003F33A8"/>
    <w:rsid w:val="00400E39"/>
    <w:rsid w:val="0040279F"/>
    <w:rsid w:val="00402F19"/>
    <w:rsid w:val="0040509B"/>
    <w:rsid w:val="00407F44"/>
    <w:rsid w:val="00410C91"/>
    <w:rsid w:val="0041154A"/>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37CC0"/>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40E4"/>
    <w:rsid w:val="004B5075"/>
    <w:rsid w:val="004B6537"/>
    <w:rsid w:val="004B6AD9"/>
    <w:rsid w:val="004C2EA5"/>
    <w:rsid w:val="004C3DA3"/>
    <w:rsid w:val="004C4F7C"/>
    <w:rsid w:val="004D0D44"/>
    <w:rsid w:val="004D35F5"/>
    <w:rsid w:val="004D5121"/>
    <w:rsid w:val="004E2582"/>
    <w:rsid w:val="004E2E01"/>
    <w:rsid w:val="004E34D0"/>
    <w:rsid w:val="004E3829"/>
    <w:rsid w:val="004E3A82"/>
    <w:rsid w:val="004E57C4"/>
    <w:rsid w:val="004E62F6"/>
    <w:rsid w:val="004E6BA0"/>
    <w:rsid w:val="004E7DFD"/>
    <w:rsid w:val="004F2FF6"/>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5839"/>
    <w:rsid w:val="0054249B"/>
    <w:rsid w:val="00542A31"/>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19D0"/>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1767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1E9"/>
    <w:rsid w:val="00686853"/>
    <w:rsid w:val="00687EE8"/>
    <w:rsid w:val="00690404"/>
    <w:rsid w:val="00692BA6"/>
    <w:rsid w:val="0069573F"/>
    <w:rsid w:val="006A1659"/>
    <w:rsid w:val="006A1D84"/>
    <w:rsid w:val="006A6E39"/>
    <w:rsid w:val="006B09BF"/>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7FC"/>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40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6E51"/>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93647"/>
    <w:rsid w:val="00894282"/>
    <w:rsid w:val="008A2311"/>
    <w:rsid w:val="008A5B99"/>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B7F"/>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449"/>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832"/>
    <w:rsid w:val="00A129A5"/>
    <w:rsid w:val="00A12AE1"/>
    <w:rsid w:val="00A15A46"/>
    <w:rsid w:val="00A15F7D"/>
    <w:rsid w:val="00A16624"/>
    <w:rsid w:val="00A267FC"/>
    <w:rsid w:val="00A275D7"/>
    <w:rsid w:val="00A320A7"/>
    <w:rsid w:val="00A335B2"/>
    <w:rsid w:val="00A34595"/>
    <w:rsid w:val="00A35198"/>
    <w:rsid w:val="00A36061"/>
    <w:rsid w:val="00A50E60"/>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87E0A"/>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4363"/>
    <w:rsid w:val="00AF56BA"/>
    <w:rsid w:val="00B04912"/>
    <w:rsid w:val="00B1039D"/>
    <w:rsid w:val="00B1232C"/>
    <w:rsid w:val="00B145AB"/>
    <w:rsid w:val="00B147B0"/>
    <w:rsid w:val="00B14F00"/>
    <w:rsid w:val="00B15421"/>
    <w:rsid w:val="00B168AC"/>
    <w:rsid w:val="00B1719A"/>
    <w:rsid w:val="00B173C1"/>
    <w:rsid w:val="00B2036F"/>
    <w:rsid w:val="00B24D67"/>
    <w:rsid w:val="00B253DB"/>
    <w:rsid w:val="00B27EEF"/>
    <w:rsid w:val="00B3172F"/>
    <w:rsid w:val="00B34D26"/>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D3A"/>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96E"/>
    <w:rsid w:val="00B96B0D"/>
    <w:rsid w:val="00B97248"/>
    <w:rsid w:val="00BA0AA3"/>
    <w:rsid w:val="00BA1FEC"/>
    <w:rsid w:val="00BA2E5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4409"/>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454BE"/>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042"/>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13C9"/>
    <w:rsid w:val="00CF2B1F"/>
    <w:rsid w:val="00CF39A4"/>
    <w:rsid w:val="00CF44E2"/>
    <w:rsid w:val="00CF46CC"/>
    <w:rsid w:val="00CF63D4"/>
    <w:rsid w:val="00CF791F"/>
    <w:rsid w:val="00D03D8A"/>
    <w:rsid w:val="00D03EE7"/>
    <w:rsid w:val="00D06DA8"/>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1017"/>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06B6D"/>
    <w:rsid w:val="00E140E0"/>
    <w:rsid w:val="00E21B0D"/>
    <w:rsid w:val="00E2272F"/>
    <w:rsid w:val="00E248BE"/>
    <w:rsid w:val="00E2507E"/>
    <w:rsid w:val="00E32E4D"/>
    <w:rsid w:val="00E338CB"/>
    <w:rsid w:val="00E33C50"/>
    <w:rsid w:val="00E3424E"/>
    <w:rsid w:val="00E34EFE"/>
    <w:rsid w:val="00E45A46"/>
    <w:rsid w:val="00E4677E"/>
    <w:rsid w:val="00E47A7F"/>
    <w:rsid w:val="00E502C4"/>
    <w:rsid w:val="00E50387"/>
    <w:rsid w:val="00E542AA"/>
    <w:rsid w:val="00E55D49"/>
    <w:rsid w:val="00E565B1"/>
    <w:rsid w:val="00E57C0D"/>
    <w:rsid w:val="00E60595"/>
    <w:rsid w:val="00E60E82"/>
    <w:rsid w:val="00E638AC"/>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5B9E"/>
    <w:rsid w:val="00EA6155"/>
    <w:rsid w:val="00EB0056"/>
    <w:rsid w:val="00EB2A0F"/>
    <w:rsid w:val="00EB419B"/>
    <w:rsid w:val="00EB55AC"/>
    <w:rsid w:val="00EB5682"/>
    <w:rsid w:val="00EC49FF"/>
    <w:rsid w:val="00EC531C"/>
    <w:rsid w:val="00EC6383"/>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5408D"/>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41154A"/>
    <w:rPr>
      <w:rFonts w:ascii="Cambria" w:hAnsi="Cambria" w:cs="Times New Roman"/>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397F4E"/>
    <w:rPr>
      <w:rFonts w:cs="Times New Roman"/>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rPr>
      <w:rFonts w:cs="Times New Roman"/>
    </w:rPr>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41154A"/>
    <w:rPr>
      <w:rFonts w:cs="Times New Roman"/>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41154A"/>
    <w:rPr>
      <w:rFonts w:cs="Times New Roman"/>
      <w:sz w:val="24"/>
      <w:szCs w:val="24"/>
    </w:rPr>
  </w:style>
  <w:style w:type="paragraph" w:styleId="BodyTextIndent">
    <w:name w:val="Body Text Indent"/>
    <w:basedOn w:val="Normal"/>
    <w:link w:val="BodyTextIndentChar"/>
    <w:uiPriority w:val="99"/>
    <w:rsid w:val="001922F2"/>
    <w:pPr>
      <w:ind w:firstLine="720"/>
      <w:jc w:val="both"/>
    </w:pPr>
    <w:rPr>
      <w:sz w:val="28"/>
    </w:rPr>
  </w:style>
  <w:style w:type="character" w:customStyle="1" w:styleId="BodyTextIndentChar">
    <w:name w:val="Body Text Indent Char"/>
    <w:basedOn w:val="DefaultParagraphFont"/>
    <w:link w:val="BodyTextIndent"/>
    <w:uiPriority w:val="99"/>
    <w:semiHidden/>
    <w:locked/>
    <w:rsid w:val="0041154A"/>
    <w:rPr>
      <w:rFonts w:cs="Times New Roman"/>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54A"/>
    <w:rPr>
      <w:rFonts w:cs="Times New Roman"/>
      <w:sz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ListParagraph">
    <w:name w:val="List Paragraph"/>
    <w:basedOn w:val="Normal"/>
    <w:uiPriority w:val="99"/>
    <w:qFormat/>
    <w:rsid w:val="002F71E0"/>
    <w:pPr>
      <w:spacing w:after="200" w:line="276" w:lineRule="auto"/>
      <w:ind w:left="720"/>
      <w:contextualSpacing/>
    </w:pPr>
    <w:rPr>
      <w:rFonts w:ascii="Calibri" w:hAnsi="Calibri"/>
      <w:sz w:val="22"/>
      <w:szCs w:val="22"/>
      <w:lang w:eastAsia="en-US"/>
    </w:rPr>
  </w:style>
  <w:style w:type="character" w:customStyle="1" w:styleId="a">
    <w:name w:val="Гипертекстовая ссылка"/>
    <w:basedOn w:val="DefaultParagraphFont"/>
    <w:uiPriority w:val="99"/>
    <w:rsid w:val="00764670"/>
    <w:rPr>
      <w:rFonts w:cs="Times New Roman"/>
      <w:color w:val="106BBE"/>
    </w:rPr>
  </w:style>
  <w:style w:type="paragraph" w:customStyle="1" w:styleId="ConsPlusNonformat">
    <w:name w:val="ConsPlusNonformat"/>
    <w:uiPriority w:val="99"/>
    <w:rsid w:val="00A50E60"/>
    <w:pPr>
      <w:widowControl w:val="0"/>
      <w:autoSpaceDE w:val="0"/>
      <w:autoSpaceDN w:val="0"/>
      <w:adjustRightInd w:val="0"/>
    </w:pPr>
    <w:rPr>
      <w:rFonts w:ascii="Courier New" w:eastAsia="MS Mincho"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398866024">
      <w:marLeft w:val="0"/>
      <w:marRight w:val="0"/>
      <w:marTop w:val="0"/>
      <w:marBottom w:val="0"/>
      <w:divBdr>
        <w:top w:val="none" w:sz="0" w:space="0" w:color="auto"/>
        <w:left w:val="none" w:sz="0" w:space="0" w:color="auto"/>
        <w:bottom w:val="none" w:sz="0" w:space="0" w:color="auto"/>
        <w:right w:val="none" w:sz="0" w:space="0" w:color="auto"/>
      </w:divBdr>
    </w:div>
    <w:div w:id="398866025">
      <w:marLeft w:val="0"/>
      <w:marRight w:val="0"/>
      <w:marTop w:val="0"/>
      <w:marBottom w:val="0"/>
      <w:divBdr>
        <w:top w:val="none" w:sz="0" w:space="0" w:color="auto"/>
        <w:left w:val="none" w:sz="0" w:space="0" w:color="auto"/>
        <w:bottom w:val="none" w:sz="0" w:space="0" w:color="auto"/>
        <w:right w:val="none" w:sz="0" w:space="0" w:color="auto"/>
      </w:divBdr>
    </w:div>
    <w:div w:id="398866026">
      <w:marLeft w:val="0"/>
      <w:marRight w:val="0"/>
      <w:marTop w:val="0"/>
      <w:marBottom w:val="0"/>
      <w:divBdr>
        <w:top w:val="none" w:sz="0" w:space="0" w:color="auto"/>
        <w:left w:val="none" w:sz="0" w:space="0" w:color="auto"/>
        <w:bottom w:val="none" w:sz="0" w:space="0" w:color="auto"/>
        <w:right w:val="none" w:sz="0" w:space="0" w:color="auto"/>
      </w:divBdr>
    </w:div>
    <w:div w:id="398866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6E961CC04738F8B3AF336C66A56C438DADB7885771E21C97162057323BE58E2CB1760z2lAG" TargetMode="External"/><Relationship Id="rId13" Type="http://schemas.openxmlformats.org/officeDocument/2006/relationships/hyperlink" Target="consultantplus://offline/ref=95E6E961CC04738F8B3AF336C66A56C438DADB7885771E21C97162057323BE58E2CB17652Az9lEG" TargetMode="External"/><Relationship Id="rId18" Type="http://schemas.openxmlformats.org/officeDocument/2006/relationships/hyperlink" Target="garantF1://70059344.11000"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hyperlink" Target="garantF1://12077515.0" TargetMode="External"/><Relationship Id="rId12" Type="http://schemas.openxmlformats.org/officeDocument/2006/relationships/hyperlink" Target="consultantplus://offline/ref=95E6E961CC04738F8B3AF336C66A56C438DADB7885771E21C97162057323BE58E2CB1761z2l9G" TargetMode="External"/><Relationship Id="rId17" Type="http://schemas.openxmlformats.org/officeDocument/2006/relationships/hyperlink" Target="garantF1://70059346.26" TargetMode="External"/><Relationship Id="rId25"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styles" Target="styles.xml"/><Relationship Id="rId16" Type="http://schemas.openxmlformats.org/officeDocument/2006/relationships/hyperlink" Target="garantF1://12010763.10000"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E9F4FAFz4l9G"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0z2lDG"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eader" Target="header2.xml"/><Relationship Id="rId10" Type="http://schemas.openxmlformats.org/officeDocument/2006/relationships/hyperlink" Target="consultantplus://offline/ref=95E6E961CC04738F8B3AF336C66A56C438DADB7885771E21C97162057323BE58E2CB176526z9lFG" TargetMode="External"/><Relationship Id="rId19" Type="http://schemas.openxmlformats.org/officeDocument/2006/relationships/hyperlink" Target="garantF1://10064504.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1z2lEG" TargetMode="External"/><Relationship Id="rId14" Type="http://schemas.openxmlformats.org/officeDocument/2006/relationships/hyperlink" Target="consultantplus://offline/ref=95E6E961CC04738F8B3AF336C66A56C438DADB7885771E21C97162057323BE58E2CB1762z2lFG"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30</Pages>
  <Words>9935</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Вовк</cp:lastModifiedBy>
  <cp:revision>22</cp:revision>
  <cp:lastPrinted>2016-11-16T08:26:00Z</cp:lastPrinted>
  <dcterms:created xsi:type="dcterms:W3CDTF">2016-02-11T14:54:00Z</dcterms:created>
  <dcterms:modified xsi:type="dcterms:W3CDTF">2016-11-17T06:36:00Z</dcterms:modified>
</cp:coreProperties>
</file>