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DE" w:rsidRDefault="008E1BDE" w:rsidP="008E1B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1BDE" w:rsidRDefault="008E1BDE" w:rsidP="008E1BD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 по созданию условий для беспрепятственного     доступа инвалидов к объектам социальной инфраструктуры,</w:t>
      </w:r>
    </w:p>
    <w:p w:rsidR="008E1BDE" w:rsidRDefault="008E1BDE" w:rsidP="008E1B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2015 год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6E7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сформирован реестр приоритетных объектов в приоритетных сферах жизнедеятельности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Выселковском районе на 2015 год, в котором  значится 268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1BDE" w:rsidRPr="0080083F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2015 год про</w:t>
      </w:r>
      <w:r w:rsidR="00F646E7">
        <w:rPr>
          <w:rFonts w:ascii="Times New Roman" w:hAnsi="Times New Roman" w:cs="Times New Roman"/>
          <w:sz w:val="28"/>
          <w:szCs w:val="28"/>
        </w:rPr>
        <w:t>веден мониторинг 283  объектов</w:t>
      </w:r>
      <w:r>
        <w:rPr>
          <w:rFonts w:ascii="Times New Roman" w:hAnsi="Times New Roman" w:cs="Times New Roman"/>
          <w:sz w:val="28"/>
          <w:szCs w:val="28"/>
        </w:rPr>
        <w:t xml:space="preserve">,  из числа обследованных объектов доступными признаны 161 (56,9%). </w:t>
      </w:r>
      <w:proofErr w:type="gramEnd"/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введено в эксплуатацию 20 объектов социальной инфраструктуры муниципального образования Выселковский район.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должностными лицами Управления, уполномоченными составлять протоколы об административных правонарушениях, составлено и направлено на рассмотрение в мировой суд 68  протоколов  об административных правонарушениях, из них:</w:t>
      </w:r>
    </w:p>
    <w:p w:rsidR="008E1BDE" w:rsidRDefault="008E1BDE" w:rsidP="008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ст. 5.43 – 3 протокола;</w:t>
      </w:r>
    </w:p>
    <w:p w:rsidR="008E1BDE" w:rsidRDefault="008E1BDE" w:rsidP="008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ст. 9.13 -  65 протоколов.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 согласовано 1</w:t>
      </w:r>
      <w:r w:rsidR="00717B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заданий на проектирование, в том числе объектов строительства – 1</w:t>
      </w:r>
      <w:r w:rsidR="00717B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– 2.  Возвращений без согласования заданий на проектирование нет. 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отчетный период в муниципальном образовании Выселковский район  действуют следующие  программы (планы):</w:t>
      </w:r>
    </w:p>
    <w:p w:rsidR="008E1BDE" w:rsidRDefault="008E1BDE" w:rsidP="008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Выселковского района «Социальная поддержка граждан» на 2015-2017 годы,  объем средств, запланированных на реализацию программы  180 тыс. руб.</w:t>
      </w:r>
      <w:r w:rsidR="00717B60">
        <w:rPr>
          <w:rFonts w:ascii="Times New Roman" w:hAnsi="Times New Roman" w:cs="Times New Roman"/>
          <w:sz w:val="28"/>
          <w:szCs w:val="28"/>
        </w:rPr>
        <w:t xml:space="preserve"> (фактически выделено</w:t>
      </w:r>
      <w:r w:rsidR="00841521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717B60">
        <w:rPr>
          <w:rFonts w:ascii="Times New Roman" w:hAnsi="Times New Roman" w:cs="Times New Roman"/>
          <w:sz w:val="28"/>
          <w:szCs w:val="28"/>
        </w:rPr>
        <w:t>- 120 тыс</w:t>
      </w:r>
      <w:proofErr w:type="gramStart"/>
      <w:r w:rsidR="00717B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B60">
        <w:rPr>
          <w:rFonts w:ascii="Times New Roman" w:hAnsi="Times New Roman" w:cs="Times New Roman"/>
          <w:sz w:val="28"/>
          <w:szCs w:val="28"/>
        </w:rPr>
        <w:t>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 программа Выселковского сельского поселения "Улучшение социальных условий жизни отдельных категорий граждан Выселковского сельского поселения Выселковского района" на 2015 г.</w:t>
      </w:r>
      <w:r>
        <w:rPr>
          <w:rFonts w:ascii="Times New Roman" w:hAnsi="Times New Roman" w:cs="Times New Roman"/>
          <w:sz w:val="28"/>
          <w:szCs w:val="28"/>
        </w:rPr>
        <w:t>, объем средств, запланированных на реализацию программы 30 тыс. руб.</w:t>
      </w:r>
      <w:r w:rsidR="00717B60">
        <w:rPr>
          <w:rFonts w:ascii="Times New Roman" w:hAnsi="Times New Roman" w:cs="Times New Roman"/>
          <w:sz w:val="28"/>
          <w:szCs w:val="28"/>
        </w:rPr>
        <w:t xml:space="preserve"> (фактически выделено</w:t>
      </w:r>
      <w:r w:rsidR="00841521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717B60">
        <w:rPr>
          <w:rFonts w:ascii="Times New Roman" w:hAnsi="Times New Roman" w:cs="Times New Roman"/>
          <w:sz w:val="28"/>
          <w:szCs w:val="28"/>
        </w:rPr>
        <w:t xml:space="preserve"> – 30 тыс</w:t>
      </w:r>
      <w:proofErr w:type="gramStart"/>
      <w:r w:rsidR="00717B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B60">
        <w:rPr>
          <w:rFonts w:ascii="Times New Roman" w:hAnsi="Times New Roman" w:cs="Times New Roman"/>
          <w:sz w:val="28"/>
          <w:szCs w:val="28"/>
        </w:rPr>
        <w:t>уб.)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Березанского сельского поселения Выселковского района "Доступная среда" на 2015 - 2017 г., объем запланированных средств – 100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sz w:val="28"/>
          <w:szCs w:val="28"/>
        </w:rPr>
        <w:t>(фактически выделено в 2015 году – 27 тыс.руб.)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"Благоустройство приоритетных объектов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 на территории Новомалороссийского сельского поселения Выселковского района" на 2015-2017 г., объем средств, запланированных на реализацию программы – 85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план по благоустройству приоритетных объектов в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Газырскому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на 2015-2018 годы, объем запланированных средств – 400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2015-2018, объем запланированных средств – 27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 выделено в 2015 году – 7 тыс. 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программа "Обеспечение доступности для инвалидов объектов социальной инфраструктуры на территории Бузиновского сельского поселения Выселковского района" на 2015-2017 годы, объем запланированных средств – 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 выделено в 2015 году  - 200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МБУЗ ЦРБ Выселковского района на 2015-2018, объем запланированных средств – 143,5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 выделено в 2015 году – 23,5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Крупскому сельскому поселению Выселковского района на 2015-2018, объем запланированных средств  - 410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Новобейсугскому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2015-2018, объем запланированных средств – 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 выделено в 2015 году – 5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Ирклиевскому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2015-2018, объем запланированных средств – 19.7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управления социальной защиты населения, на сайт «Жить вместе» внесены сведения о </w:t>
      </w:r>
      <w:r w:rsidR="00841521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объектах.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проводится работа с главами сельских поселений, индивидуальными предпринимателями, руководителями предприятий, организаций района, по информированию о необходимости обеспечения доступности объектов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E1BDE" w:rsidRDefault="008E1BDE" w:rsidP="008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C3" w:rsidRDefault="00EC6DC3"/>
    <w:sectPr w:rsidR="00EC6DC3" w:rsidSect="00A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DE"/>
    <w:rsid w:val="00095E97"/>
    <w:rsid w:val="000B409A"/>
    <w:rsid w:val="00383B45"/>
    <w:rsid w:val="00717B60"/>
    <w:rsid w:val="00841521"/>
    <w:rsid w:val="008E1BDE"/>
    <w:rsid w:val="00EC6DC3"/>
    <w:rsid w:val="00F6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uszn</cp:lastModifiedBy>
  <cp:revision>4</cp:revision>
  <dcterms:created xsi:type="dcterms:W3CDTF">2016-01-11T06:28:00Z</dcterms:created>
  <dcterms:modified xsi:type="dcterms:W3CDTF">2016-02-25T08:20:00Z</dcterms:modified>
</cp:coreProperties>
</file>