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9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2A5C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«Об упорядочении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22A5C" w:rsidRDefault="00C22A5C" w:rsidP="00C22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7CC" w:rsidRPr="00A717CC" w:rsidRDefault="00C22A5C" w:rsidP="00A7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r w:rsidRPr="00C22A5C">
        <w:rPr>
          <w:rFonts w:ascii="Times New Roman" w:hAnsi="Times New Roman" w:cs="Times New Roman"/>
          <w:sz w:val="28"/>
          <w:szCs w:val="28"/>
        </w:rPr>
        <w:t xml:space="preserve">реализации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29"/>
          <w:attr w:name="Year" w:val="2010"/>
        </w:smartTagPr>
        <w:r w:rsidRPr="00C22A5C">
          <w:rPr>
            <w:rFonts w:ascii="Times New Roman" w:hAnsi="Times New Roman" w:cs="Times New Roman"/>
            <w:sz w:val="28"/>
            <w:szCs w:val="28"/>
          </w:rPr>
          <w:t>29 сентября 2010 года</w:t>
        </w:r>
      </w:smartTag>
      <w:r w:rsidRPr="00C22A5C">
        <w:rPr>
          <w:rFonts w:ascii="Times New Roman" w:hAnsi="Times New Roman" w:cs="Times New Roman"/>
          <w:sz w:val="28"/>
          <w:szCs w:val="28"/>
        </w:rPr>
        <w:t xml:space="preserve"> №772 «Об утверждении Правил включения нестационарных торговых объектов, расположенных на земельных участках, строениях и сооружениях, находящихся в государственной собственности в схему размещения нестационарных торговых объектов», а также</w:t>
      </w:r>
      <w:r w:rsidR="00A717CC">
        <w:rPr>
          <w:rFonts w:ascii="Times New Roman" w:hAnsi="Times New Roman" w:cs="Times New Roman"/>
          <w:sz w:val="28"/>
          <w:szCs w:val="28"/>
        </w:rPr>
        <w:t xml:space="preserve"> </w:t>
      </w:r>
      <w:r w:rsidRPr="00C22A5C">
        <w:rPr>
          <w:rFonts w:ascii="Times New Roman" w:hAnsi="Times New Roman" w:cs="Times New Roman"/>
          <w:sz w:val="28"/>
          <w:szCs w:val="28"/>
        </w:rPr>
        <w:t xml:space="preserve"> </w:t>
      </w:r>
      <w:r w:rsidR="008D4FFC" w:rsidRPr="008D4FFC">
        <w:rPr>
          <w:rFonts w:ascii="Times New Roman" w:hAnsi="Times New Roman" w:cs="Times New Roman"/>
          <w:sz w:val="28"/>
          <w:szCs w:val="28"/>
        </w:rPr>
        <w:t>распоряжени</w:t>
      </w:r>
      <w:r w:rsidR="008D4FFC">
        <w:rPr>
          <w:rFonts w:ascii="Times New Roman" w:hAnsi="Times New Roman" w:cs="Times New Roman"/>
          <w:sz w:val="28"/>
          <w:szCs w:val="28"/>
        </w:rPr>
        <w:t>я</w:t>
      </w:r>
      <w:r w:rsidR="008D4FFC" w:rsidRPr="008D4F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января 2021 года №208-р об обеспечении продовольственной безопасности, стимулирования предпринимательской активности и</w:t>
      </w:r>
      <w:proofErr w:type="gramEnd"/>
      <w:r w:rsidR="008D4FFC" w:rsidRPr="008D4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4FFC" w:rsidRPr="008D4FF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8D4FFC" w:rsidRPr="008D4FFC">
        <w:rPr>
          <w:rFonts w:ascii="Times New Roman" w:hAnsi="Times New Roman" w:cs="Times New Roman"/>
          <w:sz w:val="28"/>
          <w:szCs w:val="28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</w:t>
      </w:r>
      <w:r w:rsidR="008D4FFC">
        <w:rPr>
          <w:rFonts w:ascii="Times New Roman" w:hAnsi="Times New Roman" w:cs="Times New Roman"/>
          <w:sz w:val="28"/>
          <w:szCs w:val="28"/>
        </w:rPr>
        <w:t xml:space="preserve">, </w:t>
      </w:r>
      <w:r w:rsidR="008D4FFC" w:rsidRPr="008D4FFC">
        <w:rPr>
          <w:rFonts w:ascii="Times New Roman" w:hAnsi="Times New Roman" w:cs="Times New Roman"/>
          <w:sz w:val="28"/>
          <w:szCs w:val="28"/>
        </w:rPr>
        <w:t>постановлени</w:t>
      </w:r>
      <w:r w:rsidR="008D4FFC">
        <w:rPr>
          <w:rFonts w:ascii="Times New Roman" w:hAnsi="Times New Roman" w:cs="Times New Roman"/>
          <w:sz w:val="28"/>
          <w:szCs w:val="28"/>
        </w:rPr>
        <w:t>я</w:t>
      </w:r>
      <w:r w:rsidR="008D4FFC" w:rsidRPr="008D4FFC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14"/>
        </w:smartTagPr>
        <w:r w:rsidR="008D4FFC" w:rsidRPr="008D4FFC">
          <w:rPr>
            <w:rFonts w:ascii="Times New Roman" w:hAnsi="Times New Roman" w:cs="Times New Roman"/>
            <w:sz w:val="28"/>
            <w:szCs w:val="28"/>
          </w:rPr>
          <w:t>11 ноября 2014 года</w:t>
        </w:r>
      </w:smartTag>
      <w:r w:rsidR="008D4FFC" w:rsidRPr="008D4FFC">
        <w:rPr>
          <w:rFonts w:ascii="Times New Roman" w:hAnsi="Times New Roman" w:cs="Times New Roman"/>
          <w:sz w:val="28"/>
          <w:szCs w:val="28"/>
        </w:rPr>
        <w:t xml:space="preserve">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</w:t>
      </w:r>
      <w:r w:rsidR="008D4FFC">
        <w:rPr>
          <w:rFonts w:ascii="Times New Roman" w:hAnsi="Times New Roman" w:cs="Times New Roman"/>
          <w:sz w:val="28"/>
          <w:szCs w:val="28"/>
        </w:rPr>
        <w:t xml:space="preserve">, </w:t>
      </w:r>
      <w:r w:rsidR="00A717CC" w:rsidRPr="00A717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A717CC" w:rsidRPr="00A717C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17CC" w:rsidRPr="008D4FFC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0"/>
        </w:smartTagPr>
        <w:r w:rsidR="008D4FFC" w:rsidRPr="008D4FFC">
          <w:rPr>
            <w:rFonts w:ascii="Times New Roman" w:hAnsi="Times New Roman" w:cs="Times New Roman"/>
            <w:sz w:val="28"/>
            <w:szCs w:val="28"/>
          </w:rPr>
          <w:t>1</w:t>
        </w:r>
        <w:r w:rsidR="00A717CC" w:rsidRPr="008D4FFC"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="008D4FFC" w:rsidRPr="008D4FFC">
          <w:rPr>
            <w:rFonts w:ascii="Times New Roman" w:hAnsi="Times New Roman" w:cs="Times New Roman"/>
            <w:sz w:val="28"/>
            <w:szCs w:val="28"/>
          </w:rPr>
          <w:t>декаб</w:t>
        </w:r>
        <w:r w:rsidR="00A717CC" w:rsidRPr="008D4FFC">
          <w:rPr>
            <w:rFonts w:ascii="Times New Roman" w:hAnsi="Times New Roman" w:cs="Times New Roman"/>
            <w:sz w:val="28"/>
            <w:szCs w:val="28"/>
          </w:rPr>
          <w:t>ря 2020 года</w:t>
        </w:r>
      </w:smartTag>
      <w:r w:rsidR="00A717CC" w:rsidRPr="008D4FFC">
        <w:rPr>
          <w:rFonts w:ascii="Times New Roman" w:hAnsi="Times New Roman" w:cs="Times New Roman"/>
          <w:sz w:val="28"/>
          <w:szCs w:val="28"/>
        </w:rPr>
        <w:t xml:space="preserve"> № №1</w:t>
      </w:r>
      <w:r w:rsidR="008D4FFC" w:rsidRPr="008D4FFC">
        <w:rPr>
          <w:rFonts w:ascii="Times New Roman" w:hAnsi="Times New Roman" w:cs="Times New Roman"/>
          <w:sz w:val="28"/>
          <w:szCs w:val="28"/>
        </w:rPr>
        <w:t>2</w:t>
      </w:r>
      <w:r w:rsidR="00A717CC" w:rsidRPr="008D4FFC">
        <w:rPr>
          <w:rFonts w:ascii="Times New Roman" w:hAnsi="Times New Roman" w:cs="Times New Roman"/>
          <w:sz w:val="28"/>
          <w:szCs w:val="28"/>
        </w:rPr>
        <w:t>6</w:t>
      </w:r>
      <w:r w:rsidR="008D4FFC" w:rsidRPr="008D4FFC">
        <w:rPr>
          <w:rFonts w:ascii="Times New Roman" w:hAnsi="Times New Roman" w:cs="Times New Roman"/>
          <w:sz w:val="28"/>
          <w:szCs w:val="28"/>
        </w:rPr>
        <w:t>9</w:t>
      </w:r>
      <w:r w:rsidR="00A717CC" w:rsidRPr="00A717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17CC" w:rsidRPr="00A717CC">
        <w:rPr>
          <w:rFonts w:ascii="Times New Roman" w:hAnsi="Times New Roman" w:cs="Times New Roman"/>
          <w:sz w:val="28"/>
          <w:szCs w:val="28"/>
        </w:rPr>
        <w:t>«О внесении изменений</w:t>
      </w:r>
      <w:proofErr w:type="gram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A717CC" w:rsidRPr="00A717C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19"/>
        </w:smartTagPr>
        <w:r w:rsidR="00A717CC" w:rsidRPr="00A717CC">
          <w:rPr>
            <w:rFonts w:ascii="Times New Roman" w:hAnsi="Times New Roman" w:cs="Times New Roman"/>
            <w:sz w:val="28"/>
            <w:szCs w:val="28"/>
          </w:rPr>
          <w:t>30 октября 2019 года</w:t>
        </w:r>
      </w:smartTag>
      <w:r w:rsidR="00A717CC" w:rsidRPr="00A717CC">
        <w:rPr>
          <w:rFonts w:ascii="Times New Roman" w:hAnsi="Times New Roman" w:cs="Times New Roman"/>
          <w:sz w:val="28"/>
          <w:szCs w:val="28"/>
        </w:rPr>
        <w:t xml:space="preserve"> №1328 «Об утверждении муниципальной программы муниципального образования </w:t>
      </w:r>
      <w:proofErr w:type="spellStart"/>
      <w:r w:rsidR="00A717CC" w:rsidRPr="00A717C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район «Экономическое развитие и инновационная экономика»</w:t>
      </w:r>
      <w:r w:rsidR="008D4F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4FFC">
        <w:rPr>
          <w:rFonts w:ascii="Times New Roman" w:hAnsi="Times New Roman" w:cs="Times New Roman"/>
          <w:sz w:val="28"/>
          <w:szCs w:val="28"/>
        </w:rPr>
        <w:t>Проект постановления</w:t>
      </w:r>
      <w:bookmarkStart w:id="0" w:name="_GoBack"/>
      <w:bookmarkEnd w:id="0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направлен на урегулирование вопроса предоставления права на размещение нестационарных торговых объектов на территории </w:t>
      </w:r>
      <w:proofErr w:type="spellStart"/>
      <w:r w:rsidR="00A717CC" w:rsidRPr="00A717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17C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717CC" w:rsidRPr="00A717CC">
        <w:rPr>
          <w:rFonts w:ascii="Times New Roman" w:hAnsi="Times New Roman" w:cs="Times New Roman"/>
          <w:sz w:val="28"/>
          <w:szCs w:val="28"/>
        </w:rPr>
        <w:t>на создание условий для сбыта произведенной продукции и урегулирование вопроса предоставления муниципальных преференций для производителей товаров (сельскохозяйственных и продовольственных товаров, в том числе фермерской продукции, текстиля, одежды и обуви) и  организациям потребительской кооперации, которые являются субъектами малого и среднего предпринимательства при</w:t>
      </w:r>
      <w:proofErr w:type="gram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7CC" w:rsidRPr="00A717CC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нестационарных и мобильных торговых объектов на территории </w:t>
      </w:r>
      <w:proofErr w:type="spellStart"/>
      <w:r w:rsidR="00A717CC" w:rsidRPr="00A717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Проектом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C22A5C">
        <w:rPr>
          <w:rFonts w:ascii="Times New Roman" w:hAnsi="Times New Roman" w:cs="Times New Roman"/>
          <w:sz w:val="28"/>
          <w:szCs w:val="28"/>
        </w:rPr>
        <w:t xml:space="preserve">«Об упорядочении размещения нестационарных торговых объектов на территории муниципального образования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утвердить: </w:t>
      </w:r>
      <w:r w:rsidRPr="00C22A5C">
        <w:rPr>
          <w:rFonts w:ascii="Times New Roman" w:hAnsi="Times New Roman" w:cs="Times New Roman"/>
          <w:sz w:val="28"/>
          <w:szCs w:val="28"/>
        </w:rPr>
        <w:t xml:space="preserve"> Порядок размещения нестационарных торговых объектов, расположенных на территории муниципального образования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район, на земельных участках, в зданиях, строениях, сооружениях, находящихся в государственной или муниципальной </w:t>
      </w:r>
      <w:r w:rsidRPr="00C22A5C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A5C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открытого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муниципального образования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17CC" w:rsidRPr="00A717CC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преференций производителям сельскохозяйственных и продовольственных товаров, в том числе фермерской продукции, текстильных изделий, одежды и обуви, организациям потребительской кооперации, которые являются субъектами малого и среднего предпринимательства в виде предоставления права на размещение нестационарных и мобильных торговых объектов на территории муниципального образования </w:t>
      </w:r>
      <w:proofErr w:type="spellStart"/>
      <w:r w:rsidR="00A717CC" w:rsidRPr="00A717C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717CC" w:rsidRPr="00A717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17CC">
        <w:rPr>
          <w:rFonts w:ascii="Times New Roman" w:hAnsi="Times New Roman" w:cs="Times New Roman"/>
          <w:sz w:val="28"/>
          <w:szCs w:val="28"/>
        </w:rPr>
        <w:t xml:space="preserve">, </w:t>
      </w:r>
      <w:r w:rsidR="00A717CC" w:rsidRPr="00A717CC">
        <w:rPr>
          <w:rFonts w:ascii="Times New Roman" w:hAnsi="Times New Roman" w:cs="Times New Roman"/>
          <w:sz w:val="28"/>
          <w:szCs w:val="28"/>
        </w:rPr>
        <w:t>Порядок предоставления права на размещение площадок для сезонных (летних) кафе при стационарных предприятиях общественного питания</w:t>
      </w:r>
      <w:r w:rsidR="00A717CC">
        <w:rPr>
          <w:rFonts w:ascii="Times New Roman" w:hAnsi="Times New Roman" w:cs="Times New Roman"/>
          <w:sz w:val="28"/>
          <w:szCs w:val="28"/>
        </w:rPr>
        <w:t xml:space="preserve">, </w:t>
      </w:r>
      <w:r w:rsidRPr="00C22A5C">
        <w:rPr>
          <w:rFonts w:ascii="Times New Roman" w:hAnsi="Times New Roman" w:cs="Times New Roman"/>
          <w:sz w:val="28"/>
          <w:szCs w:val="28"/>
        </w:rPr>
        <w:t xml:space="preserve">Методику определения начальной цены предмета Конкурса на право  заключения договора о размещении нестационарного торгового объекта на земельном участке, находящемся в муниципальной собственности муниципального образования </w:t>
      </w:r>
      <w:proofErr w:type="spellStart"/>
      <w:r w:rsidRPr="00C22A5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C22A5C">
        <w:rPr>
          <w:rFonts w:ascii="Times New Roman" w:hAnsi="Times New Roman" w:cs="Times New Roman"/>
          <w:sz w:val="28"/>
          <w:szCs w:val="28"/>
        </w:rPr>
        <w:t xml:space="preserve"> район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A5C">
        <w:rPr>
          <w:rFonts w:ascii="Times New Roman" w:hAnsi="Times New Roman" w:cs="Times New Roman"/>
          <w:sz w:val="28"/>
          <w:szCs w:val="28"/>
        </w:rPr>
        <w:t>Типовую форму договора о размещении нестационарного торгового объекта на земельном участке, находящемся в муниципальной собственности, либо государственная собственность на который не разграничена.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 и ценообразования</w:t>
      </w:r>
    </w:p>
    <w:p w:rsid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22A5C" w:rsidRPr="00C22A5C" w:rsidRDefault="00C22A5C" w:rsidP="00C2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</w:t>
      </w:r>
      <w:r w:rsidR="00A717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А.В.Хлыстун</w:t>
      </w:r>
      <w:proofErr w:type="spellEnd"/>
    </w:p>
    <w:p w:rsidR="00C22A5C" w:rsidRPr="00C22A5C" w:rsidRDefault="00C22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2A5C" w:rsidRPr="00C22A5C" w:rsidSect="00A717CC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F3" w:rsidRDefault="00845EF3" w:rsidP="00A717CC">
      <w:pPr>
        <w:spacing w:after="0" w:line="240" w:lineRule="auto"/>
      </w:pPr>
      <w:r>
        <w:separator/>
      </w:r>
    </w:p>
  </w:endnote>
  <w:endnote w:type="continuationSeparator" w:id="0">
    <w:p w:rsidR="00845EF3" w:rsidRDefault="00845EF3" w:rsidP="00A7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F3" w:rsidRDefault="00845EF3" w:rsidP="00A717CC">
      <w:pPr>
        <w:spacing w:after="0" w:line="240" w:lineRule="auto"/>
      </w:pPr>
      <w:r>
        <w:separator/>
      </w:r>
    </w:p>
  </w:footnote>
  <w:footnote w:type="continuationSeparator" w:id="0">
    <w:p w:rsidR="00845EF3" w:rsidRDefault="00845EF3" w:rsidP="00A7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CC" w:rsidRDefault="00A717CC">
    <w:pPr>
      <w:pStyle w:val="a3"/>
    </w:pPr>
    <w:r>
      <w:t xml:space="preserve">                                                                                  </w:t>
    </w:r>
    <w:sdt>
      <w:sdtPr>
        <w:id w:val="16229242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4FFC">
          <w:rPr>
            <w:noProof/>
          </w:rPr>
          <w:t>2</w:t>
        </w:r>
        <w:r>
          <w:fldChar w:fldCharType="end"/>
        </w:r>
      </w:sdtContent>
    </w:sdt>
  </w:p>
  <w:p w:rsidR="00A717CC" w:rsidRDefault="00A71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8"/>
    <w:rsid w:val="00721509"/>
    <w:rsid w:val="00845EF3"/>
    <w:rsid w:val="008D4FFC"/>
    <w:rsid w:val="00A717CC"/>
    <w:rsid w:val="00B50BF8"/>
    <w:rsid w:val="00C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7CC"/>
  </w:style>
  <w:style w:type="paragraph" w:styleId="a5">
    <w:name w:val="footer"/>
    <w:basedOn w:val="a"/>
    <w:link w:val="a6"/>
    <w:uiPriority w:val="99"/>
    <w:unhideWhenUsed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7CC"/>
  </w:style>
  <w:style w:type="paragraph" w:styleId="a5">
    <w:name w:val="footer"/>
    <w:basedOn w:val="a"/>
    <w:link w:val="a6"/>
    <w:uiPriority w:val="99"/>
    <w:unhideWhenUsed/>
    <w:rsid w:val="00A7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4</cp:revision>
  <cp:lastPrinted>2021-03-15T05:49:00Z</cp:lastPrinted>
  <dcterms:created xsi:type="dcterms:W3CDTF">2018-12-17T12:12:00Z</dcterms:created>
  <dcterms:modified xsi:type="dcterms:W3CDTF">2021-03-15T05:49:00Z</dcterms:modified>
</cp:coreProperties>
</file>