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7" w:rsidRDefault="002F0757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4B6506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  <w:bookmarkStart w:id="0" w:name="_GoBack"/>
      <w:bookmarkEnd w:id="0"/>
    </w:p>
    <w:p w:rsidR="004B6506" w:rsidRDefault="004B6506" w:rsidP="002F0757">
      <w:pPr>
        <w:ind w:right="139"/>
        <w:rPr>
          <w:b/>
          <w:bCs/>
          <w:sz w:val="28"/>
          <w:szCs w:val="28"/>
        </w:rPr>
      </w:pPr>
    </w:p>
    <w:p w:rsidR="002F0757" w:rsidRDefault="002F0757" w:rsidP="002F0757">
      <w:pPr>
        <w:pStyle w:val="ConsPlusTitle"/>
        <w:jc w:val="center"/>
      </w:pPr>
      <w:r>
        <w:rPr>
          <w:rFonts w:ascii="Times New Roman" w:hAnsi="Times New Roman"/>
          <w:sz w:val="28"/>
          <w:szCs w:val="28"/>
        </w:rPr>
        <w:t>Об утверждении Положения о порядке организации</w:t>
      </w:r>
    </w:p>
    <w:p w:rsidR="002F0757" w:rsidRDefault="002F0757" w:rsidP="002F0757">
      <w:pPr>
        <w:pStyle w:val="ConsPlusTitle"/>
        <w:jc w:val="center"/>
      </w:pPr>
      <w:r>
        <w:rPr>
          <w:rFonts w:ascii="Times New Roman" w:hAnsi="Times New Roman"/>
          <w:sz w:val="28"/>
          <w:szCs w:val="28"/>
        </w:rPr>
        <w:t>и проведения общественных обсуждений объектов</w:t>
      </w:r>
    </w:p>
    <w:p w:rsidR="002F0757" w:rsidRDefault="002F0757" w:rsidP="002F0757">
      <w:pPr>
        <w:pStyle w:val="ConsPlusTitle"/>
        <w:jc w:val="center"/>
      </w:pPr>
      <w:r>
        <w:rPr>
          <w:rFonts w:ascii="Times New Roman" w:hAnsi="Times New Roman"/>
          <w:sz w:val="28"/>
          <w:szCs w:val="28"/>
        </w:rPr>
        <w:t xml:space="preserve">государственной экологической экспертизы на территории муниципального образования Выселковский район  </w:t>
      </w:r>
    </w:p>
    <w:p w:rsidR="002F0757" w:rsidRDefault="002F0757" w:rsidP="002F0757">
      <w:pPr>
        <w:pStyle w:val="ConsPlusTitle"/>
        <w:rPr>
          <w:rFonts w:ascii="Times New Roman" w:hAnsi="Times New Roman"/>
          <w:sz w:val="28"/>
          <w:szCs w:val="28"/>
        </w:rPr>
      </w:pPr>
    </w:p>
    <w:p w:rsidR="002F0757" w:rsidRDefault="002F0757" w:rsidP="002F0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           № 131 – ФЗ «Об общих принципах организации местного самоуправления в Российской Федерации», от 10 января 2002 года № 7-ФЗ «Об охране окружающей среды»,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 на окружающую среду"  руководствуясь Уставом муниципального образования Выселковский район,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F0757" w:rsidRDefault="002F0757" w:rsidP="002F0757">
      <w:pPr>
        <w:pStyle w:val="ConsPlusNormal"/>
        <w:tabs>
          <w:tab w:val="left" w:pos="705"/>
        </w:tabs>
        <w:ind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организации и проведения общественных обсуждений </w:t>
      </w:r>
      <w:r>
        <w:rPr>
          <w:rFonts w:ascii="Times New Roman" w:hAnsi="Times New Roman"/>
          <w:sz w:val="28"/>
          <w:szCs w:val="28"/>
          <w:lang w:eastAsia="zh-CN"/>
        </w:rPr>
        <w:t>объектов государственной экологической экспертизы на территории муниципального образования Выселковский район согласно приложению к настоящему постановлению.</w:t>
      </w:r>
    </w:p>
    <w:p w:rsidR="002F0757" w:rsidRDefault="002F0757" w:rsidP="002F0757">
      <w:pPr>
        <w:tabs>
          <w:tab w:val="left" w:pos="99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администрации муниципального образования Выселковский район от 25 января 2017 года № 51 «Об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муниципального образования Выселковский район» признать утратившим силу.</w:t>
      </w:r>
    </w:p>
    <w:p w:rsidR="002F0757" w:rsidRDefault="002F0757" w:rsidP="002F0757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Главному специалисту отдела Муниципальный центр управления администрации муниципального образования Выселковский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Выселковский район.</w:t>
      </w:r>
    </w:p>
    <w:p w:rsidR="002F0757" w:rsidRDefault="002F0757" w:rsidP="002F0757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Обществу с ограниченной ответственностью «Редакция газеты «Власть Советов» (Писаренко) опубликовать в районной газете данное постановление.</w:t>
      </w:r>
    </w:p>
    <w:p w:rsidR="002F0757" w:rsidRDefault="002F0757" w:rsidP="002F0757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Выселковский район </w:t>
      </w:r>
      <w:proofErr w:type="spellStart"/>
      <w:r>
        <w:rPr>
          <w:sz w:val="28"/>
          <w:szCs w:val="28"/>
        </w:rPr>
        <w:t>А.В.Сапсай</w:t>
      </w:r>
      <w:proofErr w:type="spellEnd"/>
      <w:r>
        <w:rPr>
          <w:sz w:val="28"/>
          <w:szCs w:val="28"/>
        </w:rPr>
        <w:t>.</w:t>
      </w:r>
    </w:p>
    <w:p w:rsidR="002F0757" w:rsidRDefault="002F0757" w:rsidP="002F0757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 Постановление вступает в силу со дня его опубликования.</w:t>
      </w:r>
    </w:p>
    <w:p w:rsidR="002F0757" w:rsidRDefault="002F0757" w:rsidP="002F0757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2F0757" w:rsidRDefault="002F0757" w:rsidP="002F0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F0757" w:rsidRDefault="002F0757" w:rsidP="002F0757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:rsidR="00E641CD" w:rsidRDefault="00E641CD"/>
    <w:p w:rsidR="004B6506" w:rsidRDefault="004B6506"/>
    <w:p w:rsidR="004B6506" w:rsidRDefault="004B6506"/>
    <w:p w:rsidR="004B6506" w:rsidRDefault="004B6506"/>
    <w:p w:rsidR="004B6506" w:rsidRDefault="004B6506"/>
    <w:p w:rsidR="004B6506" w:rsidRDefault="004B6506"/>
    <w:p w:rsidR="004B6506" w:rsidRDefault="004B6506"/>
    <w:p w:rsidR="004B6506" w:rsidRPr="004B6506" w:rsidRDefault="004B6506" w:rsidP="004B6506">
      <w:pPr>
        <w:widowControl/>
        <w:suppressAutoHyphens w:val="0"/>
        <w:autoSpaceDN/>
        <w:rPr>
          <w:rFonts w:eastAsia="Calibri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</w:rPr>
        <w:t xml:space="preserve">                                                                                       ПРИЛОЖЕНИЕ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Calibri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left="708"/>
        <w:rPr>
          <w:rFonts w:eastAsia="Calibri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</w:rPr>
        <w:t xml:space="preserve">                                                                             УТВЕРЖДЕНО</w:t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</w:r>
      <w:r w:rsidRPr="004B6506">
        <w:rPr>
          <w:rFonts w:eastAsia="Calibri"/>
          <w:kern w:val="0"/>
          <w:sz w:val="28"/>
          <w:szCs w:val="28"/>
        </w:rPr>
        <w:tab/>
        <w:t xml:space="preserve">             постановлением администрации</w:t>
      </w:r>
    </w:p>
    <w:p w:rsidR="004B6506" w:rsidRPr="004B6506" w:rsidRDefault="004B6506" w:rsidP="004B6506">
      <w:pPr>
        <w:widowControl/>
        <w:suppressAutoHyphens w:val="0"/>
        <w:autoSpaceDN/>
        <w:rPr>
          <w:rFonts w:ascii="Calibri" w:eastAsia="Calibri" w:hAnsi="Calibri" w:cs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</w:rPr>
        <w:t xml:space="preserve">                                                                            муниципального образования                                                                        </w:t>
      </w:r>
    </w:p>
    <w:p w:rsidR="004B6506" w:rsidRPr="004B6506" w:rsidRDefault="004B6506" w:rsidP="004B6506">
      <w:pPr>
        <w:widowControl/>
        <w:suppressAutoHyphens w:val="0"/>
        <w:autoSpaceDN/>
        <w:ind w:left="4253" w:firstLine="708"/>
        <w:rPr>
          <w:rFonts w:ascii="Calibri" w:eastAsia="Calibri" w:hAnsi="Calibri" w:cs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</w:rPr>
        <w:t xml:space="preserve">              Выселковский район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ascii="Calibri" w:eastAsia="Calibri" w:hAnsi="Calibri" w:cs="Calibri"/>
          <w:kern w:val="0"/>
          <w:sz w:val="28"/>
          <w:szCs w:val="28"/>
          <w:lang w:eastAsia="en-US"/>
        </w:rPr>
        <w:t xml:space="preserve">                                                                                 </w:t>
      </w:r>
      <w:r w:rsidRPr="004B6506">
        <w:rPr>
          <w:rFonts w:eastAsia="Calibri"/>
          <w:kern w:val="0"/>
          <w:sz w:val="28"/>
          <w:szCs w:val="28"/>
          <w:u w:val="single"/>
          <w:lang w:eastAsia="en-US"/>
        </w:rPr>
        <w:t>от</w:t>
      </w:r>
      <w:r w:rsidRPr="004B6506">
        <w:rPr>
          <w:rFonts w:ascii="Calibri" w:eastAsia="Calibri" w:hAnsi="Calibri" w:cs="Calibri"/>
          <w:kern w:val="0"/>
          <w:sz w:val="28"/>
          <w:szCs w:val="28"/>
          <w:u w:val="single"/>
          <w:lang w:eastAsia="en-US"/>
        </w:rPr>
        <w:t xml:space="preserve"> ______              </w:t>
      </w:r>
      <w:r w:rsidRPr="004B6506">
        <w:rPr>
          <w:rFonts w:eastAsia="Calibri"/>
          <w:kern w:val="0"/>
          <w:sz w:val="28"/>
          <w:szCs w:val="28"/>
          <w:lang w:eastAsia="en-US"/>
        </w:rPr>
        <w:t>№______</w:t>
      </w:r>
    </w:p>
    <w:p w:rsidR="004B6506" w:rsidRPr="004B6506" w:rsidRDefault="004B6506" w:rsidP="004B6506">
      <w:pPr>
        <w:widowControl/>
        <w:suppressAutoHyphens w:val="0"/>
        <w:autoSpaceDN/>
        <w:spacing w:after="120"/>
        <w:ind w:firstLine="567"/>
        <w:rPr>
          <w:rFonts w:eastAsia="Calibri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spacing w:after="120"/>
        <w:rPr>
          <w:rFonts w:eastAsia="Calibri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kern w:val="0"/>
          <w:sz w:val="28"/>
          <w:szCs w:val="28"/>
        </w:rPr>
      </w:pPr>
      <w:r w:rsidRPr="004B6506">
        <w:rPr>
          <w:rFonts w:eastAsia="Calibri"/>
          <w:b/>
          <w:bCs/>
          <w:kern w:val="0"/>
          <w:sz w:val="28"/>
          <w:szCs w:val="28"/>
        </w:rPr>
        <w:t>ПОЛОЖЕНИЕ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kern w:val="0"/>
          <w:sz w:val="28"/>
          <w:szCs w:val="28"/>
        </w:rPr>
      </w:pPr>
      <w:r w:rsidRPr="004B6506">
        <w:rPr>
          <w:rFonts w:eastAsia="Calibri"/>
          <w:b/>
          <w:bCs/>
          <w:kern w:val="0"/>
          <w:sz w:val="28"/>
          <w:szCs w:val="28"/>
        </w:rPr>
        <w:t xml:space="preserve">о порядке организации и проведения </w:t>
      </w:r>
      <w:proofErr w:type="gramStart"/>
      <w:r w:rsidRPr="004B6506">
        <w:rPr>
          <w:rFonts w:eastAsia="Calibri"/>
          <w:b/>
          <w:bCs/>
          <w:kern w:val="0"/>
          <w:sz w:val="28"/>
          <w:szCs w:val="28"/>
        </w:rPr>
        <w:t>общественных</w:t>
      </w:r>
      <w:proofErr w:type="gramEnd"/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b/>
          <w:bCs/>
          <w:kern w:val="0"/>
          <w:sz w:val="28"/>
          <w:szCs w:val="28"/>
        </w:rPr>
      </w:pPr>
      <w:r w:rsidRPr="004B6506">
        <w:rPr>
          <w:rFonts w:eastAsia="Calibri"/>
          <w:b/>
          <w:bCs/>
          <w:kern w:val="0"/>
          <w:sz w:val="28"/>
          <w:szCs w:val="28"/>
        </w:rPr>
        <w:t xml:space="preserve"> обсуждений объектов </w:t>
      </w:r>
      <w:proofErr w:type="gramStart"/>
      <w:r w:rsidRPr="004B6506">
        <w:rPr>
          <w:rFonts w:eastAsia="Calibri"/>
          <w:b/>
          <w:bCs/>
          <w:kern w:val="0"/>
          <w:sz w:val="28"/>
          <w:szCs w:val="28"/>
        </w:rPr>
        <w:t>государственной</w:t>
      </w:r>
      <w:proofErr w:type="gramEnd"/>
      <w:r w:rsidRPr="004B6506">
        <w:rPr>
          <w:rFonts w:eastAsia="Calibri"/>
          <w:b/>
          <w:bCs/>
          <w:kern w:val="0"/>
          <w:sz w:val="28"/>
          <w:szCs w:val="28"/>
        </w:rPr>
        <w:t xml:space="preserve"> экологической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rPr>
          <w:rFonts w:eastAsia="Calibri"/>
          <w:b/>
          <w:bCs/>
          <w:kern w:val="0"/>
          <w:sz w:val="28"/>
          <w:szCs w:val="28"/>
        </w:rPr>
      </w:pPr>
      <w:r w:rsidRPr="004B6506">
        <w:rPr>
          <w:rFonts w:eastAsia="Calibri"/>
          <w:b/>
          <w:bCs/>
          <w:kern w:val="0"/>
          <w:sz w:val="28"/>
          <w:szCs w:val="28"/>
        </w:rPr>
        <w:t xml:space="preserve">           экспертизы на территории муниципального образования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b/>
          <w:bCs/>
          <w:kern w:val="0"/>
          <w:sz w:val="28"/>
          <w:szCs w:val="28"/>
        </w:rPr>
      </w:pPr>
      <w:r w:rsidRPr="004B6506">
        <w:rPr>
          <w:rFonts w:eastAsia="Calibri"/>
          <w:b/>
          <w:bCs/>
          <w:kern w:val="0"/>
          <w:sz w:val="28"/>
          <w:szCs w:val="28"/>
        </w:rPr>
        <w:t xml:space="preserve">Выселковский район 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Calibri"/>
          <w:kern w:val="0"/>
          <w:sz w:val="28"/>
          <w:szCs w:val="28"/>
          <w:lang w:eastAsia="en-US"/>
        </w:rPr>
      </w:pPr>
    </w:p>
    <w:p w:rsidR="004B6506" w:rsidRPr="004B6506" w:rsidRDefault="004B6506" w:rsidP="004B6506">
      <w:pPr>
        <w:widowControl/>
        <w:suppressAutoHyphens w:val="0"/>
        <w:autoSpaceDN/>
        <w:jc w:val="center"/>
        <w:rPr>
          <w:rFonts w:eastAsia="Times New Roman"/>
          <w:kern w:val="0"/>
          <w:sz w:val="28"/>
        </w:rPr>
      </w:pPr>
      <w:r w:rsidRPr="004B6506">
        <w:rPr>
          <w:rFonts w:eastAsia="Times New Roman"/>
          <w:kern w:val="0"/>
          <w:sz w:val="28"/>
        </w:rPr>
        <w:t>1.Общие положения</w:t>
      </w:r>
    </w:p>
    <w:p w:rsidR="004B6506" w:rsidRPr="004B6506" w:rsidRDefault="004B6506" w:rsidP="004B6506">
      <w:pPr>
        <w:widowControl/>
        <w:suppressAutoHyphens w:val="0"/>
        <w:autoSpaceDN/>
        <w:jc w:val="center"/>
        <w:rPr>
          <w:rFonts w:eastAsia="Times New Roman"/>
          <w:b/>
          <w:kern w:val="0"/>
          <w:sz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</w:rPr>
      </w:pPr>
      <w:r w:rsidRPr="004B6506">
        <w:rPr>
          <w:rFonts w:eastAsia="Times New Roman"/>
          <w:kern w:val="0"/>
          <w:sz w:val="28"/>
        </w:rPr>
        <w:t xml:space="preserve">1.1. </w:t>
      </w:r>
      <w:proofErr w:type="gramStart"/>
      <w:r w:rsidRPr="004B6506">
        <w:rPr>
          <w:rFonts w:eastAsia="Times New Roman"/>
          <w:kern w:val="0"/>
          <w:sz w:val="28"/>
        </w:rPr>
        <w:t xml:space="preserve">Настоящее Положение разработано в соответствии с Федеральным законом от 10 января 2002 года № 7-ФЗ «Об охране окружающей среды», Федеральным законом от 23 ноября 1995 года № 174-ФЗ «Об экологической экспертизе», Федеральным </w:t>
      </w:r>
      <w:hyperlink r:id="rId5" w:history="1">
        <w:r w:rsidRPr="004B6506">
          <w:rPr>
            <w:rFonts w:eastAsia="Times New Roman"/>
            <w:kern w:val="0"/>
            <w:sz w:val="28"/>
          </w:rPr>
          <w:t>законом</w:t>
        </w:r>
      </w:hyperlink>
      <w:r w:rsidRPr="004B6506">
        <w:rPr>
          <w:rFonts w:eastAsia="Times New Roman"/>
          <w:kern w:val="0"/>
          <w:sz w:val="28"/>
        </w:rPr>
        <w:t xml:space="preserve">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от             1 декабря 2020 года № 999 «Об утверждении</w:t>
      </w:r>
      <w:proofErr w:type="gramEnd"/>
      <w:r w:rsidRPr="004B6506">
        <w:rPr>
          <w:rFonts w:eastAsia="Times New Roman"/>
          <w:kern w:val="0"/>
          <w:sz w:val="28"/>
        </w:rPr>
        <w:t xml:space="preserve"> требований к материалам оценки воздействия на окружающую среду», Законом Краснодарского края от 7 июня 2004 года  № 717-КЗ «О местном самоуправлении в Краснодарском крае», </w:t>
      </w:r>
      <w:hyperlink r:id="rId6" w:history="1">
        <w:r w:rsidRPr="004B6506">
          <w:rPr>
            <w:rFonts w:eastAsia="Times New Roman"/>
            <w:kern w:val="0"/>
            <w:sz w:val="28"/>
          </w:rPr>
          <w:t>Уставом</w:t>
        </w:r>
      </w:hyperlink>
      <w:r w:rsidRPr="004B6506">
        <w:rPr>
          <w:rFonts w:eastAsia="Times New Roman"/>
          <w:kern w:val="0"/>
          <w:sz w:val="28"/>
        </w:rPr>
        <w:t xml:space="preserve"> муниципального образования Выселковский  район и устанавливает порядок организации и проведения общественных </w:t>
      </w:r>
      <w:r w:rsidRPr="004B6506">
        <w:rPr>
          <w:rFonts w:eastAsia="Times New Roman"/>
          <w:kern w:val="0"/>
          <w:sz w:val="28"/>
        </w:rPr>
        <w:lastRenderedPageBreak/>
        <w:t>обсуждений объект</w:t>
      </w:r>
      <w:r w:rsidRPr="004B6506">
        <w:rPr>
          <w:rFonts w:eastAsia="Calibri"/>
          <w:kern w:val="0"/>
          <w:sz w:val="28"/>
          <w:lang w:eastAsia="en-US"/>
        </w:rPr>
        <w:t>ов</w:t>
      </w:r>
      <w:r w:rsidRPr="004B6506">
        <w:rPr>
          <w:rFonts w:eastAsia="Times New Roman"/>
          <w:kern w:val="0"/>
          <w:sz w:val="28"/>
        </w:rPr>
        <w:t xml:space="preserve"> государственной экологической экспертизы</w:t>
      </w:r>
      <w:r w:rsidRPr="004B6506">
        <w:rPr>
          <w:rFonts w:eastAsia="Calibri"/>
          <w:kern w:val="0"/>
          <w:sz w:val="28"/>
          <w:lang w:eastAsia="en-US"/>
        </w:rPr>
        <w:t xml:space="preserve"> </w:t>
      </w:r>
      <w:r w:rsidRPr="004B6506">
        <w:rPr>
          <w:rFonts w:eastAsia="Times New Roman"/>
          <w:kern w:val="0"/>
          <w:sz w:val="28"/>
        </w:rPr>
        <w:t>на территории муниципального образования Выселковский  район Краснодарского края.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</w:rPr>
      </w:pPr>
      <w:r w:rsidRPr="004B6506">
        <w:rPr>
          <w:rFonts w:eastAsia="Times New Roman"/>
          <w:kern w:val="0"/>
          <w:sz w:val="28"/>
        </w:rPr>
        <w:t>Требование к материалам оценки воздействия на окружающую среду устанавливаются приказом Министерства природных ресурсов и экологии от             1 декабря 2020 года № 999 «Об утверждении требований к материалам оценки воздействия на окружающую среду».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1.2. Положение реализует следующие законодательно закрепленные принципы: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соблюдения права человека на благоприятную окружающую среду;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обеспечение прав граждан на своевременное получение достоверной и полной информации о состоянии окружающей среды,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участие граждан в принятии решений, затрагивающих их право на благоприятную окружающую среду.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B6506">
        <w:rPr>
          <w:rFonts w:eastAsia="Times New Roman"/>
          <w:kern w:val="0"/>
          <w:sz w:val="28"/>
          <w:szCs w:val="28"/>
        </w:rPr>
        <w:t>Предметом рассмотрения общественных обсуждений, проводимых в соответствии с настоящим Положением, являются проект технического задания на проведение оценки воздействия на окружающую среду объекта экологической экспертизы, расположенного в пределах муниципального образования Выселковский район, или предварительные материалы по оценке воздействия на окружающую среду объекта экологической экспертизы, расположенного в пределах муниципального образования Выселковский район, или объекта экологической экспертизы, расположенного в пределах муниципального образования Выселковский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район, включая предварительные материалы оценки воздействия на окружающую среду.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1.3 Общественные обсуждения включают в себя: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1.3.1. Информирование общественности о намечаемой хозяйственной и иной деятельности, ее влиянии на окружающую среду, возможных экологических, социальных и экономических последствиях;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1.3.2. Проведение предварительных консультаций заинтересованных сторон;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1.3.3. Сбор, документирование, обобщение и анализ замечаний, предложений, поступивших по материалам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1.3.4. Проведение местного референдума, очного заседания в форме слушаний или дистанционного взаимодействия с использованием Интернет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–т</w:t>
      </w:r>
      <w:proofErr w:type="gramEnd"/>
      <w:r w:rsidRPr="004B6506">
        <w:rPr>
          <w:rFonts w:eastAsia="Times New Roman"/>
          <w:kern w:val="0"/>
          <w:sz w:val="28"/>
          <w:szCs w:val="28"/>
        </w:rPr>
        <w:t>ехнологий, схода или опроса;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1.3.5. Оформление материалов о проведении общественных обсуждений</w:t>
      </w:r>
      <w:r w:rsidRPr="004B6506">
        <w:rPr>
          <w:rFonts w:eastAsia="Calibri"/>
          <w:kern w:val="0"/>
          <w:sz w:val="28"/>
          <w:szCs w:val="28"/>
          <w:lang w:eastAsia="en-US"/>
        </w:rPr>
        <w:t>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1.4. Общественные обсуждения на территории муниципального образования Выселковский район организует администрация муниципального образования Выселковский район.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1.5.Участниками общественных обсуждений являются: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1.5.1. Заявитель - юридическое лицо, физическое лицо, индивидуальный предприниматель, государственные органы власти, отвечающие за подготовку документации по намеченной деятельности в соответствии с нормативными требованиями, предъявляемыми к данному виду </w:t>
      </w:r>
      <w:r w:rsidRPr="004B6506">
        <w:rPr>
          <w:rFonts w:eastAsia="Times New Roman"/>
          <w:kern w:val="0"/>
          <w:sz w:val="28"/>
          <w:szCs w:val="28"/>
        </w:rPr>
        <w:lastRenderedPageBreak/>
        <w:t>деятельности, и представляющие документацию по намеченной деятельности на экологическую экспертизу.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1.5.2. Исполнитель работ по оценке воздействия на окружающую среду (далее – исполнитель) – физическое или юридическое лицо осуществляющее проведение оценки воздействия на окружающую среду, которому заявитель предоставил право на проведение работ по оценке воздействия на окружающую среду.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1.5.3. Общественные организации, объединения.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1.5.4.  Граждане.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1.5.5. Представители органов государственной власти и органов местного самоуправления.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center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2. Цель, задачи и принципы проведения общественных обсуждений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center"/>
        <w:rPr>
          <w:rFonts w:eastAsia="Times New Roman"/>
          <w:b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2.1. Цель проведения общественных обсуждений – выявление и учет общественных предпочтений о возможности реализации намечаемой хозяйственной и иной деятельности, ее экологических, социальных и экономических последствиях.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2.2.  Общественные обсуждения </w:t>
      </w:r>
      <w:r w:rsidRPr="004B6506">
        <w:rPr>
          <w:rFonts w:eastAsia="Calibri"/>
          <w:kern w:val="0"/>
          <w:sz w:val="28"/>
          <w:szCs w:val="28"/>
          <w:lang w:eastAsia="en-US"/>
        </w:rPr>
        <w:t>проводятся для решения</w:t>
      </w:r>
      <w:r w:rsidRPr="004B6506">
        <w:rPr>
          <w:rFonts w:eastAsia="Times New Roman"/>
          <w:kern w:val="0"/>
          <w:sz w:val="28"/>
          <w:szCs w:val="28"/>
        </w:rPr>
        <w:t xml:space="preserve"> следующих задач: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2.2.1. Информирование населения, представителей общественных объединений, органов власти о намечаемой хозяйственной и иной деятельности и </w:t>
      </w:r>
      <w:r w:rsidRPr="004B6506">
        <w:rPr>
          <w:rFonts w:eastAsia="Calibri"/>
          <w:kern w:val="0"/>
          <w:sz w:val="28"/>
          <w:szCs w:val="28"/>
          <w:lang w:eastAsia="en-US"/>
        </w:rPr>
        <w:t>ее воздействии на окружающую среду</w:t>
      </w:r>
      <w:r w:rsidRPr="004B6506">
        <w:rPr>
          <w:rFonts w:eastAsia="Times New Roman"/>
          <w:kern w:val="0"/>
          <w:sz w:val="28"/>
          <w:szCs w:val="28"/>
        </w:rPr>
        <w:t>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>2.2.2. Определение наиболее значимых или спорных аспектов реализации, намечаемой хозяйственной и иной деятельности с целью учета их при разработке материалов оценки воздействия на окружающую среду;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2.2.3. Оценка экологических рисков, </w:t>
      </w:r>
      <w:r w:rsidRPr="004B6506">
        <w:rPr>
          <w:rFonts w:eastAsia="Times New Roman"/>
          <w:kern w:val="0"/>
          <w:sz w:val="28"/>
          <w:szCs w:val="28"/>
        </w:rPr>
        <w:t>социальных и экономических последствий в результате реализации намечаемой деятельности;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2.2.4. Анализ полноты материалов оценки воздействия на окружающую среду и допустимости реализации проектных решений;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2.2.5. Выявление и учет общественных предпочтений по обсуждаемой проблеме с целью информирования органов власти при принятии решения о возможности реализации намечаемой хозяйственной и иной деятельности на территории муниципального образования Выселковский район;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2.2.6. Выработка предложений, направленных на снижение негативного воздействия намечаемой деятельности на окружающую среду;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 xml:space="preserve">2.2.7. Снижение социальной напряженности путем раннего выявления спорных вопросов. 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2.3. Основными принципами проведения общественных обсуждений являются:</w:t>
      </w:r>
    </w:p>
    <w:p w:rsidR="004B6506" w:rsidRPr="004B6506" w:rsidRDefault="004B6506" w:rsidP="004B6506">
      <w:pPr>
        <w:tabs>
          <w:tab w:val="left" w:pos="-142"/>
          <w:tab w:val="left" w:pos="567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ab/>
        <w:t xml:space="preserve">2.3.1 Обеспечение равного права всех заинтересованных сторон на участие в общественных обсуждениях и волеизъявление по обсуждаемому </w:t>
      </w:r>
      <w:r w:rsidRPr="004B6506">
        <w:rPr>
          <w:rFonts w:eastAsia="Times New Roman"/>
          <w:kern w:val="0"/>
          <w:sz w:val="28"/>
          <w:szCs w:val="28"/>
        </w:rPr>
        <w:t>вопросу.</w:t>
      </w:r>
    </w:p>
    <w:p w:rsidR="004B6506" w:rsidRPr="004B6506" w:rsidRDefault="004B6506" w:rsidP="004B6506">
      <w:pPr>
        <w:tabs>
          <w:tab w:val="left" w:pos="0"/>
          <w:tab w:val="left" w:pos="993"/>
        </w:tabs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В общественном обсуждении могут на равных условиях принимать участие и высказать свое мнение по обсуждаемому вопросу:</w:t>
      </w:r>
    </w:p>
    <w:p w:rsidR="004B6506" w:rsidRPr="004B6506" w:rsidRDefault="004B6506" w:rsidP="004B6506">
      <w:pPr>
        <w:tabs>
          <w:tab w:val="left" w:pos="0"/>
          <w:tab w:val="left" w:pos="993"/>
        </w:tabs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lastRenderedPageBreak/>
        <w:t>граждане независимо от социальной, общественной, религиозной принадлежности, уровня образования и сферы профессиональной занятости, наличия регистрации на территории муниципального образования;</w:t>
      </w:r>
    </w:p>
    <w:p w:rsidR="004B6506" w:rsidRPr="004B6506" w:rsidRDefault="004B6506" w:rsidP="004B6506">
      <w:pPr>
        <w:tabs>
          <w:tab w:val="left" w:pos="0"/>
          <w:tab w:val="left" w:pos="993"/>
        </w:tabs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юридические лица (через своих представителей), вне зависимости от организационно-правовой формы, формы собственности, места нахождения и цели создания;</w:t>
      </w:r>
    </w:p>
    <w:p w:rsidR="004B6506" w:rsidRPr="004B6506" w:rsidRDefault="004B6506" w:rsidP="004B6506">
      <w:pPr>
        <w:tabs>
          <w:tab w:val="left" w:pos="0"/>
          <w:tab w:val="left" w:pos="993"/>
        </w:tabs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представители государственных органов и органов местного самоуправления.</w:t>
      </w:r>
    </w:p>
    <w:p w:rsidR="004B6506" w:rsidRPr="004B6506" w:rsidRDefault="004B6506" w:rsidP="004B6506">
      <w:pPr>
        <w:widowControl/>
        <w:tabs>
          <w:tab w:val="left" w:pos="284"/>
        </w:tabs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2.3.2. </w:t>
      </w:r>
      <w:r w:rsidRPr="004B6506">
        <w:rPr>
          <w:rFonts w:eastAsia="Times New Roman"/>
          <w:kern w:val="0"/>
          <w:sz w:val="28"/>
          <w:szCs w:val="28"/>
        </w:rPr>
        <w:t xml:space="preserve">Прозрачность </w:t>
      </w: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>общественных обсуждений.</w:t>
      </w:r>
    </w:p>
    <w:p w:rsidR="004B6506" w:rsidRPr="004B6506" w:rsidRDefault="004B6506" w:rsidP="004B6506">
      <w:pPr>
        <w:shd w:val="clear" w:color="auto" w:fill="FFFFFF"/>
        <w:tabs>
          <w:tab w:val="left" w:pos="0"/>
        </w:tabs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Прозрачность общественных обсуждений обеспечивается на всех этапах их проведения путем предоставления полной и достоверной </w:t>
      </w:r>
      <w:r w:rsidRPr="004B6506">
        <w:rPr>
          <w:rFonts w:eastAsia="Times New Roman"/>
          <w:color w:val="000000"/>
          <w:kern w:val="0"/>
          <w:sz w:val="28"/>
          <w:szCs w:val="28"/>
        </w:rPr>
        <w:t>информации о порядке их организации и проведения, объекте общественных обсуждений, поступивших замечаниях, предложениях и принятых на их основе решениях</w:t>
      </w:r>
      <w:r w:rsidRPr="004B6506">
        <w:rPr>
          <w:rFonts w:eastAsia="Times New Roman"/>
          <w:kern w:val="0"/>
          <w:sz w:val="28"/>
          <w:szCs w:val="28"/>
        </w:rPr>
        <w:t>.</w:t>
      </w:r>
    </w:p>
    <w:p w:rsidR="004B6506" w:rsidRPr="004B6506" w:rsidRDefault="004B6506" w:rsidP="004B6506">
      <w:pPr>
        <w:shd w:val="clear" w:color="auto" w:fill="FFFFFF"/>
        <w:tabs>
          <w:tab w:val="left" w:pos="0"/>
        </w:tabs>
        <w:suppressAutoHyphens w:val="0"/>
        <w:autoSpaceDN/>
        <w:ind w:left="1286" w:hanging="719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2.3.3. Доступность материалов общественных обсуждений.</w:t>
      </w:r>
    </w:p>
    <w:p w:rsidR="004B6506" w:rsidRPr="004B6506" w:rsidRDefault="004B6506" w:rsidP="004B6506">
      <w:pPr>
        <w:shd w:val="clear" w:color="auto" w:fill="FFFFFF"/>
        <w:tabs>
          <w:tab w:val="left" w:pos="0"/>
        </w:tabs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Обеспечение беспрепятственного ознакомления с полным объемом материалов, вынесенных на общественные обсуждения для заинтересованной общественности.</w:t>
      </w:r>
    </w:p>
    <w:p w:rsidR="004B6506" w:rsidRPr="004B6506" w:rsidRDefault="004B6506" w:rsidP="004B6506">
      <w:pPr>
        <w:shd w:val="clear" w:color="auto" w:fill="FFFFFF"/>
        <w:tabs>
          <w:tab w:val="left" w:pos="993"/>
        </w:tabs>
        <w:suppressAutoHyphens w:val="0"/>
        <w:autoSpaceDN/>
        <w:ind w:left="709" w:hanging="142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>2.3.4. Предупредительный характер общественных обсуждений.</w:t>
      </w:r>
    </w:p>
    <w:p w:rsidR="004B6506" w:rsidRPr="004B6506" w:rsidRDefault="004B6506" w:rsidP="004B6506">
      <w:pPr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Предупредительный характер общественных обсуждений заключается в их проведении на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самых </w:t>
      </w: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>ранних стадиях намечаемой деятельности до принятия решения о ее реализации</w:t>
      </w:r>
      <w:r w:rsidRPr="004B6506">
        <w:rPr>
          <w:rFonts w:eastAsia="Calibri"/>
          <w:kern w:val="0"/>
          <w:sz w:val="28"/>
          <w:szCs w:val="28"/>
          <w:lang w:eastAsia="en-US"/>
        </w:rPr>
        <w:t>.</w:t>
      </w:r>
    </w:p>
    <w:p w:rsidR="004B6506" w:rsidRPr="004B6506" w:rsidRDefault="004B6506" w:rsidP="004B6506">
      <w:pPr>
        <w:shd w:val="clear" w:color="auto" w:fill="FFFFFF"/>
        <w:tabs>
          <w:tab w:val="left" w:pos="993"/>
        </w:tabs>
        <w:suppressAutoHyphens w:val="0"/>
        <w:autoSpaceDN/>
        <w:ind w:left="709" w:hanging="142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>2.3.5. Представительство участников общественных обсуждений.</w:t>
      </w:r>
    </w:p>
    <w:p w:rsidR="004B6506" w:rsidRPr="004B6506" w:rsidRDefault="004B6506" w:rsidP="004B6506">
      <w:pPr>
        <w:shd w:val="clear" w:color="auto" w:fill="FFFFFF"/>
        <w:suppressAutoHyphens w:val="0"/>
        <w:autoSpaceDN/>
        <w:ind w:firstLine="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gramStart"/>
      <w:r w:rsidRPr="004B6506">
        <w:rPr>
          <w:rFonts w:eastAsia="Times New Roman"/>
          <w:color w:val="000000"/>
          <w:kern w:val="0"/>
          <w:sz w:val="28"/>
          <w:szCs w:val="28"/>
        </w:rPr>
        <w:t xml:space="preserve">Вовлечение в процесс обсуждения всех заинтересованных сторон (Заказчика, представителей органов государственной власти, администрации 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>Выселковский район</w:t>
      </w: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, администраций городских и сельских поселений, входящих в состав муниципального образования, разработчика проектной документации, привлеченных экспертов, природоохранных организаций, научной общественности и граждан, </w:t>
      </w: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>проживающих или действующих на территории, подвергаемой воздействию) является необходимым условием объективного, комплексного, профессионального и всестороннего обсуждения материалов, вынесенных на общественные обсуждения, и</w:t>
      </w:r>
      <w:proofErr w:type="gramEnd"/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4B6506">
        <w:rPr>
          <w:rFonts w:eastAsia="Times New Roman"/>
          <w:color w:val="000000"/>
          <w:kern w:val="0"/>
          <w:sz w:val="28"/>
          <w:szCs w:val="28"/>
        </w:rPr>
        <w:t>обеспечивает результативность их проведения.</w:t>
      </w:r>
    </w:p>
    <w:p w:rsidR="004B6506" w:rsidRPr="004B6506" w:rsidRDefault="004B6506" w:rsidP="004B6506">
      <w:pPr>
        <w:widowControl/>
        <w:tabs>
          <w:tab w:val="left" w:pos="284"/>
          <w:tab w:val="left" w:pos="993"/>
        </w:tabs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2.3.6.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Ответственность организаторов и участников общественных обсуждений за организацию и проведение общественных обсуждений, качество принятых решений.</w:t>
      </w:r>
    </w:p>
    <w:p w:rsidR="004B6506" w:rsidRPr="004B6506" w:rsidRDefault="004B6506" w:rsidP="004B6506">
      <w:pPr>
        <w:widowControl/>
        <w:tabs>
          <w:tab w:val="left" w:pos="284"/>
          <w:tab w:val="left" w:pos="993"/>
        </w:tabs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Организаторы и участники общественных обсуждений несут административную и иную ответственность в соответствии с законодательством Российской Федерации и Краснодарского края за нарушение порядка проведения общественных обсуждений, создания условий для развития социальной напряженности в обществе.</w:t>
      </w:r>
    </w:p>
    <w:p w:rsidR="004B6506" w:rsidRPr="004B6506" w:rsidRDefault="004B6506" w:rsidP="004B6506">
      <w:pPr>
        <w:widowControl/>
        <w:tabs>
          <w:tab w:val="left" w:pos="284"/>
          <w:tab w:val="left" w:pos="993"/>
        </w:tabs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</w:p>
    <w:p w:rsidR="004B6506" w:rsidRPr="004B6506" w:rsidRDefault="004B6506" w:rsidP="004B6506">
      <w:pPr>
        <w:suppressAutoHyphens w:val="0"/>
        <w:autoSpaceDE w:val="0"/>
        <w:adjustRightInd w:val="0"/>
        <w:spacing w:after="150"/>
        <w:jc w:val="center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 Порядок организации общественных обсуждений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3.1.Решение о проведении общественных обсуждений принимается администрацией муниципального образования </w:t>
      </w:r>
      <w:r w:rsidRPr="004B6506">
        <w:rPr>
          <w:rFonts w:eastAsia="Times New Roman" w:cs="Arial"/>
          <w:kern w:val="0"/>
          <w:sz w:val="28"/>
          <w:szCs w:val="28"/>
        </w:rPr>
        <w:t xml:space="preserve">Выселковский район </w:t>
      </w:r>
      <w:r w:rsidRPr="004B6506">
        <w:rPr>
          <w:rFonts w:eastAsia="Times New Roman"/>
          <w:kern w:val="0"/>
          <w:sz w:val="28"/>
          <w:szCs w:val="28"/>
        </w:rPr>
        <w:t xml:space="preserve">на </w:t>
      </w:r>
      <w:r w:rsidRPr="004B6506">
        <w:rPr>
          <w:rFonts w:eastAsia="Times New Roman"/>
          <w:kern w:val="0"/>
          <w:sz w:val="28"/>
          <w:szCs w:val="28"/>
        </w:rPr>
        <w:lastRenderedPageBreak/>
        <w:t xml:space="preserve">основании уведомления Заказчика (исполнителя) о проведении общественных обсуждений и оформляется правовым актом муниципального образования </w:t>
      </w:r>
      <w:r w:rsidRPr="004B6506">
        <w:rPr>
          <w:rFonts w:eastAsia="Times New Roman" w:cs="Arial"/>
          <w:kern w:val="0"/>
          <w:sz w:val="28"/>
          <w:szCs w:val="28"/>
        </w:rPr>
        <w:t>Выселковский район</w:t>
      </w:r>
      <w:r w:rsidRPr="004B6506">
        <w:rPr>
          <w:rFonts w:eastAsia="Times New Roman"/>
          <w:kern w:val="0"/>
          <w:sz w:val="28"/>
          <w:szCs w:val="28"/>
        </w:rPr>
        <w:t>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3.2. В целях организации проведения общественных обсуждений заявитель (исполнитель) подготавливает и направляет в администрацию муниципального образования Выселковский район уведомление о проведении общественных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обсуждений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в котором указывается: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3.2.1.Заказчик и исполнитель работ по оценке воздействия на окружающую среду (наименование – для юридических лиц; фамилия, имя и отчество (при наличии) –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–д</w:t>
      </w:r>
      <w:proofErr w:type="gramEnd"/>
      <w:r w:rsidRPr="004B6506">
        <w:rPr>
          <w:rFonts w:eastAsia="Times New Roman"/>
          <w:kern w:val="0"/>
          <w:sz w:val="28"/>
          <w:szCs w:val="28"/>
        </w:rPr>
        <w:t>ля юридических лиц; адрес места жительства – для индивидуальных предпринимателей; контактная информация (телефон, адрес электронной почты (при наличии)</w:t>
      </w:r>
      <w:proofErr w:type="gramStart"/>
      <w:r w:rsidRPr="004B6506">
        <w:rPr>
          <w:rFonts w:eastAsia="Times New Roman"/>
          <w:kern w:val="0"/>
          <w:sz w:val="28"/>
          <w:szCs w:val="28"/>
        </w:rPr>
        <w:t>,ф</w:t>
      </w:r>
      <w:proofErr w:type="gramEnd"/>
      <w:r w:rsidRPr="004B6506">
        <w:rPr>
          <w:rFonts w:eastAsia="Times New Roman"/>
          <w:kern w:val="0"/>
          <w:sz w:val="28"/>
          <w:szCs w:val="28"/>
        </w:rPr>
        <w:t>акс (при наличии).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3.2.2.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Наименование, юридический адрес и (или) фактический  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обсуждений.</w:t>
      </w:r>
      <w:proofErr w:type="gramEnd"/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3.2.3. Наименование планируемой (намеченной) хозяйственной и иной деятельности.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3.2.4. Цель планируемой (намеченной) хозяйственной деятельности.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3.2.5. Предварительное место реализации, планируемой (намеченной) хозяйственной и иной деятельности.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3.2.6. Планируемые сроки проведения оценки воздействия на окружающую среду.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3.2.7. Место и сроки доступности объекта общественного обсуждения.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3.2.8.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 в том  числе в электронном виде).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3.2.9.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Контактные данные (телефон и адрес электронной почты (при наличии) ответственных лиц со стороны заявителя и органа местного самоуправления.</w:t>
      </w:r>
      <w:proofErr w:type="gramEnd"/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3.2.10. Иная информация по желанию заявителя.</w:t>
      </w:r>
    </w:p>
    <w:p w:rsidR="004B6506" w:rsidRPr="004B6506" w:rsidRDefault="004B6506" w:rsidP="004B6506">
      <w:pPr>
        <w:tabs>
          <w:tab w:val="left" w:pos="851"/>
        </w:tabs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 3.3. Документация, представляемая на общественные обсуждения:</w:t>
      </w:r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ab/>
        <w:t>3.3.1. Техническое задание на оценку воздействия на окружающую среду (в случае принятия заявителем решения о его подготовке);</w:t>
      </w:r>
    </w:p>
    <w:p w:rsidR="004B6506" w:rsidRPr="004B6506" w:rsidRDefault="004B6506" w:rsidP="004B6506">
      <w:pPr>
        <w:suppressAutoHyphens w:val="0"/>
        <w:autoSpaceDN/>
        <w:ind w:firstLine="708"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lastRenderedPageBreak/>
        <w:t xml:space="preserve">3.3.2. Предварительные материалы оценки </w:t>
      </w:r>
      <w:proofErr w:type="gramStart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воздействия</w:t>
      </w:r>
      <w:proofErr w:type="gramEnd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на окружающую среду планируемой (намечаемой) хозяйственной и иной деятельности.</w:t>
      </w:r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ascii="Calibri" w:eastAsia="Calibri" w:hAnsi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       Документация, представляемая на общественные обсуждения должна содержать сведения, предусмотренная Приказом Министерством природных ресурсов и экологии Российской Федерации от 01.12.2020 года № 999 «Об утверждении требований к материалам оценки воздействия на окружающую среду».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 xml:space="preserve">3.4. Постановление о проведении общественных обсуждений принимается в течение </w:t>
      </w:r>
      <w:r w:rsidRPr="004B6506">
        <w:rPr>
          <w:rFonts w:eastAsia="Times New Roman" w:cs="Arial"/>
          <w:kern w:val="0"/>
          <w:sz w:val="28"/>
          <w:szCs w:val="28"/>
          <w:shd w:val="clear" w:color="auto" w:fill="FFFFFF"/>
        </w:rPr>
        <w:t>10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 xml:space="preserve">-и рабочих дней со дня регистрации уведомления Заказчика в администрации муниципального образования </w:t>
      </w:r>
      <w:r w:rsidRPr="004B6506">
        <w:rPr>
          <w:rFonts w:eastAsia="Times New Roman" w:cs="Arial"/>
          <w:kern w:val="0"/>
          <w:sz w:val="28"/>
          <w:szCs w:val="28"/>
        </w:rPr>
        <w:t>Выселковский район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, с указанием продолжительности общественных обсуждений, даты проведения их заседания.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 xml:space="preserve">3.5. </w:t>
      </w:r>
      <w:proofErr w:type="gramStart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Длительность проведения общественных обсуждений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деятельности (намеченной) хозяйственной и иной деятельности на 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</w:t>
      </w:r>
      <w:proofErr w:type="gram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 xml:space="preserve"> воздействие на окружающую среду, к объектам 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  <w:lang w:val="en-US"/>
        </w:rPr>
        <w:t>I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-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  <w:lang w:val="en-US"/>
        </w:rPr>
        <w:t>III</w:t>
      </w: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 xml:space="preserve"> категорий, а также если такая деятельность не подлежит государственной экологической экспертизе в соответствии с Федеральным законом от 23 ноября 1995 года № 174 –ФЗ «Об экологической экспертизе» составляет - не менее 10 календарных дней с даты обеспечения доступа общественности к объекту общественных обсуждений (размещение объекта общественных обсуждений), по адресу (</w:t>
      </w:r>
      <w:proofErr w:type="spellStart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ам</w:t>
      </w:r>
      <w:proofErr w:type="spell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), указанном</w:t>
      </w:r>
      <w:proofErr w:type="gramStart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у(</w:t>
      </w:r>
      <w:proofErr w:type="spellStart"/>
      <w:proofErr w:type="gram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ым</w:t>
      </w:r>
      <w:proofErr w:type="spell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) в уведомлении.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3.6. Длительность проведения общественных обсуждений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составляет – не менее 30 календарных дней с даты обеспечения доступа общественности к объекту общественных обсуждений (размещение объекта общественных обсуждений), по адресу (</w:t>
      </w:r>
      <w:proofErr w:type="spellStart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ам</w:t>
      </w:r>
      <w:proofErr w:type="spell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), указанном</w:t>
      </w:r>
      <w:proofErr w:type="gramStart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у(</w:t>
      </w:r>
      <w:proofErr w:type="spellStart"/>
      <w:proofErr w:type="gram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ым</w:t>
      </w:r>
      <w:proofErr w:type="spellEnd"/>
      <w:r w:rsidRPr="004B6506">
        <w:rPr>
          <w:rFonts w:eastAsia="Times New Roman"/>
          <w:kern w:val="0"/>
          <w:sz w:val="28"/>
          <w:szCs w:val="28"/>
          <w:shd w:val="clear" w:color="auto" w:fill="FFFFFF"/>
        </w:rPr>
        <w:t>) в уведомлении (без учета дней проведенная общественных слушаний).</w:t>
      </w:r>
    </w:p>
    <w:p w:rsidR="004B6506" w:rsidRPr="004B6506" w:rsidRDefault="004B6506" w:rsidP="004B6506">
      <w:pPr>
        <w:widowControl/>
        <w:suppressAutoHyphens w:val="0"/>
        <w:autoSpaceDN/>
        <w:ind w:firstLine="708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3.7. Администрация 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 xml:space="preserve">Выселковский район </w:t>
      </w: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может принимать решение об отказе в проведении общественных обсуждений,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если: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>3.7.1. Уведомление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 подано лицом, не уполномоченным совершать действия такого рода;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>3.7.2. Р</w:t>
      </w:r>
      <w:proofErr w:type="spellStart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еализация</w:t>
      </w:r>
      <w:proofErr w:type="spellEnd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 намечаемой хозяйственной или иной деятельности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 xml:space="preserve">осуществляется вне территории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муниципального образования</w:t>
      </w:r>
      <w:r w:rsidRPr="004B6506">
        <w:rPr>
          <w:rFonts w:eastAsia="Times New Roman"/>
          <w:i/>
          <w:iCs/>
          <w:kern w:val="0"/>
          <w:lang w:val="x-none" w:eastAsia="x-none"/>
        </w:rPr>
        <w:t xml:space="preserve"> </w:t>
      </w:r>
      <w:r w:rsidRPr="004B6506">
        <w:rPr>
          <w:rFonts w:eastAsia="Times New Roman"/>
          <w:iCs/>
          <w:kern w:val="0"/>
          <w:sz w:val="28"/>
          <w:szCs w:val="28"/>
        </w:rPr>
        <w:t xml:space="preserve">Выселковский район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 xml:space="preserve">и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не оказывает воздействия на 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>состояние его окружающей среды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lastRenderedPageBreak/>
        <w:t>3.7.3. П</w:t>
      </w:r>
      <w:proofErr w:type="spellStart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еречень</w:t>
      </w:r>
      <w:proofErr w:type="spellEnd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 и содержание сведений, представленных в уведомлении Заказчика, не соответствуют требованиям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 xml:space="preserve"> настоящего Положения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;</w:t>
      </w:r>
    </w:p>
    <w:p w:rsidR="004B6506" w:rsidRPr="004B6506" w:rsidRDefault="004B6506" w:rsidP="004B6506">
      <w:pPr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>3.7.4. В</w:t>
      </w:r>
      <w:proofErr w:type="spellStart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>ыявлена</w:t>
      </w:r>
      <w:proofErr w:type="spellEnd"/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x-none" w:eastAsia="x-none"/>
        </w:rPr>
        <w:t xml:space="preserve"> недостоверность данных, представленных в документах</w:t>
      </w: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x-none"/>
        </w:rPr>
        <w:t>;</w:t>
      </w:r>
    </w:p>
    <w:p w:rsidR="004B6506" w:rsidRPr="004B6506" w:rsidRDefault="004B6506" w:rsidP="004B6506">
      <w:pPr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4B6506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3.7.5. Заказчик представил неполный комплект документов, необходимых для проведения общественных обсуждений. </w:t>
      </w:r>
    </w:p>
    <w:p w:rsidR="004B6506" w:rsidRPr="004B6506" w:rsidRDefault="004B6506" w:rsidP="004B6506">
      <w:pPr>
        <w:tabs>
          <w:tab w:val="left" w:pos="851"/>
        </w:tabs>
        <w:suppressAutoHyphens w:val="0"/>
        <w:autoSpaceDN/>
        <w:ind w:firstLine="567"/>
        <w:jc w:val="both"/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Администрация 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>Выселковский район в</w:t>
      </w: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течение 5 рабочих дней письменно уведомляет Заказчика об отказе в проведении общественных обсуждений с обоснованием отказа.</w:t>
      </w:r>
    </w:p>
    <w:p w:rsidR="004B6506" w:rsidRPr="004B6506" w:rsidRDefault="004B6506" w:rsidP="004B6506">
      <w:pPr>
        <w:tabs>
          <w:tab w:val="left" w:pos="851"/>
        </w:tabs>
        <w:suppressAutoHyphens w:val="0"/>
        <w:autoSpaceDN/>
        <w:ind w:firstLine="567"/>
        <w:jc w:val="both"/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Заказчик вправе повторно обратиться с уведомлением о проведении общественных обсуждений после устранения ранее выявленных причин отказа.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bookmarkStart w:id="1" w:name="p894"/>
      <w:bookmarkStart w:id="2" w:name="p895"/>
      <w:bookmarkStart w:id="3" w:name="p896"/>
      <w:bookmarkStart w:id="4" w:name="p897"/>
      <w:bookmarkStart w:id="5" w:name="p898"/>
      <w:bookmarkStart w:id="6" w:name="p899"/>
      <w:bookmarkEnd w:id="1"/>
      <w:bookmarkEnd w:id="2"/>
      <w:bookmarkEnd w:id="3"/>
      <w:bookmarkEnd w:id="4"/>
      <w:bookmarkEnd w:id="5"/>
      <w:bookmarkEnd w:id="6"/>
      <w:proofErr w:type="gramStart"/>
      <w:r w:rsidRPr="004B6506">
        <w:rPr>
          <w:rFonts w:eastAsia="Times New Roman"/>
          <w:kern w:val="0"/>
          <w:sz w:val="28"/>
          <w:szCs w:val="28"/>
        </w:rPr>
        <w:t xml:space="preserve">В случае отсутствия оснований для принятия решения  об отказе в проведении общественных обсуждений, администрация муниципального образования Выселковский район по согласованию с Заказчиком (исполнителем) определяет, с учетом степени потенциальной экологической опасности, намечаемой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хозяйственной и иной </w:t>
      </w:r>
      <w:r w:rsidRPr="004B6506">
        <w:rPr>
          <w:rFonts w:eastAsia="Times New Roman"/>
          <w:kern w:val="0"/>
          <w:sz w:val="28"/>
          <w:szCs w:val="28"/>
        </w:rPr>
        <w:t xml:space="preserve">деятельности, факторов ее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неопределенности, </w:t>
      </w:r>
      <w:r w:rsidRPr="004B6506">
        <w:rPr>
          <w:rFonts w:eastAsia="Times New Roman"/>
          <w:kern w:val="0"/>
          <w:sz w:val="28"/>
          <w:szCs w:val="28"/>
        </w:rPr>
        <w:t>социальной конфликтности и степени заинтересованности общественности форму общественных обсуждений, дату, время и место их проведения, срок и место доступности материалов объекта общественных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обсуждений, адреса в том числе электронные по которым администрацией муниципального образования Выселковский район и Заказчиком (исполнителем) обеспечен прием замечаний и предложений общественности в течени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и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срока общественных обсуждений.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Определение степени заинтересованности общественности осуществляется путем проведения консультаций с представителями общественности, администраций городских и сельских поселений и анализа ситуации на основе замечаний и предложений, поступающих от общественности.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3.8. Не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позднее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чем за 3 календарных дня до начала планируемого общественного обсуждения по проекту технического задания на проведение оценки воздействия на окружающую среду (в случае принятия заявителем решения о подготовке проекта технического – задания) заявитель публикует уведомление о проведении общественных обсуждений на официальном сайте заявителя (при его наличии), администрация муниципального образования Выселковский район публикует уведомление о проведении общественных обсуждений  предварительных материалов оценки воздействия  на окружающую среду (или объекта экологической экспертизы, включая материалы оценки воздействия на окружающую среду).</w:t>
      </w:r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Times New Roman"/>
          <w:kern w:val="0"/>
          <w:sz w:val="28"/>
          <w:szCs w:val="28"/>
        </w:rPr>
        <w:tab/>
        <w:t xml:space="preserve">3.8.1.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На муниципальном уровне – на официальном сайте органа местного самоуправления, определенного в соответствии с пунктом            7.9.1 настоящих требований</w:t>
      </w: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Приказа Министерства природных ресурсов и экологии Российской Федерации от 01.12.2020 года № 999 «Об утверждении требований к материалам оценки воздействия на окружающую среду», или в случае его отсутствия – в официальном периодическом издании уполномоченного органа власти, зарегистрированном в качестве сетевого </w:t>
      </w: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lastRenderedPageBreak/>
        <w:t>издания в порядке, установленном Законом</w:t>
      </w:r>
      <w:proofErr w:type="gramEnd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Российской Федерации от              27 декабря 1991 года  № 2124-1 «О средствах массовой информации».</w:t>
      </w:r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ab/>
        <w:t xml:space="preserve">3.8.2. </w:t>
      </w:r>
      <w:proofErr w:type="gramStart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На региональном уровне – на официальном сайте территориального органа </w:t>
      </w:r>
      <w:proofErr w:type="spellStart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Росприроднадзора</w:t>
      </w:r>
      <w:proofErr w:type="spellEnd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–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 Федерации от 27 декабря</w:t>
      </w:r>
      <w:proofErr w:type="gramEnd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1991 года №2124-1 «О средствах массовой информации») (в случае проведения оценки воздействия планируемой  (намеченной) хозяйственной и иной деятельности, обосновывающая документация которой является объектом государственной экологической экспертизы федерального  или регионального уровня);</w:t>
      </w:r>
      <w:proofErr w:type="gramEnd"/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ab/>
        <w:t xml:space="preserve">3.8.3.На федеральном уровне – на официальном сайте </w:t>
      </w:r>
      <w:proofErr w:type="spellStart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Росприроднадзора</w:t>
      </w:r>
      <w:proofErr w:type="spellEnd"/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уровня;</w:t>
      </w:r>
    </w:p>
    <w:p w:rsidR="004B6506" w:rsidRPr="004B6506" w:rsidRDefault="004B6506" w:rsidP="004B6506">
      <w:pPr>
        <w:tabs>
          <w:tab w:val="left" w:pos="0"/>
        </w:tabs>
        <w:suppressAutoHyphens w:val="0"/>
        <w:autoSpaceDN/>
        <w:jc w:val="both"/>
        <w:rPr>
          <w:rFonts w:eastAsia="Calibri"/>
          <w:kern w:val="0"/>
          <w:sz w:val="28"/>
          <w:szCs w:val="28"/>
          <w:shd w:val="clear" w:color="auto" w:fill="FFFFFF"/>
          <w:lang w:eastAsia="en-US"/>
        </w:rPr>
      </w:pPr>
      <w:r w:rsidRPr="004B6506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ab/>
        <w:t>Заявителем (исполнителем) и администрацией муниципального образования Выселковский район может осуществляться дополнительное информирование общественности путем распространения информации указанной в уведомлении, по радио, в периодической печати, через информационно – коммуникационную сеть «Интернет», а также иными способами, обеспечивающими распространение информации.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  3.9. Для координации деятельности по организации общественных     обсуждений, соблюдения Заказчиком установленных требований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администрация 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>Выселковский район формирует комиссию по подготовке и проведению общественных обсуждений (далее - Комиссия).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Комиссия осуществляет свою деятельность с момента принятия решения о ее создании до момента </w:t>
      </w:r>
      <w:r w:rsidRPr="004B6506">
        <w:rPr>
          <w:rFonts w:eastAsia="Calibri"/>
          <w:kern w:val="0"/>
          <w:sz w:val="28"/>
          <w:szCs w:val="28"/>
          <w:lang w:eastAsia="en-US"/>
        </w:rPr>
        <w:t>передачи протокола общественных обсуждений    Заказчику.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Администрация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>Выселковский район вправе создавать постоянно действующую Комиссию по организации и проведению общественных обсуждений на территории муниципального образования.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Times New Roman"/>
          <w:kern w:val="0"/>
          <w:sz w:val="28"/>
          <w:szCs w:val="28"/>
        </w:rPr>
        <w:t xml:space="preserve">В Комиссию входят представители органов государственной власти Краснодарского края,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администрации муниципального образования </w:t>
      </w:r>
      <w:r w:rsidRPr="004B6506">
        <w:rPr>
          <w:rFonts w:eastAsia="Times New Roman"/>
          <w:kern w:val="0"/>
          <w:sz w:val="28"/>
          <w:szCs w:val="28"/>
        </w:rPr>
        <w:t>Выселковский район</w:t>
      </w:r>
      <w:r w:rsidRPr="004B6506">
        <w:rPr>
          <w:rFonts w:eastAsia="Calibri"/>
          <w:kern w:val="0"/>
          <w:sz w:val="28"/>
          <w:szCs w:val="28"/>
          <w:lang w:eastAsia="en-US"/>
        </w:rPr>
        <w:t>, природоохранных и иных организаций, общественных объединений, инициативных групп, иной заинтересованной общественности и заказчика (если Комиссия осуществляет свою деятельность на постоянной основе, представитель Заказчика участвует в его работе как приглашенное лицо).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Комиссия состоит из нечетного количества членов (не менее 5 человек).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Членами Комиссии могут быть только совершеннолетние граждане, постоянно проживающие на территории Краснодарского края.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Персональный состав и особенности функционирования Комиссии утверждается правовым актом муниципального образования Выселковский    район.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3.10. Комиссия </w:t>
      </w:r>
      <w:r w:rsidRPr="004B6506">
        <w:rPr>
          <w:rFonts w:eastAsia="Calibri"/>
          <w:kern w:val="0"/>
          <w:sz w:val="28"/>
          <w:szCs w:val="28"/>
          <w:lang w:eastAsia="en-US"/>
        </w:rPr>
        <w:t>обеспечивает</w:t>
      </w:r>
      <w:r w:rsidRPr="004B6506">
        <w:rPr>
          <w:rFonts w:eastAsia="Times New Roman"/>
          <w:kern w:val="0"/>
          <w:sz w:val="28"/>
          <w:szCs w:val="28"/>
        </w:rPr>
        <w:t>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3.10.1.</w:t>
      </w:r>
      <w:r w:rsidRPr="004B6506">
        <w:rPr>
          <w:rFonts w:eastAsia="Times New Roman"/>
          <w:kern w:val="0"/>
          <w:sz w:val="28"/>
          <w:szCs w:val="28"/>
        </w:rPr>
        <w:tab/>
        <w:t xml:space="preserve">Разработку и утверждение перечня мероприятий по подготовке и проведению общественных обсуждений, программы проведения очного заседания с указанием </w:t>
      </w:r>
      <w:r w:rsidRPr="004B6506">
        <w:rPr>
          <w:rFonts w:eastAsia="Times New Roman" w:cs="Arial"/>
          <w:kern w:val="0"/>
          <w:sz w:val="28"/>
          <w:szCs w:val="28"/>
        </w:rPr>
        <w:t>рассматриваемых вопросов и сведений о докладчиках</w:t>
      </w:r>
      <w:r w:rsidRPr="004B6506">
        <w:rPr>
          <w:rFonts w:eastAsia="Times New Roman"/>
          <w:kern w:val="0"/>
          <w:sz w:val="28"/>
          <w:szCs w:val="28"/>
        </w:rPr>
        <w:t>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3.10.2.</w:t>
      </w:r>
      <w:r w:rsidRPr="004B6506">
        <w:rPr>
          <w:rFonts w:eastAsia="Times New Roman"/>
          <w:kern w:val="0"/>
          <w:sz w:val="28"/>
          <w:szCs w:val="28"/>
        </w:rPr>
        <w:tab/>
        <w:t xml:space="preserve">Соблюдение Заказчиком (исполнителем) требований по информированию общественности, в том числе </w:t>
      </w:r>
      <w:r w:rsidRPr="004B6506">
        <w:rPr>
          <w:rFonts w:eastAsia="Times New Roman" w:cs="Arial"/>
          <w:kern w:val="0"/>
          <w:sz w:val="28"/>
          <w:szCs w:val="28"/>
        </w:rPr>
        <w:t>законодательно определенных сроков и полноты   материалов, предоставляемых для ознакомления заинтересованной             общественности;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3.10.3. Доступ заинтересованной общественности к объекту общественных обсуждений, а также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 содействие участникам </w:t>
      </w:r>
      <w:r w:rsidRPr="004B6506">
        <w:rPr>
          <w:rFonts w:eastAsia="Times New Roman"/>
          <w:kern w:val="0"/>
          <w:sz w:val="28"/>
          <w:szCs w:val="28"/>
        </w:rPr>
        <w:t xml:space="preserve">общественных </w:t>
      </w:r>
      <w:r w:rsidRPr="004B6506">
        <w:rPr>
          <w:rFonts w:eastAsia="Calibri"/>
          <w:kern w:val="0"/>
          <w:sz w:val="28"/>
          <w:szCs w:val="28"/>
          <w:lang w:eastAsia="en-US"/>
        </w:rPr>
        <w:t>обсуждений в получении информации, необходимой им для получения четкого и полного представления о намечаемой хозяйственной и иной деятельности;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3.10.4. Адресное приглашение отдельных участников: должностных лиц, специалистов, организаций, представителей общественности, в качестве экспертов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3.10.5.</w:t>
      </w:r>
      <w:r w:rsidRPr="004B6506">
        <w:rPr>
          <w:rFonts w:eastAsia="Times New Roman"/>
          <w:kern w:val="0"/>
          <w:sz w:val="28"/>
          <w:szCs w:val="28"/>
        </w:rPr>
        <w:tab/>
        <w:t>Сбор и документирование замечаний и предложений по объекту общественных обсуждений, подготовку ответов на поступившие вопросы, замечания и предложения от участников общественных обсуждений до момента проведения очного заседания общественных обсуждений (общественных слушаний или сходов граждан);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3.10.6. Вынесение на обсуждение альтернативных мнений и проектов;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3.10.7. Безопасность и общественный порядок во время проведения       очных заседаний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3.10.8. Присутствие на очных заседаниях представителей органов власти, в компетенцию которых входит решение обсуждаемых проблем и информировании их об итогах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3.10.9. Регистрацию участников очного заседания общественных обсуждений, проводимых в форме слушаний и сходов граждан;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3.10.10. Ведение протокола.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ab/>
        <w:t>Протокол общественных слушаний (в случае проведения общественных обсуждений в форме слушаний), оформляется в течени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и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5 рабочих дней после завершения общественных обсуждений администрацией муниципального образования Выселковский район и подписывается членами Комиссии, в которую входят в том числе представители администрации муниципального образования Выселковский район, представители (- ими) заказчика (исполнителя), представители (- </w:t>
      </w:r>
      <w:proofErr w:type="spellStart"/>
      <w:r w:rsidRPr="004B6506">
        <w:rPr>
          <w:rFonts w:eastAsia="Times New Roman"/>
          <w:kern w:val="0"/>
          <w:sz w:val="28"/>
          <w:szCs w:val="28"/>
        </w:rPr>
        <w:t>ями</w:t>
      </w:r>
      <w:proofErr w:type="spellEnd"/>
      <w:r w:rsidRPr="004B6506">
        <w:rPr>
          <w:rFonts w:eastAsia="Times New Roman"/>
          <w:kern w:val="0"/>
          <w:sz w:val="28"/>
          <w:szCs w:val="28"/>
        </w:rPr>
        <w:t>) общественности, и в котором указывается: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а) объект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б) способ информирования общественности о дате, месте и времени проведения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в) место (в том числе по решению заказчика в сети «Интернет» и сроки доступности  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г) дата, время и место проведения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д) общее количество участников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е) вопросы, обсуждаемые на общественных слушаниях;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ж) предмет разногласий между общественностью и заказчиком (исполнителем) (в случае его наличия);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з) иная информация, детализирующая учет общественного мнения.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3.11. Протокол общественных обсуждений (в случае проведения общественных обсуждений в форме опроса), который составляется администрацией муниципального образования Выселковский район в течение не более 5 рабочих дней после окончания проведения опроса и подписывается членами Комиссии администрации муниципального образования Выселковский район и заказчика (исполнителя), в котором указываются: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а) объект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б) формулировка вопроса (вопросов), предполагаемого (предполагаемых) при проведении опроса;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г) число полученных опросных листов;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д) число опросных листов, признанных недействительными (опросные листы, в которых отсутствуют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B6506">
        <w:rPr>
          <w:rFonts w:eastAsia="Times New Roman"/>
          <w:kern w:val="0"/>
          <w:sz w:val="28"/>
          <w:szCs w:val="28"/>
        </w:rPr>
        <w:t>К протоколу общественных обсуждений (в форме) опроса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администрации муниципального образования Выселковский район и содержит: чёткие и ясные формулировки вопросов по существу выносимого на обсуждение вопроса, не допускающие возможности их неоднозначного толкования;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4B6506">
        <w:rPr>
          <w:rFonts w:eastAsia="Times New Roman"/>
          <w:kern w:val="0"/>
          <w:sz w:val="28"/>
          <w:szCs w:val="28"/>
        </w:rPr>
        <w:t xml:space="preserve">разъяснение о порядке заполнения; дополнительное 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</w:t>
      </w:r>
      <w:r w:rsidRPr="004B6506">
        <w:rPr>
          <w:rFonts w:eastAsia="Times New Roman"/>
          <w:kern w:val="0"/>
          <w:sz w:val="28"/>
          <w:szCs w:val="28"/>
        </w:rPr>
        <w:lastRenderedPageBreak/>
        <w:t>указанному в уведомлении, а также по адресу  электронной почты, указанному в уведомлении, осуществляется прием замечаний  и предложений общественности в течение всего  срока            общественных обсуждений.</w:t>
      </w:r>
      <w:proofErr w:type="gramEnd"/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3.11.1.</w:t>
      </w:r>
      <w:r w:rsidRPr="004B6506">
        <w:rPr>
          <w:rFonts w:eastAsia="Times New Roman"/>
          <w:kern w:val="0"/>
          <w:sz w:val="28"/>
          <w:szCs w:val="28"/>
        </w:rPr>
        <w:tab/>
        <w:t>Информирование об итогах общественных обсуждений всех        заинтересованных общественных групп, органов власти</w:t>
      </w:r>
      <w:r w:rsidRPr="004B6506">
        <w:rPr>
          <w:rFonts w:eastAsia="Calibri"/>
          <w:kern w:val="0"/>
          <w:sz w:val="28"/>
          <w:szCs w:val="28"/>
          <w:lang w:eastAsia="en-US"/>
        </w:rPr>
        <w:t>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3.12. Порядок организации и проведения общественных обсуждений в форме референдума регулируется Федеральным законом от 6 октября        2003 года № 131-ФЗ «Об общих принципах организации местного               самоуправления в Российской Федерации» и Законом Краснодарского края от 23 июля 2003 года № 606-КЗ «О референдумах в Краснодарском крае».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3.13. </w:t>
      </w:r>
      <w:r w:rsidRPr="004B6506">
        <w:rPr>
          <w:rFonts w:eastAsia="Calibri"/>
          <w:kern w:val="0"/>
          <w:sz w:val="28"/>
          <w:szCs w:val="28"/>
          <w:lang w:eastAsia="en-US"/>
        </w:rPr>
        <w:t>Организация и проведение схода граждан и опроса осуществляется в соответствии с</w:t>
      </w:r>
      <w:r w:rsidRPr="004B6506">
        <w:rPr>
          <w:rFonts w:eastAsia="Times New Roman"/>
          <w:kern w:val="0"/>
          <w:sz w:val="28"/>
          <w:szCs w:val="28"/>
        </w:rPr>
        <w:t xml:space="preserve"> Законом Краснодарского края от 7 июня 2004 года                № 717-КЗ «О местном самоуправлении в Краснодарском крае».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3.14. </w:t>
      </w:r>
      <w:proofErr w:type="gramStart"/>
      <w:r w:rsidRPr="004B6506">
        <w:rPr>
          <w:rFonts w:eastAsia="Times New Roman"/>
          <w:kern w:val="0"/>
          <w:sz w:val="28"/>
          <w:szCs w:val="28"/>
        </w:rPr>
        <w:t xml:space="preserve">Срок проведения общественных обсуждений определяется с даты размещения уведомления о проведении общественных обсуждений объекта экологической экспертизы, включая предварительные материалы оценки воздействия на окружающую среду на официальных сайтах федерального, регионального и муниципального уровней  Заказчиком (исполнителем) и администрацией муниципального образования Выселковский район до момента завершения приема и документирования замечаний и </w:t>
      </w:r>
      <w:r w:rsidRPr="004B6506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предложений, поступающих от общественности, после завершения очного заседания общественных обсуждений. </w:t>
      </w:r>
      <w:proofErr w:type="gramEnd"/>
    </w:p>
    <w:p w:rsidR="004B6506" w:rsidRPr="004B6506" w:rsidRDefault="004B6506" w:rsidP="004B6506">
      <w:pPr>
        <w:suppressAutoHyphens w:val="0"/>
        <w:autoSpaceDE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Перенос очного заседания общественных обсуждений на более поздний срок осуществляется на основании: </w:t>
      </w:r>
    </w:p>
    <w:p w:rsidR="004B6506" w:rsidRPr="004B6506" w:rsidRDefault="004B6506" w:rsidP="004B6506">
      <w:pPr>
        <w:suppressAutoHyphens w:val="0"/>
        <w:autoSpaceDE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>а) заявления Заказчика (исполнителя);</w:t>
      </w:r>
    </w:p>
    <w:p w:rsidR="004B6506" w:rsidRPr="004B6506" w:rsidRDefault="004B6506" w:rsidP="004B6506">
      <w:pPr>
        <w:tabs>
          <w:tab w:val="left" w:pos="1134"/>
        </w:tabs>
        <w:suppressAutoHyphens w:val="0"/>
        <w:autoSpaceDE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>б) выявленных нарушений процедуры информирования общественности;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в) информация о нарушениях процедуры общественных обсуждений, поступившая из органов прокуратуры.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3.15. Место проведения очного заседания </w:t>
      </w:r>
      <w:r w:rsidRPr="004B6506">
        <w:rPr>
          <w:rFonts w:eastAsia="Times New Roman"/>
          <w:kern w:val="0"/>
          <w:sz w:val="28"/>
          <w:szCs w:val="28"/>
        </w:rPr>
        <w:t>общественных обсуждений</w:t>
      </w: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 определяется Комиссией с учетом требований, предъявляемым к месту проведения массовых мероприятий, доступности и необходимости обеспечения участия в нем всех желающих.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3.16. При организации общественных обсуждений запрещается: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а) подменять общественные обсуждения процедурой публичных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б) размещать материалы объекта общественных обсуждений в ненадлежащих средствах массовой информации, не в полном объеме, содержащие неточности и недоработки;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в) указывать в информационном объявлении недостоверную информацию о месте, дате и времени проведения очного заседания общественных обсуждений, об адресе местонахождения материалов, предназначенных для ознакомления;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lastRenderedPageBreak/>
        <w:t>г) препятствовать доступу общественности к ознакомлению с материалами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д) размещать материалы, предоставляемые для ознакомления заинтересованной общественности, в организациях, имеющих удаленный доступ и ограниченный (режимный) характер посещения;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е) назначать и проводить в один день общественные обсуждения по одному объекту общественных обсуждений в нескольких населенных пунктах;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ж) назначать проведение общественных обсуждений </w:t>
      </w: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в праздничные дни, в день выборов в органы власти, совмещать 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по месту и времени ведомственные (служебные) совещания и иные </w:t>
      </w:r>
      <w:r w:rsidRPr="004B6506">
        <w:rPr>
          <w:rFonts w:eastAsia="Times New Roman"/>
          <w:color w:val="000000"/>
          <w:kern w:val="0"/>
          <w:sz w:val="28"/>
          <w:szCs w:val="28"/>
        </w:rPr>
        <w:t xml:space="preserve">массовые </w:t>
      </w:r>
      <w:r w:rsidRPr="004B6506">
        <w:rPr>
          <w:rFonts w:eastAsia="Calibri"/>
          <w:kern w:val="0"/>
          <w:sz w:val="28"/>
          <w:szCs w:val="28"/>
          <w:lang w:eastAsia="en-US"/>
        </w:rPr>
        <w:t>мероприятия;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з) препятствовать доступу заинтересованной общественности в помещение, где проводятся заседания.</w:t>
      </w:r>
    </w:p>
    <w:p w:rsidR="004B6506" w:rsidRPr="004B6506" w:rsidRDefault="004B6506" w:rsidP="004B6506">
      <w:pPr>
        <w:widowControl/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 w:cs="Arial"/>
          <w:kern w:val="0"/>
          <w:sz w:val="28"/>
          <w:szCs w:val="28"/>
        </w:rPr>
        <w:t>3.17. Комиссия в</w:t>
      </w:r>
      <w:r w:rsidRPr="004B6506">
        <w:rPr>
          <w:rFonts w:eastAsia="Times New Roman"/>
          <w:kern w:val="0"/>
          <w:sz w:val="28"/>
          <w:szCs w:val="28"/>
        </w:rPr>
        <w:t xml:space="preserve"> зависимости от экологической опасности намечаемой деятельности и степени заинтересованности общественности </w:t>
      </w:r>
      <w:r w:rsidRPr="004B6506">
        <w:rPr>
          <w:rFonts w:eastAsia="Times New Roman" w:cs="Arial"/>
          <w:kern w:val="0"/>
          <w:sz w:val="28"/>
          <w:szCs w:val="28"/>
        </w:rPr>
        <w:t xml:space="preserve">имеет право запрашивать у Заказчика (исполнителя) дополнительные </w:t>
      </w:r>
      <w:r w:rsidRPr="004B6506">
        <w:rPr>
          <w:rFonts w:eastAsia="Times New Roman"/>
          <w:kern w:val="0"/>
          <w:sz w:val="28"/>
          <w:szCs w:val="28"/>
        </w:rPr>
        <w:t>материалы и (или) документы по намечаемой деятельности, необходимые для проведения общественных обсуждений.</w:t>
      </w:r>
    </w:p>
    <w:p w:rsidR="004B6506" w:rsidRPr="004B6506" w:rsidRDefault="004B6506" w:rsidP="004B6506">
      <w:pPr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3.18.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На общественных обсуждениях не допускается рассмотрение и принятие решений по вопросам, которые не являются предметом общественных обсуждений, которые не внесены в повестку дня и о которых не было заранее сообщено участникам общественных обсуждений.</w:t>
      </w:r>
      <w:proofErr w:type="gramEnd"/>
    </w:p>
    <w:p w:rsidR="004B6506" w:rsidRPr="004B6506" w:rsidRDefault="004B6506" w:rsidP="004B6506">
      <w:pPr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3.19. Основанием для досрочного прекращения процедуры общественных обсуждений могут служить: </w:t>
      </w:r>
    </w:p>
    <w:p w:rsidR="004B6506" w:rsidRPr="004B6506" w:rsidRDefault="004B6506" w:rsidP="004B6506">
      <w:pPr>
        <w:tabs>
          <w:tab w:val="left" w:pos="993"/>
        </w:tabs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а) заявление Заказчика (исполнителя) о прекращении процедуры общественных обсуждений;</w:t>
      </w:r>
    </w:p>
    <w:p w:rsidR="004B6506" w:rsidRPr="004B6506" w:rsidRDefault="004B6506" w:rsidP="004B6506">
      <w:pPr>
        <w:tabs>
          <w:tab w:val="left" w:pos="993"/>
        </w:tabs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б) уведомление Заказчика (исполнителя) об изменении темы общественных обсуждений, названия материалов, представляемых на общественные обсуждения;</w:t>
      </w:r>
    </w:p>
    <w:p w:rsidR="004B6506" w:rsidRPr="004B6506" w:rsidRDefault="004B6506" w:rsidP="004B6506">
      <w:pPr>
        <w:tabs>
          <w:tab w:val="left" w:pos="993"/>
        </w:tabs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color w:val="000000"/>
          <w:kern w:val="0"/>
          <w:sz w:val="28"/>
          <w:szCs w:val="28"/>
        </w:rPr>
        <w:t>в) информация о нарушениях процедуры общественных обсуждений, поступившая из органов прокуратуры</w:t>
      </w:r>
      <w:r w:rsidRPr="004B6506">
        <w:rPr>
          <w:rFonts w:eastAsia="Times New Roman"/>
          <w:kern w:val="0"/>
          <w:sz w:val="28"/>
          <w:szCs w:val="28"/>
        </w:rPr>
        <w:t>.</w:t>
      </w:r>
    </w:p>
    <w:p w:rsidR="004B6506" w:rsidRPr="004B6506" w:rsidRDefault="004B6506" w:rsidP="004B6506">
      <w:pPr>
        <w:tabs>
          <w:tab w:val="left" w:pos="993"/>
        </w:tabs>
        <w:suppressAutoHyphens w:val="0"/>
        <w:autoSpaceDE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г) неустранимые в определенные законодательством сроки нарушения Заказчика (исполнителя) по информированию общественности: отсутствие предварительных материалов оценки воздействия на окружающую среду. 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Calibri"/>
          <w:b/>
          <w:kern w:val="0"/>
          <w:sz w:val="28"/>
          <w:szCs w:val="28"/>
          <w:lang w:eastAsia="en-US"/>
        </w:rPr>
      </w:pPr>
    </w:p>
    <w:p w:rsidR="004B6506" w:rsidRPr="004B6506" w:rsidRDefault="004B6506" w:rsidP="004B6506">
      <w:pPr>
        <w:widowControl/>
        <w:suppressAutoHyphens w:val="0"/>
        <w:autoSpaceDN/>
        <w:ind w:left="284" w:firstLine="567"/>
        <w:jc w:val="center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4. Порядок проведения общественных обсуждений   </w:t>
      </w:r>
    </w:p>
    <w:p w:rsidR="004B6506" w:rsidRPr="004B6506" w:rsidRDefault="004B6506" w:rsidP="004B6506">
      <w:pPr>
        <w:widowControl/>
        <w:suppressAutoHyphens w:val="0"/>
        <w:autoSpaceDN/>
        <w:ind w:left="284" w:firstLine="567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4.1. Комиссия </w:t>
      </w:r>
      <w:r w:rsidRPr="004B6506">
        <w:rPr>
          <w:rFonts w:eastAsia="Times New Roman"/>
          <w:kern w:val="0"/>
          <w:sz w:val="28"/>
          <w:szCs w:val="28"/>
        </w:rPr>
        <w:t xml:space="preserve">разрабатывает проект регламента работы (порядок ведения) очного заседания, определяет председателя и секретаря заседания.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Программа очного заседания общественных обсуждений, проводимых в форме общественных слушаний или схода граждан, должна включать: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4.1.1.</w:t>
      </w:r>
      <w:r w:rsidRPr="004B6506">
        <w:rPr>
          <w:rFonts w:eastAsia="Times New Roman"/>
          <w:kern w:val="0"/>
          <w:sz w:val="28"/>
          <w:szCs w:val="28"/>
        </w:rPr>
        <w:tab/>
        <w:t>Информирование участников о цели очного заседания, порядке его проведения и необходимости соблюдения требований по организации и проведению общественных обсуждений;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4.1.2.</w:t>
      </w:r>
      <w:r w:rsidRPr="004B6506">
        <w:rPr>
          <w:rFonts w:eastAsia="Times New Roman"/>
          <w:kern w:val="0"/>
          <w:sz w:val="28"/>
          <w:szCs w:val="28"/>
        </w:rPr>
        <w:tab/>
      </w:r>
      <w:proofErr w:type="gramStart"/>
      <w:r w:rsidRPr="004B6506">
        <w:rPr>
          <w:rFonts w:eastAsia="Times New Roman"/>
          <w:kern w:val="0"/>
          <w:sz w:val="28"/>
          <w:szCs w:val="28"/>
        </w:rPr>
        <w:t>Информирование участников о целях реализации намечаемой хозяйственной и иной деятельности, об основных проектных характеристиках, результатах оценки воздействия намечаемой хозяйственной и иной деятельности на окружающую среду, включая расчеты ущерба окружающей среде от реализации намечаемой деятельности, с представлением картографического и иного наглядного материала, демонстрирующий размещение проектируемых объектов и их влияние на окружающую среду;</w:t>
      </w:r>
      <w:proofErr w:type="gramEnd"/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4.1.3.</w:t>
      </w:r>
      <w:r w:rsidRPr="004B6506">
        <w:rPr>
          <w:rFonts w:eastAsia="Times New Roman"/>
          <w:kern w:val="0"/>
          <w:sz w:val="28"/>
          <w:szCs w:val="28"/>
        </w:rPr>
        <w:tab/>
        <w:t xml:space="preserve">Обсуждение целесообразности реализации намечаемой деятельности и возможных альтернатив;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4.1.4.</w:t>
      </w:r>
      <w:r w:rsidRPr="004B6506">
        <w:rPr>
          <w:rFonts w:eastAsia="Times New Roman"/>
          <w:kern w:val="0"/>
          <w:sz w:val="28"/>
          <w:szCs w:val="28"/>
        </w:rPr>
        <w:tab/>
        <w:t>Обсуждения места размещения объекта и возможных альтернатив;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4.1.5.</w:t>
      </w:r>
      <w:r w:rsidRPr="004B6506">
        <w:rPr>
          <w:rFonts w:eastAsia="Times New Roman"/>
          <w:kern w:val="0"/>
          <w:sz w:val="28"/>
          <w:szCs w:val="28"/>
        </w:rPr>
        <w:tab/>
        <w:t>Обсуждение основных проектных решений и возможных экологических последствий;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4.1.6.</w:t>
      </w:r>
      <w:r w:rsidRPr="004B6506">
        <w:rPr>
          <w:rFonts w:eastAsia="Times New Roman"/>
          <w:kern w:val="0"/>
          <w:sz w:val="28"/>
          <w:szCs w:val="28"/>
        </w:rPr>
        <w:tab/>
        <w:t>Проведение голосования по вопросам, вынесенным на общественное обсуждение, при проведении схода граждан;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4.1.7.</w:t>
      </w:r>
      <w:r w:rsidRPr="004B6506">
        <w:rPr>
          <w:rFonts w:eastAsia="Times New Roman"/>
          <w:kern w:val="0"/>
          <w:sz w:val="28"/>
          <w:szCs w:val="28"/>
        </w:rPr>
        <w:tab/>
        <w:t xml:space="preserve">Подведение итогов заседания: признание их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состоявшимися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или не состоявшимися.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Регламент проведения общественных слушаний или схода граждан утверждается участниками заседания и определяет общую его продолжительность, продолжительность основных докладов и выступлений участников.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4.2. Гражданин, желающий выступить на очном заседании общественных обсуждений, может заявить об этом в Комиссию.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Отсутствие предварительной регистрации в качестве выступающего не может являться основанием отказа в предоставлении возможности озвучить свою позицию по объекту общественных обсуждений на очном заседании.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4.3. Регистрация участников на общественных обсуждениях производится уполномоченными представителями Комиссии.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4.4. Участники очного заседания общественных обсуждений вправе использовать средства </w:t>
      </w:r>
      <w:proofErr w:type="spellStart"/>
      <w:r w:rsidRPr="004B6506">
        <w:rPr>
          <w:rFonts w:eastAsia="Times New Roman"/>
          <w:kern w:val="0"/>
          <w:sz w:val="28"/>
          <w:szCs w:val="28"/>
        </w:rPr>
        <w:t>звуко</w:t>
      </w:r>
      <w:proofErr w:type="spellEnd"/>
      <w:r w:rsidRPr="004B6506">
        <w:rPr>
          <w:rFonts w:eastAsia="Times New Roman"/>
          <w:kern w:val="0"/>
          <w:sz w:val="28"/>
          <w:szCs w:val="28"/>
        </w:rPr>
        <w:t>- и видеозаписи для фиксации хода и результатов слушаний.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4.5. Общественные обсуждения, проводимые в форме общественных слушаний (схода граждан), ведет председатель заседания в соответствии с его программой (порядком ведения). Преимущественным правом выступления при обсуждении материалов обладают лица, заранее записавшиеся в список выступающих. После выступления следуют вопросы и ответы на них.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Председатель общественных обсуждений, проводимых с использованием средств дистанционного взаимодействия, предоставляет право выступления участникам общественных обсуждений, заявившим о своем желании выступить на заседании в ходе заседания с использованием средств видео-конференц-связи.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4.6. Организаторы общественных обсуждений, председатель очного заседания обеспечивают порядок проведения и исполнение регламента заседания.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4.7. В зависимости от сложности и степени заинтересованности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общественности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в обсуждении материалов намечаемой хозяйственной и иной деятельности, по решению Комиссии и участников заседания с целью максимально полного определения позиций сторон очное заседание может проводиться с перерывом</w:t>
      </w:r>
      <w:r w:rsidRPr="004B6506">
        <w:rPr>
          <w:rFonts w:eastAsia="Times New Roman"/>
          <w:color w:val="000000"/>
          <w:kern w:val="0"/>
          <w:sz w:val="28"/>
          <w:szCs w:val="28"/>
        </w:rPr>
        <w:t>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4.8. Внесение замечаний и предложений в протокол очного заседания общественных обсуждений осуществляется при условии озвучивания содержания предложений или предоставления их председателю или секретарю очного заседания в письменной форме.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4.9. Представители средств массовой информации допускаются в помещение, где проводится собрание, без каких-либо ограничений.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4.10. Участники очного заседания общественных обсуждений должны соблюдать регламент заседания (порядок ведения), не допускать криков, оскорблений, иных действий, мешающих обсуждению вынесенных вопросов.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В случае неоднократного нарушения этого требования по предложению председателя очного заседания участники большинством голосов могут принять решение об удалении нарушителя или нарушителей из помещения, где оно проводится.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При невыполнении нарушителем решения участников очного заседания общественных обсуждений покинуть место его проведения к нему могут быть применены принудительные меры, в соответствии с действующим законодательством в связи с нарушением порядка в общественном месте.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4.11. В случае нарушения требований к проведению общественных обсуждений, содержащихся в настоящем Положении, и признания общественных обсуждений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несостоявшимися</w:t>
      </w:r>
      <w:proofErr w:type="gramEnd"/>
      <w:r w:rsidRPr="004B6506">
        <w:rPr>
          <w:rFonts w:eastAsia="Times New Roman"/>
          <w:kern w:val="0"/>
          <w:sz w:val="28"/>
          <w:szCs w:val="28"/>
        </w:rPr>
        <w:t>, администрация муниципального образования Выселковский принимает решение о дате и месте повторного очного заседания.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4.12.Участие в общественных обсуждениях, проводимых с использованием средств дистанционного </w:t>
      </w:r>
      <w:proofErr w:type="spellStart"/>
      <w:proofErr w:type="gramStart"/>
      <w:r w:rsidRPr="004B6506">
        <w:rPr>
          <w:rFonts w:eastAsia="Times New Roman"/>
          <w:kern w:val="0"/>
          <w:sz w:val="28"/>
          <w:szCs w:val="28"/>
        </w:rPr>
        <w:t>взаимодей</w:t>
      </w:r>
      <w:proofErr w:type="spellEnd"/>
      <w:r w:rsidRPr="004B6506">
        <w:rPr>
          <w:rFonts w:eastAsia="Times New Roman"/>
          <w:kern w:val="0"/>
          <w:sz w:val="28"/>
          <w:szCs w:val="28"/>
        </w:rPr>
        <w:tab/>
      </w:r>
      <w:proofErr w:type="spellStart"/>
      <w:r w:rsidRPr="004B6506">
        <w:rPr>
          <w:rFonts w:eastAsia="Times New Roman"/>
          <w:kern w:val="0"/>
          <w:sz w:val="28"/>
          <w:szCs w:val="28"/>
        </w:rPr>
        <w:t>ствия</w:t>
      </w:r>
      <w:proofErr w:type="spellEnd"/>
      <w:proofErr w:type="gramEnd"/>
      <w:r w:rsidRPr="004B6506">
        <w:rPr>
          <w:rFonts w:eastAsia="Times New Roman"/>
          <w:kern w:val="0"/>
          <w:sz w:val="28"/>
          <w:szCs w:val="28"/>
        </w:rPr>
        <w:t>, осуществляется заявительным порядком посредством направления запроса с использованием средств связи в адрес организаторов общественных обсуждений, информация о которых должна содержаться в публикации в средствах массовой информации.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 xml:space="preserve">5. Порядок документирования принятых решений, поступивших 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kern w:val="0"/>
          <w:sz w:val="28"/>
          <w:szCs w:val="28"/>
          <w:lang w:eastAsia="en-US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замечаний и предложений, и использования результатов                     общественных обсуждений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5.1. Основными документами общественных обсуждений являются: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5.1.1. Обсуждаемый документ;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5.1.2. Перечень поступивших вопросов, замечаний, предложений и ответы на них;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5.1.3. Протокол общественных обсуждений с приложениями;</w:t>
      </w:r>
    </w:p>
    <w:p w:rsidR="004B6506" w:rsidRPr="004B6506" w:rsidRDefault="004B6506" w:rsidP="004B6506">
      <w:pPr>
        <w:widowControl/>
        <w:suppressAutoHyphens w:val="0"/>
        <w:autoSpaceDN/>
        <w:ind w:right="-1"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5.1.4. Список изменений, внесенных в проект по результатам общественных обсуждений.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 При проведении общественных обсуждений в форме общественных слушаний или схода граждан составляется протокол, в котором указываются: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5.2.1. Дата и место проведения заседания</w:t>
      </w:r>
      <w:r w:rsidRPr="004B6506">
        <w:rPr>
          <w:rFonts w:eastAsia="Times New Roman"/>
          <w:kern w:val="0"/>
          <w:sz w:val="28"/>
          <w:szCs w:val="28"/>
        </w:rPr>
        <w:t>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5.2.2. Наименование формы проведения общественных обсуждений;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5.2.3. Количество присутствующих;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5.2.4. Фамилия, имя, отчество председательствующего и секретаря;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5.2.5.Оценка соблюдения требований процедуры общественных обсуждений;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5.2.6. Основные технические характеристики намечаемой хозяйственной и иной деятельности, вынесенные на обсуждение общественности;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5.2.7. Заключение общественных обсуждений о допустимости (не допустимости) реализации намечаемой хозяйственной и иной деятельности;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5.2.8. Позиции сторон и имеющиеся разногласия;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Calibri"/>
          <w:kern w:val="0"/>
          <w:sz w:val="28"/>
          <w:szCs w:val="28"/>
          <w:lang w:eastAsia="en-US"/>
        </w:rPr>
        <w:t>5.2.9. Наличие альтернативных вариантов;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5.2.10. Содержание выступлений, заключения экспертов;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5.2.11.</w:t>
      </w:r>
      <w:r w:rsidRPr="004B6506">
        <w:rPr>
          <w:rFonts w:eastAsia="Times New Roman"/>
          <w:kern w:val="0"/>
          <w:sz w:val="28"/>
          <w:szCs w:val="28"/>
        </w:rPr>
        <w:tab/>
        <w:t>Предмет разногласия между общественностью и Заказчиком, если таковой был выявлен;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5.2.12.</w:t>
      </w:r>
      <w:r w:rsidRPr="004B6506">
        <w:rPr>
          <w:rFonts w:eastAsia="Times New Roman"/>
          <w:kern w:val="0"/>
          <w:sz w:val="28"/>
          <w:szCs w:val="28"/>
        </w:rPr>
        <w:tab/>
        <w:t>Результаты голосования (если оно проводилось) и принятые решения.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5.3.Неотъемлемой частью протокола очного заседания общественных обсуждений являются: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5.3.1. Информационные публикации на официальных сайтах федерального, регионального и муниципального уровней.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5.3.2. Регистрационные листы участников общественных слушаний (в случае проведения общественных обсуждений в форме общественных слушаний) оформляемые в табличной форме и содержащие: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а) наименование объекта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б) дату, место проведение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в) регистрационный номер участника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г) фамилию, имя, отчество (при наличии) участника общественных слушаний;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д) адрес, телефон (для физических лиц – адрес места жительства и телефон, для представителей организаций – адрес места нахождения и телефон организации);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е) наименование организации (для представителей организаций);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ж) 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5.3.3. Журнал (л) учета замечаний и предложений общественности, в        котором администрацией муниципального образования Северский район совместно с заказчиком (исполнителем) фиксируются (начиная  со дня размещения указанных материалов для общественности и в течени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и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10 </w:t>
      </w:r>
      <w:r w:rsidRPr="004B6506">
        <w:rPr>
          <w:rFonts w:eastAsia="Times New Roman"/>
          <w:kern w:val="0"/>
          <w:sz w:val="28"/>
          <w:szCs w:val="28"/>
        </w:rPr>
        <w:lastRenderedPageBreak/>
        <w:t>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уведомлению, содержащий(е):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а) титульный лист с указанием организаторов общественных обсуждений (администрация муниципального образования Выселковский район, заказчика и исполнителя); наименование объекта общественных обсуждений; период ознакомления с материалами общественных обсуждений; места размещения объекта общественных обсуждений и журнала учёта замечаний и предложений общественности;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B6506">
        <w:rPr>
          <w:rFonts w:eastAsia="Times New Roman"/>
          <w:kern w:val="0"/>
          <w:sz w:val="28"/>
          <w:szCs w:val="28"/>
        </w:rPr>
        <w:t>б) таблицу замечаний и предложений, в которой указываются: автор замечаний и предложений (для физических лиц – фамилия, имя, отчество (при наличии), адрес, контактный телефон, адрес электронной почты (при наличии); для юридических лиц – наименование, фамилия, имя, отчество (при наличии), должность представителя организации, адрес электронной почты (при наличии); содержание замечания и предложения;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обоснованный ответ заказчика (исполнителя) о принятии (учете</w:t>
      </w:r>
      <w:proofErr w:type="gramStart"/>
      <w:r w:rsidRPr="004B6506">
        <w:rPr>
          <w:rFonts w:eastAsia="Times New Roman"/>
          <w:kern w:val="0"/>
          <w:sz w:val="28"/>
          <w:szCs w:val="28"/>
        </w:rPr>
        <w:t>)и</w:t>
      </w:r>
      <w:proofErr w:type="gramEnd"/>
      <w:r w:rsidRPr="004B6506">
        <w:rPr>
          <w:rFonts w:eastAsia="Times New Roman"/>
          <w:kern w:val="0"/>
          <w:sz w:val="28"/>
          <w:szCs w:val="28"/>
        </w:rPr>
        <w:t>ли мотивированном отклонении с указанием номеров разделов объекта общественного обсуждения;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г) дату и подпись с указанием фамилии, имени и отчества (при наличии) лица, ответственного за ведение журнала.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5.3.4. Перечень замечаний и предложений по объекту общественных       обсуждений, поступивших до момента очного заседания и ответы на них.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 5.3.5. Перечень замечаний и предложений по объекту общественных       обсуждений, поступивших после очного заседания и ответы на них.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5.3.6. Список изменений, внесенных в проект по результатам общественных обсуждений.</w:t>
      </w:r>
    </w:p>
    <w:p w:rsidR="004B6506" w:rsidRPr="004B6506" w:rsidRDefault="004B6506" w:rsidP="004B6506">
      <w:pPr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5.4. Акты нарушений (например, препятствование в ознакомлении с материалами обсуждений и высказывании позиции по обсуждаемому вопросу, противодействие участию в очном заседании и т.п.), составленные и предоставленные общественностью в Комиссию за время проведения общественных обсуждений (при наличии).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5.5. Протокол общественных обсуждений слушаний (в случае проведения общественных обсуждений в форме слушаний), который оформляется в течени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и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5 рабочих дней после завершения общественных обсуждений  администрации муниципального образования Выселковский район и подписывается членами Комиссии администрацией муниципального образования Выселковский район, представителем заказчика (исполнителя), представителем общественности и опубликованию в информационно-телекоммуникационной сети «Интернет»,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 в течение 5 рабочих дней с момента проведения очного заседания</w:t>
      </w:r>
      <w:r w:rsidRPr="004B6506">
        <w:rPr>
          <w:rFonts w:eastAsia="Times New Roman"/>
          <w:kern w:val="0"/>
          <w:sz w:val="28"/>
          <w:szCs w:val="28"/>
        </w:rPr>
        <w:t>. Каждый из подписантов вправе приложить к итоговому документу свое особое мнение</w:t>
      </w:r>
      <w:r w:rsidRPr="004B6506">
        <w:rPr>
          <w:rFonts w:eastAsia="Calibri"/>
          <w:kern w:val="0"/>
          <w:sz w:val="28"/>
          <w:szCs w:val="28"/>
          <w:lang w:eastAsia="en-US"/>
        </w:rPr>
        <w:t>.</w:t>
      </w:r>
    </w:p>
    <w:p w:rsidR="004B6506" w:rsidRPr="004B6506" w:rsidRDefault="004B6506" w:rsidP="004B6506">
      <w:pPr>
        <w:widowControl/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5.6. Поступившие в ходе общественных обсуждений замечания и предложения учитываются Заказчиком при подготовке окончательного варианта проектных решений и материалов оценки воздействия на окружающую среду.</w:t>
      </w:r>
    </w:p>
    <w:p w:rsidR="004B6506" w:rsidRPr="004B6506" w:rsidRDefault="004B6506" w:rsidP="004B6506">
      <w:pPr>
        <w:widowControl/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Заказчик осуществляет свод всех поступивших в ходе общественных обсуждений замечаний и предложений, подготавливает обоснование использования их для корректировки проектных решений и предварительного варианта материалов оценки воздействия на окружающую среду или мотивированный отказ в применении и обеспечивает их доступность для информирования общественности.</w:t>
      </w:r>
    </w:p>
    <w:p w:rsidR="004B6506" w:rsidRPr="004B6506" w:rsidRDefault="004B6506" w:rsidP="004B6506">
      <w:pPr>
        <w:widowControl/>
        <w:suppressAutoHyphens w:val="0"/>
        <w:autoSpaceDE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5.7. Принятие от граждан и общественных организаций (объединений)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обеспечивается Заказчиком в течение 10 дней после проведения очного заседания общественных обсуждений.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4B6506">
        <w:rPr>
          <w:rFonts w:eastAsia="Times New Roman"/>
          <w:kern w:val="0"/>
          <w:sz w:val="28"/>
          <w:szCs w:val="28"/>
        </w:rPr>
        <w:t>5.8.</w:t>
      </w:r>
      <w:r w:rsidRPr="004B6506">
        <w:rPr>
          <w:rFonts w:eastAsia="Calibri"/>
          <w:kern w:val="0"/>
          <w:sz w:val="28"/>
          <w:szCs w:val="28"/>
          <w:lang w:eastAsia="en-US"/>
        </w:rPr>
        <w:t xml:space="preserve"> Протокол проведения общественных обсуждений входит в качестве одного из приложений в окончательный вариант материалов по оценке </w:t>
      </w:r>
      <w:proofErr w:type="gramStart"/>
      <w:r w:rsidRPr="004B6506">
        <w:rPr>
          <w:rFonts w:eastAsia="Calibri"/>
          <w:kern w:val="0"/>
          <w:sz w:val="28"/>
          <w:szCs w:val="28"/>
          <w:lang w:eastAsia="en-US"/>
        </w:rPr>
        <w:t>воздействия</w:t>
      </w:r>
      <w:proofErr w:type="gramEnd"/>
      <w:r w:rsidRPr="004B6506">
        <w:rPr>
          <w:rFonts w:eastAsia="Calibri"/>
          <w:kern w:val="0"/>
          <w:sz w:val="28"/>
          <w:szCs w:val="28"/>
          <w:lang w:eastAsia="en-US"/>
        </w:rPr>
        <w:t xml:space="preserve"> на окружающую среду намечаемой хозяйственной и иной деятельности, представляемых на государственную экологическую экспертизу.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6. Финансирование общественных обсуждений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Финансирование расходов по организации и проведению общественных обсуждений осуществляется за счет Заказчика.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outlineLvl w:val="2"/>
        <w:rPr>
          <w:rFonts w:eastAsia="Times New Roman"/>
          <w:bCs/>
          <w:kern w:val="0"/>
          <w:sz w:val="28"/>
          <w:szCs w:val="28"/>
          <w:lang w:eastAsia="x-none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outlineLvl w:val="2"/>
        <w:rPr>
          <w:rFonts w:eastAsia="Times New Roman"/>
          <w:bCs/>
          <w:kern w:val="0"/>
          <w:sz w:val="28"/>
          <w:szCs w:val="28"/>
          <w:lang w:eastAsia="x-none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outlineLvl w:val="2"/>
        <w:rPr>
          <w:rFonts w:eastAsia="Times New Roman"/>
          <w:bCs/>
          <w:kern w:val="0"/>
          <w:sz w:val="28"/>
          <w:szCs w:val="28"/>
          <w:lang w:eastAsia="x-none"/>
        </w:rPr>
      </w:pPr>
      <w:r w:rsidRPr="004B6506">
        <w:rPr>
          <w:rFonts w:eastAsia="Times New Roman"/>
          <w:bCs/>
          <w:kern w:val="0"/>
          <w:sz w:val="28"/>
          <w:szCs w:val="28"/>
          <w:lang w:eastAsia="x-none"/>
        </w:rPr>
        <w:t>7</w:t>
      </w:r>
      <w:r w:rsidRPr="004B6506">
        <w:rPr>
          <w:rFonts w:eastAsia="Times New Roman"/>
          <w:bCs/>
          <w:kern w:val="0"/>
          <w:sz w:val="28"/>
          <w:szCs w:val="28"/>
          <w:lang w:val="x-none" w:eastAsia="x-none"/>
        </w:rPr>
        <w:t>. Административная ответственность за нарушение порядка проведения общественных обсуждений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outlineLvl w:val="2"/>
        <w:rPr>
          <w:rFonts w:eastAsia="Times New Roman"/>
          <w:b/>
          <w:bCs/>
          <w:kern w:val="0"/>
          <w:sz w:val="28"/>
          <w:szCs w:val="28"/>
          <w:lang w:eastAsia="x-none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За нарушение требований действующего законодательства в области проведения общественных обсуждений виновные лица несут административную ответственность, предусмотренную федеральными законами и законами Краснодарского края.</w:t>
      </w:r>
    </w:p>
    <w:p w:rsidR="004B6506" w:rsidRPr="004B6506" w:rsidRDefault="004B6506" w:rsidP="004B6506">
      <w:pPr>
        <w:widowControl/>
        <w:suppressAutoHyphens w:val="0"/>
        <w:autoSpaceDN/>
        <w:jc w:val="both"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outlineLvl w:val="2"/>
        <w:rPr>
          <w:rFonts w:eastAsia="Times New Roman"/>
          <w:bCs/>
          <w:kern w:val="0"/>
          <w:sz w:val="28"/>
          <w:szCs w:val="28"/>
          <w:lang w:eastAsia="x-none"/>
        </w:rPr>
      </w:pPr>
      <w:r w:rsidRPr="004B6506">
        <w:rPr>
          <w:rFonts w:eastAsia="Times New Roman"/>
          <w:bCs/>
          <w:kern w:val="0"/>
          <w:sz w:val="28"/>
          <w:szCs w:val="28"/>
          <w:lang w:eastAsia="x-none"/>
        </w:rPr>
        <w:t>8</w:t>
      </w:r>
      <w:r w:rsidRPr="004B6506">
        <w:rPr>
          <w:rFonts w:eastAsia="Times New Roman"/>
          <w:bCs/>
          <w:kern w:val="0"/>
          <w:sz w:val="28"/>
          <w:szCs w:val="28"/>
          <w:lang w:val="x-none" w:eastAsia="x-none"/>
        </w:rPr>
        <w:t xml:space="preserve">. </w:t>
      </w:r>
      <w:r w:rsidRPr="004B6506">
        <w:rPr>
          <w:rFonts w:eastAsia="Times New Roman"/>
          <w:bCs/>
          <w:kern w:val="0"/>
          <w:sz w:val="28"/>
          <w:szCs w:val="28"/>
          <w:lang w:eastAsia="x-none"/>
        </w:rPr>
        <w:t>Заключительные положения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center"/>
        <w:outlineLvl w:val="2"/>
        <w:rPr>
          <w:rFonts w:eastAsia="Times New Roman"/>
          <w:bCs/>
          <w:kern w:val="0"/>
          <w:sz w:val="28"/>
          <w:szCs w:val="28"/>
          <w:lang w:val="x-none" w:eastAsia="x-none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8.1. Легитимными (состоявшимися) признаются общественные обсуждения, которые организованы и проведены с соблюдением норм действующего законодательства Российской Федерации, Краснодарского края и настоящего Положения.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lastRenderedPageBreak/>
        <w:t>8.2. Вопросы организации и проведения общественных обсуждений, не урегулированные настоящим Положением, определяются уполномоченными Комиссиями в соответствии с требованиями действующего законодательства.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8.3. Спорные вопросы по организации и проведению общественных обсуждений, порядку оформления или содержанию протокола очного заседания общественных обсуждений, проводимых в форме общественных слушаний или схода граждан, решаются в судебном порядке.</w:t>
      </w: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ind w:firstLine="567"/>
        <w:jc w:val="both"/>
        <w:rPr>
          <w:rFonts w:eastAsia="Times New Roman"/>
          <w:kern w:val="0"/>
          <w:sz w:val="28"/>
          <w:szCs w:val="28"/>
        </w:rPr>
      </w:pPr>
    </w:p>
    <w:p w:rsidR="004B6506" w:rsidRPr="004B6506" w:rsidRDefault="004B6506" w:rsidP="004B6506">
      <w:pPr>
        <w:widowControl/>
        <w:suppressAutoHyphens w:val="0"/>
        <w:autoSpaceDN/>
        <w:jc w:val="both"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Главный специалист сектора 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совершенствования отрасли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растениеводства и охраны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>окружающей среды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gramStart"/>
      <w:r w:rsidRPr="004B6506">
        <w:rPr>
          <w:rFonts w:eastAsia="Times New Roman"/>
          <w:kern w:val="0"/>
          <w:sz w:val="28"/>
          <w:szCs w:val="28"/>
        </w:rPr>
        <w:t>муниципального</w:t>
      </w:r>
      <w:proofErr w:type="gramEnd"/>
      <w:r w:rsidRPr="004B6506">
        <w:rPr>
          <w:rFonts w:eastAsia="Times New Roman"/>
          <w:kern w:val="0"/>
          <w:sz w:val="28"/>
          <w:szCs w:val="28"/>
        </w:rPr>
        <w:t xml:space="preserve"> </w:t>
      </w:r>
    </w:p>
    <w:p w:rsidR="004B6506" w:rsidRPr="004B6506" w:rsidRDefault="004B6506" w:rsidP="004B6506">
      <w:pPr>
        <w:widowControl/>
        <w:suppressAutoHyphens w:val="0"/>
        <w:autoSpaceDN/>
        <w:rPr>
          <w:rFonts w:eastAsia="Times New Roman"/>
          <w:kern w:val="0"/>
          <w:sz w:val="28"/>
          <w:szCs w:val="28"/>
        </w:rPr>
      </w:pPr>
      <w:r w:rsidRPr="004B6506">
        <w:rPr>
          <w:rFonts w:eastAsia="Times New Roman"/>
          <w:kern w:val="0"/>
          <w:sz w:val="28"/>
          <w:szCs w:val="28"/>
        </w:rPr>
        <w:t xml:space="preserve">образования Выселковский район                                                       </w:t>
      </w:r>
      <w:proofErr w:type="spellStart"/>
      <w:r w:rsidRPr="004B6506">
        <w:rPr>
          <w:rFonts w:eastAsia="Times New Roman"/>
          <w:kern w:val="0"/>
          <w:sz w:val="28"/>
          <w:szCs w:val="28"/>
        </w:rPr>
        <w:t>Е.В.Гуреева</w:t>
      </w:r>
      <w:bookmarkStart w:id="7" w:name="_PictureBullets"/>
      <w:proofErr w:type="spellEnd"/>
      <w:r w:rsidRPr="004B6506">
        <w:rPr>
          <w:rFonts w:eastAsia="Times New Roman"/>
          <w:noProof/>
          <w:vanish/>
          <w:kern w:val="0"/>
        </w:rPr>
        <w:drawing>
          <wp:inline distT="0" distB="0" distL="0" distR="0" wp14:anchorId="2CE98574" wp14:editId="15B16F89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4B6506" w:rsidRPr="004B6506" w:rsidRDefault="004B6506" w:rsidP="004B6506">
      <w:pPr>
        <w:widowControl/>
        <w:suppressAutoHyphens w:val="0"/>
        <w:autoSpaceDN/>
        <w:rPr>
          <w:rFonts w:eastAsia="Calibri"/>
          <w:kern w:val="0"/>
          <w:sz w:val="28"/>
          <w:szCs w:val="28"/>
        </w:rPr>
      </w:pPr>
    </w:p>
    <w:p w:rsidR="004B6506" w:rsidRDefault="004B6506"/>
    <w:p w:rsidR="004B6506" w:rsidRDefault="004B6506"/>
    <w:p w:rsidR="004B6506" w:rsidRDefault="004B6506"/>
    <w:sectPr w:rsidR="004B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D0"/>
    <w:rsid w:val="002B19D0"/>
    <w:rsid w:val="002F0757"/>
    <w:rsid w:val="004B6506"/>
    <w:rsid w:val="00E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757"/>
    <w:pPr>
      <w:widowControl/>
      <w:spacing w:before="28" w:after="100"/>
    </w:pPr>
    <w:rPr>
      <w:rFonts w:eastAsia="Times New Roman"/>
      <w:kern w:val="3"/>
    </w:rPr>
  </w:style>
  <w:style w:type="paragraph" w:customStyle="1" w:styleId="ConsPlusNormal">
    <w:name w:val="ConsPlusNormal"/>
    <w:rsid w:val="002F0757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Title">
    <w:name w:val="ConsPlusTitle"/>
    <w:rsid w:val="002F0757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757"/>
    <w:pPr>
      <w:widowControl/>
      <w:spacing w:before="28" w:after="100"/>
    </w:pPr>
    <w:rPr>
      <w:rFonts w:eastAsia="Times New Roman"/>
      <w:kern w:val="3"/>
    </w:rPr>
  </w:style>
  <w:style w:type="paragraph" w:customStyle="1" w:styleId="ConsPlusNormal">
    <w:name w:val="ConsPlusNormal"/>
    <w:rsid w:val="002F0757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Title">
    <w:name w:val="ConsPlusTitle"/>
    <w:rsid w:val="002F0757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E8F6AD05BCF4C3B8A21D231DE62A1A2432386D883E628EDDF774E48E0E01CF91FE042265E0FCC058FDDb2A5M" TargetMode="External"/><Relationship Id="rId5" Type="http://schemas.openxmlformats.org/officeDocument/2006/relationships/hyperlink" Target="consultantplus://offline/ref=A86E8F6AD05BCF4C3B8A3FDF27B23CABA44A7F8CDB80ED7FB7802C131FbEA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6611</Words>
  <Characters>37685</Characters>
  <Application>Microsoft Office Word</Application>
  <DocSecurity>0</DocSecurity>
  <Lines>314</Lines>
  <Paragraphs>88</Paragraphs>
  <ScaleCrop>false</ScaleCrop>
  <Company/>
  <LinksUpToDate>false</LinksUpToDate>
  <CharactersWithSpaces>44208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3</cp:revision>
  <dcterms:created xsi:type="dcterms:W3CDTF">2021-12-06T05:58:00Z</dcterms:created>
  <dcterms:modified xsi:type="dcterms:W3CDTF">2021-12-06T06:01:00Z</dcterms:modified>
</cp:coreProperties>
</file>