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C7" w:rsidRPr="00E966DC" w:rsidRDefault="003E14C7" w:rsidP="00E966DC">
      <w:pPr>
        <w:keepNext/>
        <w:keepLines/>
        <w:widowControl w:val="0"/>
        <w:suppressLineNumbers/>
        <w:suppressAutoHyphens/>
        <w:rPr>
          <w:sz w:val="24"/>
          <w:szCs w:val="24"/>
        </w:rPr>
      </w:pPr>
      <w:r w:rsidRPr="00E966DC">
        <w:rPr>
          <w:sz w:val="24"/>
          <w:szCs w:val="24"/>
        </w:rPr>
        <w:t xml:space="preserve">Утверждаю:                                                </w:t>
      </w:r>
      <w:r w:rsidR="00E966DC" w:rsidRPr="00E966DC">
        <w:rPr>
          <w:sz w:val="24"/>
          <w:szCs w:val="24"/>
        </w:rPr>
        <w:t xml:space="preserve">                           Составил:</w:t>
      </w:r>
    </w:p>
    <w:p w:rsidR="00E966DC" w:rsidRPr="00E966DC" w:rsidRDefault="00E966DC" w:rsidP="00E966DC">
      <w:pPr>
        <w:keepNext/>
        <w:keepLines/>
        <w:widowControl w:val="0"/>
        <w:suppressLineNumbers/>
        <w:suppressAutoHyphens/>
        <w:rPr>
          <w:sz w:val="24"/>
          <w:szCs w:val="24"/>
        </w:rPr>
      </w:pPr>
      <w:r w:rsidRPr="00E966DC">
        <w:rPr>
          <w:sz w:val="24"/>
          <w:szCs w:val="24"/>
        </w:rPr>
        <w:t>Заместитель г</w:t>
      </w:r>
      <w:r w:rsidR="003E14C7" w:rsidRPr="00E966DC">
        <w:rPr>
          <w:sz w:val="24"/>
          <w:szCs w:val="24"/>
        </w:rPr>
        <w:t>лав</w:t>
      </w:r>
      <w:r w:rsidRPr="00E966DC">
        <w:rPr>
          <w:sz w:val="24"/>
          <w:szCs w:val="24"/>
        </w:rPr>
        <w:t>ы администрации                                     Заместитель начальника отдела</w:t>
      </w:r>
    </w:p>
    <w:p w:rsidR="00E966DC" w:rsidRPr="00E966DC" w:rsidRDefault="00E966DC" w:rsidP="00E966DC">
      <w:pPr>
        <w:keepNext/>
        <w:keepLines/>
        <w:widowControl w:val="0"/>
        <w:suppressLineNumbers/>
        <w:suppressAutoHyphens/>
        <w:rPr>
          <w:sz w:val="24"/>
          <w:szCs w:val="24"/>
        </w:rPr>
      </w:pPr>
      <w:r w:rsidRPr="00E966DC">
        <w:rPr>
          <w:sz w:val="24"/>
          <w:szCs w:val="24"/>
        </w:rPr>
        <w:t>муниципального образования                                              капитального строительства</w:t>
      </w:r>
    </w:p>
    <w:p w:rsidR="003E14C7" w:rsidRPr="00E966DC" w:rsidRDefault="003E14C7" w:rsidP="00E966DC">
      <w:pPr>
        <w:keepNext/>
        <w:keepLines/>
        <w:widowControl w:val="0"/>
        <w:suppressLineNumbers/>
        <w:suppressAutoHyphens/>
        <w:rPr>
          <w:sz w:val="24"/>
          <w:szCs w:val="24"/>
        </w:rPr>
      </w:pPr>
      <w:r w:rsidRPr="00E966DC">
        <w:rPr>
          <w:sz w:val="24"/>
          <w:szCs w:val="24"/>
        </w:rPr>
        <w:t xml:space="preserve"> Выселковск</w:t>
      </w:r>
      <w:r w:rsidR="00E966DC" w:rsidRPr="00E966DC">
        <w:rPr>
          <w:sz w:val="24"/>
          <w:szCs w:val="24"/>
        </w:rPr>
        <w:t>ий</w:t>
      </w:r>
      <w:r w:rsidRPr="00E966DC">
        <w:rPr>
          <w:sz w:val="24"/>
          <w:szCs w:val="24"/>
        </w:rPr>
        <w:t xml:space="preserve"> район </w:t>
      </w:r>
      <w:r w:rsidR="00E966DC" w:rsidRPr="00E966DC">
        <w:rPr>
          <w:sz w:val="24"/>
          <w:szCs w:val="24"/>
        </w:rPr>
        <w:t xml:space="preserve">                                                           администрации муниципального</w:t>
      </w:r>
    </w:p>
    <w:p w:rsidR="003E14C7" w:rsidRPr="00E966DC" w:rsidRDefault="003E14C7" w:rsidP="00E966DC">
      <w:pPr>
        <w:keepNext/>
        <w:keepLines/>
        <w:widowControl w:val="0"/>
        <w:suppressLineNumbers/>
        <w:suppressAutoHyphens/>
        <w:rPr>
          <w:sz w:val="24"/>
          <w:szCs w:val="24"/>
        </w:rPr>
      </w:pPr>
      <w:r w:rsidRPr="00E966DC">
        <w:rPr>
          <w:sz w:val="24"/>
          <w:szCs w:val="24"/>
        </w:rPr>
        <w:t xml:space="preserve">_______________ </w:t>
      </w:r>
      <w:r w:rsidR="00E966DC" w:rsidRPr="00E966DC">
        <w:rPr>
          <w:sz w:val="24"/>
          <w:szCs w:val="24"/>
        </w:rPr>
        <w:t>В.В. Кононенко                                      образования Выселковский район</w:t>
      </w:r>
    </w:p>
    <w:p w:rsidR="003E14C7" w:rsidRPr="00E966DC" w:rsidRDefault="003E14C7" w:rsidP="00E966DC">
      <w:pPr>
        <w:keepNext/>
        <w:keepLines/>
        <w:widowControl w:val="0"/>
        <w:suppressLineNumbers/>
        <w:suppressAutoHyphens/>
        <w:rPr>
          <w:sz w:val="24"/>
          <w:szCs w:val="24"/>
        </w:rPr>
      </w:pPr>
      <w:r w:rsidRPr="00E966DC">
        <w:rPr>
          <w:sz w:val="24"/>
          <w:szCs w:val="24"/>
        </w:rPr>
        <w:t>«___» _________ 201</w:t>
      </w:r>
      <w:r w:rsidR="00BD12A6">
        <w:rPr>
          <w:sz w:val="24"/>
          <w:szCs w:val="24"/>
        </w:rPr>
        <w:t>9</w:t>
      </w:r>
      <w:r w:rsidRPr="00E966DC">
        <w:rPr>
          <w:sz w:val="24"/>
          <w:szCs w:val="24"/>
        </w:rPr>
        <w:t>г.</w:t>
      </w:r>
      <w:r w:rsidR="00E966DC" w:rsidRPr="00E966DC">
        <w:rPr>
          <w:sz w:val="24"/>
          <w:szCs w:val="24"/>
        </w:rPr>
        <w:t xml:space="preserve">                                                       _______________ Н.В. Алексеенко</w:t>
      </w:r>
    </w:p>
    <w:p w:rsidR="003E14C7" w:rsidRPr="00E966DC" w:rsidRDefault="00E966DC" w:rsidP="00E966DC">
      <w:pPr>
        <w:keepNext/>
        <w:keepLines/>
        <w:widowControl w:val="0"/>
        <w:suppressLineNumbers/>
        <w:suppressAutoHyphens/>
        <w:jc w:val="center"/>
        <w:rPr>
          <w:i/>
          <w:sz w:val="24"/>
          <w:szCs w:val="24"/>
        </w:rPr>
      </w:pPr>
      <w:r w:rsidRPr="00E966DC">
        <w:rPr>
          <w:i/>
          <w:sz w:val="24"/>
          <w:szCs w:val="24"/>
        </w:rPr>
        <w:t xml:space="preserve">                                                                            «___» _________ 201</w:t>
      </w:r>
      <w:r w:rsidR="00BD12A6">
        <w:rPr>
          <w:i/>
          <w:sz w:val="24"/>
          <w:szCs w:val="24"/>
        </w:rPr>
        <w:t>9</w:t>
      </w:r>
      <w:r w:rsidRPr="00E966DC">
        <w:rPr>
          <w:i/>
          <w:sz w:val="24"/>
          <w:szCs w:val="24"/>
        </w:rPr>
        <w:t>г</w:t>
      </w:r>
    </w:p>
    <w:p w:rsidR="003E14C7" w:rsidRPr="00B61578" w:rsidRDefault="003E14C7" w:rsidP="003E14C7">
      <w:pPr>
        <w:keepNext/>
        <w:keepLines/>
        <w:widowControl w:val="0"/>
        <w:suppressLineNumbers/>
        <w:suppressAutoHyphens/>
        <w:rPr>
          <w:b/>
          <w:i/>
          <w:sz w:val="22"/>
          <w:szCs w:val="22"/>
        </w:rPr>
      </w:pPr>
    </w:p>
    <w:p w:rsidR="00E966DC" w:rsidRDefault="00E966DC" w:rsidP="003E14C7">
      <w:pPr>
        <w:keepNext/>
        <w:keepLines/>
        <w:widowControl w:val="0"/>
        <w:suppressLineNumbers/>
        <w:suppressAutoHyphens/>
        <w:jc w:val="center"/>
        <w:rPr>
          <w:b/>
          <w:i/>
          <w:sz w:val="52"/>
          <w:szCs w:val="52"/>
        </w:rPr>
      </w:pPr>
    </w:p>
    <w:p w:rsidR="003E14C7" w:rsidRPr="00E966DC" w:rsidRDefault="003E14C7" w:rsidP="003E14C7">
      <w:pPr>
        <w:keepNext/>
        <w:keepLines/>
        <w:widowControl w:val="0"/>
        <w:suppressLineNumbers/>
        <w:suppressAutoHyphens/>
        <w:jc w:val="center"/>
        <w:rPr>
          <w:i/>
          <w:sz w:val="52"/>
          <w:szCs w:val="52"/>
        </w:rPr>
      </w:pPr>
      <w:r w:rsidRPr="00E966DC">
        <w:rPr>
          <w:i/>
          <w:sz w:val="52"/>
          <w:szCs w:val="52"/>
        </w:rPr>
        <w:t>КОНКУРСНАЯ ДОКУМЕНТАЦИЯ</w:t>
      </w:r>
    </w:p>
    <w:p w:rsidR="003E14C7" w:rsidRPr="00B61578" w:rsidRDefault="003E14C7" w:rsidP="003E14C7">
      <w:pPr>
        <w:keepNext/>
        <w:keepLines/>
        <w:widowControl w:val="0"/>
        <w:suppressLineNumbers/>
        <w:suppressAutoHyphens/>
        <w:jc w:val="center"/>
        <w:rPr>
          <w:sz w:val="44"/>
          <w:szCs w:val="44"/>
        </w:rPr>
      </w:pPr>
    </w:p>
    <w:p w:rsidR="003E14C7" w:rsidRPr="003218C2" w:rsidRDefault="003E14C7" w:rsidP="003E14C7">
      <w:pPr>
        <w:keepNext/>
        <w:keepLines/>
        <w:widowControl w:val="0"/>
        <w:suppressLineNumbers/>
        <w:suppressAutoHyphens/>
        <w:jc w:val="center"/>
        <w:rPr>
          <w:b/>
          <w:sz w:val="40"/>
          <w:szCs w:val="40"/>
        </w:rPr>
      </w:pPr>
      <w:r w:rsidRPr="003218C2">
        <w:rPr>
          <w:b/>
          <w:sz w:val="40"/>
          <w:szCs w:val="40"/>
        </w:rPr>
        <w:t>по отбору управляющей организации для управления многоквартирным дом</w:t>
      </w:r>
      <w:r w:rsidR="001C0296">
        <w:rPr>
          <w:b/>
          <w:sz w:val="40"/>
          <w:szCs w:val="40"/>
        </w:rPr>
        <w:t>ом</w:t>
      </w:r>
      <w:r w:rsidRPr="003218C2">
        <w:rPr>
          <w:b/>
          <w:sz w:val="40"/>
          <w:szCs w:val="40"/>
        </w:rPr>
        <w:t>, расположенны</w:t>
      </w:r>
      <w:r w:rsidR="001C0296">
        <w:rPr>
          <w:b/>
          <w:sz w:val="40"/>
          <w:szCs w:val="40"/>
        </w:rPr>
        <w:t>м</w:t>
      </w:r>
      <w:r w:rsidRPr="003218C2">
        <w:rPr>
          <w:b/>
          <w:sz w:val="40"/>
          <w:szCs w:val="40"/>
        </w:rPr>
        <w:t xml:space="preserve"> по адрес</w:t>
      </w:r>
      <w:r w:rsidR="001C0296">
        <w:rPr>
          <w:b/>
          <w:sz w:val="40"/>
          <w:szCs w:val="40"/>
        </w:rPr>
        <w:t>у</w:t>
      </w:r>
      <w:r w:rsidRPr="003218C2">
        <w:rPr>
          <w:b/>
          <w:sz w:val="40"/>
          <w:szCs w:val="40"/>
        </w:rPr>
        <w:t xml:space="preserve">: </w:t>
      </w:r>
    </w:p>
    <w:p w:rsidR="003E14C7" w:rsidRPr="0061508D" w:rsidRDefault="003E14C7" w:rsidP="003E14C7">
      <w:pPr>
        <w:keepNext/>
        <w:keepLines/>
        <w:widowControl w:val="0"/>
        <w:suppressLineNumbers/>
        <w:suppressAutoHyphens/>
        <w:jc w:val="center"/>
        <w:rPr>
          <w:b/>
          <w:sz w:val="28"/>
          <w:szCs w:val="28"/>
        </w:rPr>
      </w:pPr>
    </w:p>
    <w:p w:rsidR="003E14C7" w:rsidRPr="003218C2" w:rsidRDefault="003E14C7" w:rsidP="001C0296">
      <w:pPr>
        <w:keepNext/>
        <w:keepLines/>
        <w:widowControl w:val="0"/>
        <w:suppressLineNumbers/>
        <w:suppressAutoHyphens/>
        <w:jc w:val="both"/>
        <w:rPr>
          <w:b/>
          <w:sz w:val="28"/>
          <w:szCs w:val="28"/>
        </w:rPr>
      </w:pPr>
      <w:r w:rsidRPr="003218C2">
        <w:rPr>
          <w:b/>
          <w:sz w:val="28"/>
          <w:szCs w:val="28"/>
        </w:rPr>
        <w:t xml:space="preserve">Выселковский район, </w:t>
      </w:r>
      <w:r w:rsidR="001C0296">
        <w:rPr>
          <w:b/>
          <w:sz w:val="28"/>
          <w:szCs w:val="28"/>
        </w:rPr>
        <w:t xml:space="preserve">поселок </w:t>
      </w:r>
      <w:r w:rsidR="006015C6">
        <w:rPr>
          <w:b/>
          <w:sz w:val="28"/>
          <w:szCs w:val="28"/>
        </w:rPr>
        <w:t>Гражданский</w:t>
      </w:r>
      <w:r w:rsidR="001C0296">
        <w:rPr>
          <w:b/>
          <w:sz w:val="28"/>
          <w:szCs w:val="28"/>
        </w:rPr>
        <w:t xml:space="preserve">, улица </w:t>
      </w:r>
      <w:r w:rsidR="006015C6">
        <w:rPr>
          <w:b/>
          <w:sz w:val="28"/>
          <w:szCs w:val="28"/>
        </w:rPr>
        <w:t>Ленина</w:t>
      </w:r>
      <w:r w:rsidR="001C0296">
        <w:rPr>
          <w:b/>
          <w:sz w:val="28"/>
          <w:szCs w:val="28"/>
        </w:rPr>
        <w:t xml:space="preserve">, № </w:t>
      </w:r>
      <w:r w:rsidR="006015C6">
        <w:rPr>
          <w:b/>
          <w:sz w:val="28"/>
          <w:szCs w:val="28"/>
        </w:rPr>
        <w:t>11</w:t>
      </w:r>
    </w:p>
    <w:p w:rsidR="003E14C7" w:rsidRPr="003218C2" w:rsidRDefault="003E14C7" w:rsidP="003E14C7">
      <w:pPr>
        <w:keepNext/>
        <w:keepLines/>
        <w:widowControl w:val="0"/>
        <w:suppressLineNumbers/>
        <w:suppressAutoHyphens/>
        <w:jc w:val="both"/>
        <w:rPr>
          <w:b/>
          <w:sz w:val="28"/>
          <w:szCs w:val="28"/>
        </w:rPr>
      </w:pPr>
    </w:p>
    <w:p w:rsidR="003E14C7" w:rsidRPr="00B61578" w:rsidRDefault="003E14C7" w:rsidP="003E14C7">
      <w:pPr>
        <w:keepNext/>
        <w:keepLines/>
        <w:widowControl w:val="0"/>
        <w:suppressLineNumbers/>
        <w:suppressAutoHyphens/>
        <w:jc w:val="both"/>
        <w:rPr>
          <w:b/>
          <w:sz w:val="22"/>
          <w:szCs w:val="22"/>
        </w:rPr>
      </w:pPr>
    </w:p>
    <w:p w:rsidR="003E14C7" w:rsidRDefault="003E14C7" w:rsidP="003E14C7">
      <w:pPr>
        <w:keepNext/>
        <w:keepLines/>
        <w:widowControl w:val="0"/>
        <w:suppressLineNumbers/>
        <w:suppressAutoHyphens/>
        <w:jc w:val="center"/>
        <w:rPr>
          <w:b/>
          <w:sz w:val="22"/>
          <w:szCs w:val="22"/>
        </w:rPr>
      </w:pPr>
    </w:p>
    <w:p w:rsidR="003E14C7" w:rsidRDefault="003E14C7" w:rsidP="003E14C7">
      <w:pPr>
        <w:keepNext/>
        <w:keepLines/>
        <w:widowControl w:val="0"/>
        <w:suppressLineNumbers/>
        <w:suppressAutoHyphens/>
        <w:jc w:val="center"/>
        <w:rPr>
          <w:b/>
          <w:sz w:val="22"/>
          <w:szCs w:val="22"/>
        </w:rPr>
      </w:pPr>
    </w:p>
    <w:p w:rsidR="003E14C7" w:rsidRDefault="003E14C7" w:rsidP="003E14C7">
      <w:pPr>
        <w:keepNext/>
        <w:keepLines/>
        <w:widowControl w:val="0"/>
        <w:suppressLineNumbers/>
        <w:suppressAutoHyphens/>
        <w:jc w:val="center"/>
        <w:rPr>
          <w:b/>
          <w:sz w:val="22"/>
          <w:szCs w:val="22"/>
        </w:rPr>
      </w:pPr>
    </w:p>
    <w:p w:rsidR="003E14C7" w:rsidRDefault="003E14C7" w:rsidP="003E14C7">
      <w:pPr>
        <w:keepNext/>
        <w:keepLines/>
        <w:widowControl w:val="0"/>
        <w:suppressLineNumbers/>
        <w:suppressAutoHyphens/>
        <w:jc w:val="center"/>
        <w:rPr>
          <w:b/>
          <w:sz w:val="22"/>
          <w:szCs w:val="22"/>
        </w:rPr>
      </w:pPr>
    </w:p>
    <w:p w:rsidR="003E14C7" w:rsidRDefault="003E14C7" w:rsidP="003E14C7">
      <w:pPr>
        <w:keepNext/>
        <w:keepLines/>
        <w:widowControl w:val="0"/>
        <w:suppressLineNumbers/>
        <w:suppressAutoHyphens/>
        <w:jc w:val="center"/>
        <w:rPr>
          <w:b/>
          <w:sz w:val="22"/>
          <w:szCs w:val="22"/>
        </w:rPr>
      </w:pPr>
    </w:p>
    <w:p w:rsidR="003E14C7" w:rsidRDefault="003E14C7" w:rsidP="003E14C7">
      <w:pPr>
        <w:keepNext/>
        <w:keepLines/>
        <w:widowControl w:val="0"/>
        <w:suppressLineNumbers/>
        <w:suppressAutoHyphens/>
        <w:jc w:val="center"/>
        <w:rPr>
          <w:b/>
          <w:sz w:val="22"/>
          <w:szCs w:val="22"/>
        </w:rPr>
      </w:pPr>
    </w:p>
    <w:p w:rsidR="003E14C7" w:rsidRDefault="003E14C7" w:rsidP="003E14C7">
      <w:pPr>
        <w:keepNext/>
        <w:keepLines/>
        <w:widowControl w:val="0"/>
        <w:suppressLineNumbers/>
        <w:suppressAutoHyphens/>
        <w:jc w:val="center"/>
        <w:rPr>
          <w:b/>
          <w:sz w:val="22"/>
          <w:szCs w:val="22"/>
        </w:rPr>
      </w:pPr>
    </w:p>
    <w:p w:rsidR="003E14C7" w:rsidRPr="00B61578" w:rsidRDefault="003E14C7" w:rsidP="003E14C7">
      <w:pPr>
        <w:keepNext/>
        <w:keepLines/>
        <w:widowControl w:val="0"/>
        <w:suppressLineNumbers/>
        <w:suppressAutoHyphens/>
        <w:jc w:val="center"/>
        <w:rPr>
          <w:b/>
          <w:sz w:val="22"/>
          <w:szCs w:val="22"/>
        </w:rPr>
      </w:pPr>
    </w:p>
    <w:p w:rsidR="003E14C7" w:rsidRPr="00B61578" w:rsidRDefault="003E14C7" w:rsidP="003E14C7">
      <w:pPr>
        <w:keepNext/>
        <w:keepLines/>
        <w:widowControl w:val="0"/>
        <w:suppressLineNumbers/>
        <w:suppressAutoHyphens/>
        <w:jc w:val="center"/>
        <w:rPr>
          <w:b/>
          <w:sz w:val="22"/>
          <w:szCs w:val="22"/>
        </w:rPr>
      </w:pPr>
    </w:p>
    <w:p w:rsidR="003E14C7" w:rsidRPr="00B61578" w:rsidRDefault="003E14C7" w:rsidP="003E14C7">
      <w:pPr>
        <w:keepNext/>
        <w:keepLines/>
        <w:widowControl w:val="0"/>
        <w:suppressLineNumbers/>
        <w:suppressAutoHyphens/>
        <w:jc w:val="center"/>
        <w:rPr>
          <w:b/>
          <w:sz w:val="22"/>
          <w:szCs w:val="22"/>
        </w:rPr>
      </w:pPr>
    </w:p>
    <w:p w:rsidR="003E14C7" w:rsidRDefault="003E14C7" w:rsidP="003E14C7">
      <w:pPr>
        <w:keepNext/>
        <w:keepLines/>
        <w:widowControl w:val="0"/>
        <w:suppressLineNumbers/>
        <w:suppressAutoHyphens/>
        <w:jc w:val="center"/>
        <w:rPr>
          <w:b/>
          <w:sz w:val="22"/>
          <w:szCs w:val="22"/>
        </w:rPr>
      </w:pPr>
    </w:p>
    <w:p w:rsidR="003E14C7" w:rsidRDefault="003E14C7" w:rsidP="003E14C7">
      <w:pPr>
        <w:keepNext/>
        <w:keepLines/>
        <w:widowControl w:val="0"/>
        <w:suppressLineNumbers/>
        <w:suppressAutoHyphens/>
        <w:jc w:val="center"/>
        <w:rPr>
          <w:b/>
          <w:sz w:val="22"/>
          <w:szCs w:val="22"/>
        </w:rPr>
      </w:pPr>
    </w:p>
    <w:p w:rsidR="003E14C7" w:rsidRDefault="003E14C7" w:rsidP="003E14C7">
      <w:pPr>
        <w:keepNext/>
        <w:keepLines/>
        <w:widowControl w:val="0"/>
        <w:suppressLineNumbers/>
        <w:suppressAutoHyphens/>
        <w:jc w:val="center"/>
        <w:rPr>
          <w:b/>
          <w:sz w:val="22"/>
          <w:szCs w:val="22"/>
        </w:rPr>
      </w:pPr>
    </w:p>
    <w:p w:rsidR="003E14C7" w:rsidRDefault="003E14C7" w:rsidP="003E14C7">
      <w:pPr>
        <w:keepNext/>
        <w:keepLines/>
        <w:widowControl w:val="0"/>
        <w:suppressLineNumbers/>
        <w:suppressAutoHyphens/>
        <w:rPr>
          <w:b/>
          <w:sz w:val="22"/>
          <w:szCs w:val="22"/>
        </w:rPr>
      </w:pPr>
    </w:p>
    <w:p w:rsidR="003E14C7" w:rsidRPr="00B61578" w:rsidRDefault="003E14C7" w:rsidP="003E14C7">
      <w:pPr>
        <w:keepNext/>
        <w:keepLines/>
        <w:widowControl w:val="0"/>
        <w:suppressLineNumbers/>
        <w:suppressAutoHyphens/>
        <w:rPr>
          <w:b/>
          <w:sz w:val="22"/>
          <w:szCs w:val="22"/>
        </w:rPr>
      </w:pPr>
    </w:p>
    <w:p w:rsidR="003E14C7" w:rsidRDefault="003E14C7" w:rsidP="003E14C7">
      <w:pPr>
        <w:keepNext/>
        <w:keepLines/>
        <w:widowControl w:val="0"/>
        <w:suppressLineNumbers/>
        <w:suppressAutoHyphens/>
        <w:jc w:val="center"/>
        <w:rPr>
          <w:sz w:val="22"/>
          <w:szCs w:val="22"/>
        </w:rPr>
      </w:pPr>
    </w:p>
    <w:p w:rsidR="003E14C7" w:rsidRDefault="003E14C7" w:rsidP="003E14C7">
      <w:pPr>
        <w:keepNext/>
        <w:keepLines/>
        <w:widowControl w:val="0"/>
        <w:suppressLineNumbers/>
        <w:suppressAutoHyphens/>
        <w:rPr>
          <w:sz w:val="22"/>
          <w:szCs w:val="22"/>
        </w:rPr>
      </w:pPr>
    </w:p>
    <w:p w:rsidR="003E14C7" w:rsidRDefault="003E14C7" w:rsidP="003E14C7">
      <w:pPr>
        <w:keepNext/>
        <w:keepLines/>
        <w:widowControl w:val="0"/>
        <w:suppressLineNumbers/>
        <w:suppressAutoHyphens/>
        <w:jc w:val="center"/>
        <w:rPr>
          <w:sz w:val="22"/>
          <w:szCs w:val="22"/>
        </w:rPr>
      </w:pPr>
    </w:p>
    <w:p w:rsidR="003E14C7" w:rsidRDefault="003E14C7" w:rsidP="003E14C7">
      <w:pPr>
        <w:keepNext/>
        <w:keepLines/>
        <w:widowControl w:val="0"/>
        <w:suppressLineNumbers/>
        <w:suppressAutoHyphens/>
        <w:jc w:val="center"/>
        <w:rPr>
          <w:sz w:val="22"/>
          <w:szCs w:val="22"/>
        </w:rPr>
      </w:pPr>
    </w:p>
    <w:p w:rsidR="00E966DC" w:rsidRDefault="00E966DC" w:rsidP="003E14C7">
      <w:pPr>
        <w:keepNext/>
        <w:keepLines/>
        <w:widowControl w:val="0"/>
        <w:suppressLineNumbers/>
        <w:suppressAutoHyphens/>
        <w:jc w:val="center"/>
        <w:rPr>
          <w:sz w:val="22"/>
          <w:szCs w:val="22"/>
        </w:rPr>
      </w:pPr>
    </w:p>
    <w:p w:rsidR="00E966DC" w:rsidRDefault="00E966DC" w:rsidP="003E14C7">
      <w:pPr>
        <w:keepNext/>
        <w:keepLines/>
        <w:widowControl w:val="0"/>
        <w:suppressLineNumbers/>
        <w:suppressAutoHyphens/>
        <w:jc w:val="center"/>
        <w:rPr>
          <w:sz w:val="22"/>
          <w:szCs w:val="22"/>
        </w:rPr>
      </w:pPr>
    </w:p>
    <w:p w:rsidR="00E966DC" w:rsidRDefault="00E966DC" w:rsidP="003E14C7">
      <w:pPr>
        <w:keepNext/>
        <w:keepLines/>
        <w:widowControl w:val="0"/>
        <w:suppressLineNumbers/>
        <w:suppressAutoHyphens/>
        <w:jc w:val="center"/>
        <w:rPr>
          <w:sz w:val="22"/>
          <w:szCs w:val="22"/>
        </w:rPr>
      </w:pPr>
    </w:p>
    <w:p w:rsidR="00E966DC" w:rsidRDefault="00E966DC" w:rsidP="003E14C7">
      <w:pPr>
        <w:keepNext/>
        <w:keepLines/>
        <w:widowControl w:val="0"/>
        <w:suppressLineNumbers/>
        <w:suppressAutoHyphens/>
        <w:jc w:val="center"/>
        <w:rPr>
          <w:sz w:val="22"/>
          <w:szCs w:val="22"/>
        </w:rPr>
      </w:pPr>
    </w:p>
    <w:p w:rsidR="00E966DC" w:rsidRDefault="00E966DC" w:rsidP="003E14C7">
      <w:pPr>
        <w:keepNext/>
        <w:keepLines/>
        <w:widowControl w:val="0"/>
        <w:suppressLineNumbers/>
        <w:suppressAutoHyphens/>
        <w:jc w:val="center"/>
        <w:rPr>
          <w:sz w:val="22"/>
          <w:szCs w:val="22"/>
        </w:rPr>
      </w:pPr>
    </w:p>
    <w:p w:rsidR="00E966DC" w:rsidRDefault="00E966DC" w:rsidP="003E14C7">
      <w:pPr>
        <w:keepNext/>
        <w:keepLines/>
        <w:widowControl w:val="0"/>
        <w:suppressLineNumbers/>
        <w:suppressAutoHyphens/>
        <w:jc w:val="center"/>
        <w:rPr>
          <w:sz w:val="22"/>
          <w:szCs w:val="22"/>
        </w:rPr>
      </w:pPr>
    </w:p>
    <w:p w:rsidR="001C0296" w:rsidRDefault="001C0296" w:rsidP="003E14C7">
      <w:pPr>
        <w:keepNext/>
        <w:keepLines/>
        <w:widowControl w:val="0"/>
        <w:suppressLineNumbers/>
        <w:suppressAutoHyphens/>
        <w:jc w:val="center"/>
        <w:rPr>
          <w:sz w:val="22"/>
          <w:szCs w:val="22"/>
        </w:rPr>
      </w:pPr>
    </w:p>
    <w:p w:rsidR="001C0296" w:rsidRDefault="001C0296" w:rsidP="003E14C7">
      <w:pPr>
        <w:keepNext/>
        <w:keepLines/>
        <w:widowControl w:val="0"/>
        <w:suppressLineNumbers/>
        <w:suppressAutoHyphens/>
        <w:jc w:val="center"/>
        <w:rPr>
          <w:sz w:val="22"/>
          <w:szCs w:val="22"/>
        </w:rPr>
      </w:pPr>
    </w:p>
    <w:p w:rsidR="001C0296" w:rsidRDefault="001C0296" w:rsidP="003E14C7">
      <w:pPr>
        <w:keepNext/>
        <w:keepLines/>
        <w:widowControl w:val="0"/>
        <w:suppressLineNumbers/>
        <w:suppressAutoHyphens/>
        <w:jc w:val="center"/>
        <w:rPr>
          <w:sz w:val="22"/>
          <w:szCs w:val="22"/>
        </w:rPr>
      </w:pPr>
    </w:p>
    <w:p w:rsidR="001C0296" w:rsidRDefault="001C0296" w:rsidP="003E14C7">
      <w:pPr>
        <w:keepNext/>
        <w:keepLines/>
        <w:widowControl w:val="0"/>
        <w:suppressLineNumbers/>
        <w:suppressAutoHyphens/>
        <w:jc w:val="center"/>
        <w:rPr>
          <w:sz w:val="22"/>
          <w:szCs w:val="22"/>
        </w:rPr>
      </w:pPr>
    </w:p>
    <w:p w:rsidR="001C0296" w:rsidRDefault="001C0296" w:rsidP="003E14C7">
      <w:pPr>
        <w:keepNext/>
        <w:keepLines/>
        <w:widowControl w:val="0"/>
        <w:suppressLineNumbers/>
        <w:suppressAutoHyphens/>
        <w:jc w:val="center"/>
        <w:rPr>
          <w:sz w:val="22"/>
          <w:szCs w:val="22"/>
        </w:rPr>
      </w:pPr>
    </w:p>
    <w:p w:rsidR="00E966DC" w:rsidRDefault="00E966DC" w:rsidP="003E14C7">
      <w:pPr>
        <w:keepNext/>
        <w:keepLines/>
        <w:widowControl w:val="0"/>
        <w:suppressLineNumbers/>
        <w:suppressAutoHyphens/>
        <w:jc w:val="center"/>
        <w:rPr>
          <w:sz w:val="22"/>
          <w:szCs w:val="22"/>
        </w:rPr>
      </w:pPr>
    </w:p>
    <w:p w:rsidR="003E14C7" w:rsidRDefault="003E14C7" w:rsidP="003E14C7">
      <w:pPr>
        <w:keepNext/>
        <w:keepLines/>
        <w:widowControl w:val="0"/>
        <w:suppressLineNumbers/>
        <w:suppressAutoHyphens/>
        <w:jc w:val="center"/>
        <w:rPr>
          <w:sz w:val="22"/>
          <w:szCs w:val="22"/>
        </w:rPr>
      </w:pPr>
      <w:r>
        <w:rPr>
          <w:sz w:val="22"/>
          <w:szCs w:val="22"/>
        </w:rPr>
        <w:t>станица Выселки</w:t>
      </w:r>
    </w:p>
    <w:p w:rsidR="003E14C7" w:rsidRPr="00B61578" w:rsidRDefault="003E14C7" w:rsidP="003E14C7">
      <w:pPr>
        <w:keepNext/>
        <w:keepLines/>
        <w:widowControl w:val="0"/>
        <w:suppressLineNumbers/>
        <w:suppressAutoHyphens/>
        <w:jc w:val="center"/>
        <w:rPr>
          <w:sz w:val="22"/>
          <w:szCs w:val="22"/>
        </w:rPr>
        <w:sectPr w:rsidR="003E14C7" w:rsidRPr="00B61578" w:rsidSect="003A211D">
          <w:pgSz w:w="11906" w:h="16838"/>
          <w:pgMar w:top="1134" w:right="851" w:bottom="709" w:left="1701" w:header="709" w:footer="709" w:gutter="0"/>
          <w:cols w:space="708"/>
          <w:docGrid w:linePitch="360"/>
        </w:sectPr>
      </w:pPr>
      <w:r>
        <w:rPr>
          <w:sz w:val="22"/>
          <w:szCs w:val="22"/>
        </w:rPr>
        <w:t xml:space="preserve"> 201</w:t>
      </w:r>
      <w:r w:rsidR="00BD12A6">
        <w:rPr>
          <w:sz w:val="22"/>
          <w:szCs w:val="22"/>
        </w:rPr>
        <w:t>9</w:t>
      </w:r>
      <w:r>
        <w:rPr>
          <w:sz w:val="22"/>
          <w:szCs w:val="22"/>
        </w:rPr>
        <w:t>г.</w:t>
      </w:r>
    </w:p>
    <w:p w:rsidR="003E14C7" w:rsidRPr="00E2458D" w:rsidRDefault="003E14C7" w:rsidP="003E14C7">
      <w:pPr>
        <w:jc w:val="center"/>
        <w:rPr>
          <w:b/>
          <w:sz w:val="22"/>
          <w:szCs w:val="22"/>
        </w:rPr>
      </w:pPr>
      <w:r w:rsidRPr="00E2458D">
        <w:rPr>
          <w:b/>
          <w:sz w:val="22"/>
          <w:szCs w:val="22"/>
        </w:rPr>
        <w:lastRenderedPageBreak/>
        <w:t xml:space="preserve">Приглашение </w:t>
      </w:r>
    </w:p>
    <w:p w:rsidR="003E14C7" w:rsidRPr="00E2458D" w:rsidRDefault="003E14C7" w:rsidP="003E14C7">
      <w:pPr>
        <w:keepNext/>
        <w:keepLines/>
        <w:widowControl w:val="0"/>
        <w:suppressLineNumbers/>
        <w:suppressAutoHyphens/>
        <w:jc w:val="center"/>
        <w:rPr>
          <w:b/>
          <w:sz w:val="22"/>
          <w:szCs w:val="22"/>
        </w:rPr>
      </w:pPr>
      <w:r w:rsidRPr="00E2458D">
        <w:rPr>
          <w:b/>
          <w:sz w:val="22"/>
          <w:szCs w:val="22"/>
        </w:rPr>
        <w:t xml:space="preserve">к участию по отбору управляющей организации для управления многоквартирным  домом, расположенным по адресу: </w:t>
      </w:r>
    </w:p>
    <w:p w:rsidR="003E14C7" w:rsidRPr="00BD1F91" w:rsidRDefault="003E14C7" w:rsidP="001C0296">
      <w:pPr>
        <w:keepNext/>
        <w:keepLines/>
        <w:widowControl w:val="0"/>
        <w:suppressLineNumbers/>
        <w:suppressAutoHyphens/>
        <w:jc w:val="center"/>
        <w:rPr>
          <w:sz w:val="22"/>
          <w:szCs w:val="22"/>
          <w:highlight w:val="yellow"/>
        </w:rPr>
      </w:pPr>
      <w:r w:rsidRPr="007E7C1D">
        <w:rPr>
          <w:sz w:val="22"/>
          <w:szCs w:val="22"/>
        </w:rPr>
        <w:t xml:space="preserve">Выселковский район, </w:t>
      </w:r>
      <w:r w:rsidR="001C0296">
        <w:rPr>
          <w:sz w:val="22"/>
          <w:szCs w:val="22"/>
        </w:rPr>
        <w:t xml:space="preserve">поселок </w:t>
      </w:r>
      <w:r w:rsidR="006015C6">
        <w:rPr>
          <w:sz w:val="22"/>
          <w:szCs w:val="22"/>
        </w:rPr>
        <w:t>Гражданский</w:t>
      </w:r>
      <w:r w:rsidR="001C0296">
        <w:rPr>
          <w:sz w:val="22"/>
          <w:szCs w:val="22"/>
        </w:rPr>
        <w:t xml:space="preserve">, улица </w:t>
      </w:r>
      <w:r w:rsidR="006015C6">
        <w:rPr>
          <w:sz w:val="22"/>
          <w:szCs w:val="22"/>
        </w:rPr>
        <w:t>Ленина</w:t>
      </w:r>
      <w:r w:rsidR="001C0296">
        <w:rPr>
          <w:sz w:val="22"/>
          <w:szCs w:val="22"/>
        </w:rPr>
        <w:t xml:space="preserve">, № </w:t>
      </w:r>
      <w:r w:rsidR="006015C6">
        <w:rPr>
          <w:sz w:val="22"/>
          <w:szCs w:val="22"/>
        </w:rPr>
        <w:t>11</w:t>
      </w:r>
    </w:p>
    <w:p w:rsidR="003E14C7" w:rsidRPr="00BD1F91" w:rsidRDefault="003E14C7" w:rsidP="001C0296">
      <w:pPr>
        <w:ind w:firstLine="567"/>
        <w:jc w:val="center"/>
        <w:rPr>
          <w:sz w:val="22"/>
          <w:szCs w:val="22"/>
          <w:highlight w:val="yellow"/>
        </w:rPr>
      </w:pPr>
    </w:p>
    <w:p w:rsidR="003E14C7" w:rsidRPr="00E2458D" w:rsidRDefault="003E14C7" w:rsidP="003E14C7">
      <w:pPr>
        <w:ind w:firstLine="567"/>
        <w:jc w:val="center"/>
        <w:rPr>
          <w:sz w:val="22"/>
          <w:szCs w:val="22"/>
        </w:rPr>
      </w:pPr>
      <w:r w:rsidRPr="00E2458D">
        <w:rPr>
          <w:sz w:val="22"/>
          <w:szCs w:val="22"/>
        </w:rPr>
        <w:t>Уважаемые господа!</w:t>
      </w:r>
    </w:p>
    <w:p w:rsidR="003E14C7" w:rsidRPr="00E2458D" w:rsidRDefault="003E14C7" w:rsidP="003E14C7">
      <w:pPr>
        <w:rPr>
          <w:sz w:val="22"/>
          <w:szCs w:val="22"/>
        </w:rPr>
      </w:pPr>
    </w:p>
    <w:p w:rsidR="003E14C7" w:rsidRPr="00E2458D" w:rsidRDefault="003E14C7" w:rsidP="003E14C7">
      <w:pPr>
        <w:rPr>
          <w:sz w:val="22"/>
          <w:szCs w:val="22"/>
        </w:rPr>
      </w:pPr>
    </w:p>
    <w:p w:rsidR="003E14C7" w:rsidRPr="00E2458D" w:rsidRDefault="003E14C7" w:rsidP="003E14C7">
      <w:pPr>
        <w:keepNext/>
        <w:keepLines/>
        <w:widowControl w:val="0"/>
        <w:suppressLineNumbers/>
        <w:suppressAutoHyphens/>
        <w:jc w:val="center"/>
        <w:rPr>
          <w:b/>
          <w:sz w:val="22"/>
          <w:szCs w:val="22"/>
        </w:rPr>
      </w:pPr>
      <w:r w:rsidRPr="00E2458D">
        <w:rPr>
          <w:sz w:val="22"/>
          <w:szCs w:val="22"/>
        </w:rPr>
        <w:t xml:space="preserve">Отдел капитального строительства администрации муниципального образования Выселковский район Краснодарского края </w:t>
      </w:r>
      <w:r w:rsidRPr="00E2458D">
        <w:rPr>
          <w:b/>
          <w:sz w:val="22"/>
          <w:szCs w:val="22"/>
        </w:rPr>
        <w:t>приглашает принять участие в конкурсе по отбору управляющей организации для управления многоквартирным домом, расположенным по адресу:</w:t>
      </w:r>
    </w:p>
    <w:p w:rsidR="003E14C7" w:rsidRPr="007E7C1D" w:rsidRDefault="001C0296" w:rsidP="003E14C7">
      <w:pPr>
        <w:keepNext/>
        <w:keepLines/>
        <w:widowControl w:val="0"/>
        <w:suppressLineNumbers/>
        <w:suppressAutoHyphens/>
        <w:rPr>
          <w:sz w:val="22"/>
          <w:szCs w:val="22"/>
          <w:highlight w:val="yellow"/>
        </w:rPr>
      </w:pPr>
      <w:r w:rsidRPr="001C0296">
        <w:rPr>
          <w:sz w:val="22"/>
          <w:szCs w:val="22"/>
        </w:rPr>
        <w:t xml:space="preserve">Выселковский район, </w:t>
      </w:r>
      <w:r w:rsidR="006015C6">
        <w:rPr>
          <w:sz w:val="22"/>
          <w:szCs w:val="22"/>
        </w:rPr>
        <w:t>поселок Гражданский, улица Ленина, № 11</w:t>
      </w:r>
    </w:p>
    <w:p w:rsidR="003E14C7" w:rsidRPr="00E2458D" w:rsidRDefault="003E14C7" w:rsidP="003E14C7">
      <w:pPr>
        <w:ind w:firstLine="708"/>
        <w:jc w:val="both"/>
        <w:rPr>
          <w:sz w:val="22"/>
          <w:szCs w:val="22"/>
        </w:rPr>
      </w:pPr>
      <w:r w:rsidRPr="00E2458D">
        <w:rPr>
          <w:b/>
          <w:sz w:val="22"/>
          <w:szCs w:val="22"/>
        </w:rPr>
        <w:t>Основание проведения конкурса:</w:t>
      </w:r>
      <w:r w:rsidRPr="00E2458D">
        <w:rPr>
          <w:sz w:val="22"/>
          <w:szCs w:val="22"/>
        </w:rPr>
        <w:t xml:space="preserve"> </w:t>
      </w:r>
    </w:p>
    <w:p w:rsidR="003E14C7" w:rsidRPr="00E2458D" w:rsidRDefault="003E14C7" w:rsidP="003E14C7">
      <w:pPr>
        <w:ind w:firstLine="708"/>
        <w:jc w:val="both"/>
        <w:rPr>
          <w:sz w:val="22"/>
          <w:szCs w:val="22"/>
        </w:rPr>
      </w:pPr>
      <w:r w:rsidRPr="00E2458D">
        <w:rPr>
          <w:sz w:val="22"/>
          <w:szCs w:val="22"/>
        </w:rPr>
        <w:t>Исполнение норм Жилищного Кодекса Российской Федерации, 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E14C7" w:rsidRPr="00BD1F91" w:rsidRDefault="003E14C7" w:rsidP="003E14C7">
      <w:pPr>
        <w:jc w:val="both"/>
        <w:rPr>
          <w:sz w:val="22"/>
          <w:szCs w:val="22"/>
          <w:highlight w:val="yellow"/>
        </w:rPr>
      </w:pPr>
    </w:p>
    <w:p w:rsidR="003E14C7" w:rsidRPr="00E2458D" w:rsidRDefault="003E14C7" w:rsidP="003E14C7">
      <w:pPr>
        <w:ind w:firstLine="540"/>
        <w:jc w:val="both"/>
        <w:rPr>
          <w:b/>
          <w:sz w:val="22"/>
          <w:szCs w:val="22"/>
        </w:rPr>
      </w:pPr>
      <w:r w:rsidRPr="00E2458D">
        <w:rPr>
          <w:sz w:val="22"/>
          <w:szCs w:val="22"/>
        </w:rPr>
        <w:t xml:space="preserve">Настоящая конкурсная документация доступна для ознакомления на официальном сайте: </w:t>
      </w:r>
      <w:r w:rsidRPr="00E2458D">
        <w:rPr>
          <w:spacing w:val="-4"/>
          <w:sz w:val="22"/>
          <w:szCs w:val="22"/>
        </w:rPr>
        <w:t xml:space="preserve"> </w:t>
      </w:r>
      <w:hyperlink r:id="rId8" w:history="1">
        <w:r w:rsidRPr="00E2458D">
          <w:rPr>
            <w:rStyle w:val="afa"/>
            <w:b/>
            <w:sz w:val="22"/>
            <w:szCs w:val="22"/>
            <w:lang w:val="en-US"/>
          </w:rPr>
          <w:t>www</w:t>
        </w:r>
        <w:r w:rsidRPr="00E2458D">
          <w:rPr>
            <w:rStyle w:val="afa"/>
            <w:b/>
            <w:sz w:val="22"/>
            <w:szCs w:val="22"/>
          </w:rPr>
          <w:t>.</w:t>
        </w:r>
        <w:r w:rsidRPr="00E2458D">
          <w:rPr>
            <w:rStyle w:val="afa"/>
            <w:b/>
            <w:sz w:val="22"/>
            <w:szCs w:val="22"/>
            <w:lang w:val="en-US"/>
          </w:rPr>
          <w:t>torgi</w:t>
        </w:r>
        <w:r w:rsidRPr="00E2458D">
          <w:rPr>
            <w:rStyle w:val="afa"/>
            <w:b/>
            <w:sz w:val="22"/>
            <w:szCs w:val="22"/>
          </w:rPr>
          <w:t>.</w:t>
        </w:r>
        <w:r w:rsidRPr="00E2458D">
          <w:rPr>
            <w:rStyle w:val="afa"/>
            <w:b/>
            <w:sz w:val="22"/>
            <w:szCs w:val="22"/>
            <w:lang w:val="en-US"/>
          </w:rPr>
          <w:t>gov</w:t>
        </w:r>
      </w:hyperlink>
      <w:r w:rsidRPr="00E2458D">
        <w:rPr>
          <w:b/>
          <w:sz w:val="22"/>
          <w:szCs w:val="22"/>
        </w:rPr>
        <w:t>.</w:t>
      </w:r>
      <w:r w:rsidRPr="00E2458D">
        <w:rPr>
          <w:b/>
          <w:sz w:val="22"/>
          <w:szCs w:val="22"/>
          <w:lang w:val="en-US"/>
        </w:rPr>
        <w:t>ru</w:t>
      </w:r>
      <w:r w:rsidRPr="00E2458D">
        <w:rPr>
          <w:b/>
          <w:sz w:val="22"/>
          <w:szCs w:val="22"/>
        </w:rPr>
        <w:t xml:space="preserve">  </w:t>
      </w:r>
      <w:r w:rsidRPr="00E2458D">
        <w:rPr>
          <w:sz w:val="22"/>
          <w:szCs w:val="22"/>
        </w:rPr>
        <w:t>бе</w:t>
      </w:r>
      <w:r w:rsidRPr="00E2458D">
        <w:rPr>
          <w:b/>
          <w:sz w:val="22"/>
          <w:szCs w:val="22"/>
        </w:rPr>
        <w:t>з</w:t>
      </w:r>
      <w:r w:rsidRPr="00E2458D">
        <w:rPr>
          <w:sz w:val="22"/>
          <w:szCs w:val="22"/>
        </w:rPr>
        <w:t xml:space="preserve"> взимания платы. Сайт администрации муниципального образования Выселковский район -  </w:t>
      </w:r>
      <w:r w:rsidR="00E2458D" w:rsidRPr="00E2458D">
        <w:rPr>
          <w:b/>
          <w:sz w:val="22"/>
          <w:szCs w:val="22"/>
          <w:lang w:val="en-US"/>
        </w:rPr>
        <w:t>http</w:t>
      </w:r>
      <w:r w:rsidR="00E2458D" w:rsidRPr="00637884">
        <w:rPr>
          <w:b/>
          <w:sz w:val="22"/>
          <w:szCs w:val="22"/>
        </w:rPr>
        <w:t>://</w:t>
      </w:r>
      <w:r w:rsidR="00E2458D" w:rsidRPr="00E2458D">
        <w:rPr>
          <w:b/>
          <w:sz w:val="22"/>
          <w:szCs w:val="22"/>
          <w:lang w:val="en-US"/>
        </w:rPr>
        <w:t>viselki</w:t>
      </w:r>
      <w:r w:rsidR="00E2458D" w:rsidRPr="00637884">
        <w:rPr>
          <w:b/>
          <w:sz w:val="22"/>
          <w:szCs w:val="22"/>
        </w:rPr>
        <w:t>.</w:t>
      </w:r>
      <w:r w:rsidR="00E2458D" w:rsidRPr="00E2458D">
        <w:rPr>
          <w:b/>
          <w:sz w:val="22"/>
          <w:szCs w:val="22"/>
          <w:lang w:val="en-US"/>
        </w:rPr>
        <w:t>net</w:t>
      </w:r>
      <w:r w:rsidR="00E2458D" w:rsidRPr="00637884">
        <w:rPr>
          <w:b/>
          <w:sz w:val="22"/>
          <w:szCs w:val="22"/>
        </w:rPr>
        <w:t>/</w:t>
      </w:r>
    </w:p>
    <w:p w:rsidR="003E14C7" w:rsidRPr="00BD1F91" w:rsidRDefault="003E14C7" w:rsidP="003E14C7">
      <w:pPr>
        <w:autoSpaceDE w:val="0"/>
        <w:autoSpaceDN w:val="0"/>
        <w:adjustRightInd w:val="0"/>
        <w:ind w:firstLine="540"/>
        <w:jc w:val="both"/>
        <w:rPr>
          <w:sz w:val="22"/>
          <w:szCs w:val="22"/>
          <w:highlight w:val="yellow"/>
        </w:rPr>
      </w:pPr>
    </w:p>
    <w:p w:rsidR="003E14C7" w:rsidRPr="00E2458D" w:rsidRDefault="003E14C7" w:rsidP="003E14C7">
      <w:pPr>
        <w:autoSpaceDE w:val="0"/>
        <w:autoSpaceDN w:val="0"/>
        <w:adjustRightInd w:val="0"/>
        <w:ind w:firstLine="540"/>
        <w:jc w:val="both"/>
        <w:rPr>
          <w:sz w:val="22"/>
          <w:szCs w:val="22"/>
        </w:rPr>
      </w:pPr>
      <w:r w:rsidRPr="00E2458D">
        <w:rPr>
          <w:sz w:val="22"/>
          <w:szCs w:val="22"/>
        </w:rPr>
        <w:t>Претендентом может быть любое юридическое лицо независимо от организационно-правовой формы или индивидуальный предприниматель.</w:t>
      </w:r>
    </w:p>
    <w:p w:rsidR="003E14C7" w:rsidRPr="00E2458D" w:rsidRDefault="003E14C7" w:rsidP="003E14C7">
      <w:pPr>
        <w:autoSpaceDE w:val="0"/>
        <w:autoSpaceDN w:val="0"/>
        <w:adjustRightInd w:val="0"/>
        <w:ind w:firstLine="540"/>
        <w:jc w:val="both"/>
        <w:rPr>
          <w:sz w:val="22"/>
          <w:szCs w:val="22"/>
        </w:rPr>
      </w:pPr>
    </w:p>
    <w:p w:rsidR="003E14C7" w:rsidRPr="00E2458D" w:rsidRDefault="003E14C7" w:rsidP="003E14C7">
      <w:pPr>
        <w:autoSpaceDE w:val="0"/>
        <w:autoSpaceDN w:val="0"/>
        <w:adjustRightInd w:val="0"/>
        <w:ind w:firstLine="540"/>
        <w:jc w:val="both"/>
        <w:rPr>
          <w:sz w:val="22"/>
          <w:szCs w:val="22"/>
        </w:rPr>
      </w:pPr>
      <w:r w:rsidRPr="00E2458D">
        <w:rPr>
          <w:sz w:val="22"/>
          <w:szCs w:val="22"/>
        </w:rPr>
        <w:t>Полная информация о настоящем конкурсе указана в Информационной карте конкурсной документации.</w:t>
      </w:r>
    </w:p>
    <w:p w:rsidR="003E14C7" w:rsidRPr="00E2458D" w:rsidRDefault="003E14C7" w:rsidP="003E14C7">
      <w:pPr>
        <w:autoSpaceDE w:val="0"/>
        <w:autoSpaceDN w:val="0"/>
        <w:adjustRightInd w:val="0"/>
        <w:jc w:val="both"/>
        <w:rPr>
          <w:sz w:val="22"/>
          <w:szCs w:val="22"/>
        </w:rPr>
      </w:pPr>
      <w:r w:rsidRPr="00E2458D">
        <w:rPr>
          <w:sz w:val="22"/>
          <w:szCs w:val="22"/>
        </w:rPr>
        <w:t xml:space="preserve">         </w:t>
      </w:r>
    </w:p>
    <w:p w:rsidR="003E14C7" w:rsidRPr="00E2458D" w:rsidRDefault="003E14C7" w:rsidP="003E14C7">
      <w:pPr>
        <w:autoSpaceDE w:val="0"/>
        <w:autoSpaceDN w:val="0"/>
        <w:adjustRightInd w:val="0"/>
        <w:ind w:firstLine="540"/>
        <w:jc w:val="both"/>
        <w:rPr>
          <w:sz w:val="22"/>
          <w:szCs w:val="22"/>
        </w:rPr>
      </w:pPr>
      <w:r w:rsidRPr="00E2458D">
        <w:rPr>
          <w:sz w:val="22"/>
          <w:szCs w:val="22"/>
        </w:rPr>
        <w:t>Для участия в открытом конкурсе претендент подает заявку на участие в конкурсе в порядке, по форме и в срок, установленные в конкурсной документации.</w:t>
      </w:r>
    </w:p>
    <w:p w:rsidR="003E14C7" w:rsidRPr="00E2458D" w:rsidRDefault="003E14C7" w:rsidP="003E14C7">
      <w:pPr>
        <w:rPr>
          <w:sz w:val="22"/>
          <w:szCs w:val="22"/>
        </w:rPr>
      </w:pPr>
    </w:p>
    <w:p w:rsidR="003E14C7" w:rsidRPr="00E2458D" w:rsidRDefault="003E14C7" w:rsidP="003E14C7">
      <w:pPr>
        <w:ind w:firstLine="567"/>
        <w:rPr>
          <w:sz w:val="22"/>
          <w:szCs w:val="22"/>
        </w:rPr>
      </w:pPr>
      <w:r w:rsidRPr="00E2458D">
        <w:rPr>
          <w:sz w:val="22"/>
          <w:szCs w:val="22"/>
        </w:rPr>
        <w:t>Вскрытие конвертов с заявками на участие в конкурсе произойдет после окончания срока подачи заявок на участие в конкурсе в месте и во время, указанные в информационной карте.</w:t>
      </w:r>
    </w:p>
    <w:p w:rsidR="003E14C7" w:rsidRPr="00E2458D" w:rsidRDefault="003E14C7" w:rsidP="003E14C7">
      <w:pPr>
        <w:rPr>
          <w:sz w:val="22"/>
          <w:szCs w:val="22"/>
        </w:rPr>
      </w:pPr>
    </w:p>
    <w:p w:rsidR="003E14C7" w:rsidRPr="00E2458D" w:rsidRDefault="003E14C7" w:rsidP="003E14C7">
      <w:pPr>
        <w:ind w:firstLine="567"/>
        <w:rPr>
          <w:sz w:val="22"/>
          <w:szCs w:val="22"/>
        </w:rPr>
      </w:pPr>
    </w:p>
    <w:p w:rsidR="003E14C7" w:rsidRPr="00B61578" w:rsidRDefault="003E14C7" w:rsidP="003E14C7">
      <w:pPr>
        <w:ind w:firstLine="567"/>
        <w:rPr>
          <w:sz w:val="22"/>
          <w:szCs w:val="22"/>
        </w:rPr>
      </w:pPr>
      <w:r w:rsidRPr="00E2458D">
        <w:rPr>
          <w:sz w:val="22"/>
          <w:szCs w:val="22"/>
        </w:rPr>
        <w:t>Телефон для справок: 8 (86157)73-4-48.</w:t>
      </w:r>
    </w:p>
    <w:p w:rsidR="003E14C7" w:rsidRPr="00B61578" w:rsidRDefault="003E14C7" w:rsidP="003E14C7">
      <w:pPr>
        <w:pStyle w:val="6"/>
        <w:spacing w:before="0"/>
        <w:rPr>
          <w:color w:val="auto"/>
        </w:rPr>
      </w:pPr>
    </w:p>
    <w:p w:rsidR="003E14C7" w:rsidRPr="00B61578" w:rsidRDefault="003E14C7" w:rsidP="003E14C7">
      <w:pPr>
        <w:rPr>
          <w:sz w:val="22"/>
          <w:szCs w:val="22"/>
        </w:rPr>
      </w:pPr>
    </w:p>
    <w:p w:rsidR="003E14C7" w:rsidRPr="00B61578" w:rsidRDefault="003E14C7" w:rsidP="003E14C7">
      <w:pPr>
        <w:rPr>
          <w:sz w:val="22"/>
          <w:szCs w:val="22"/>
        </w:rPr>
      </w:pPr>
    </w:p>
    <w:p w:rsidR="003E14C7" w:rsidRPr="00B61578" w:rsidRDefault="003E14C7" w:rsidP="003E14C7">
      <w:pPr>
        <w:rPr>
          <w:sz w:val="22"/>
          <w:szCs w:val="22"/>
        </w:rPr>
      </w:pPr>
    </w:p>
    <w:p w:rsidR="003E14C7" w:rsidRPr="00B61578" w:rsidRDefault="003E14C7" w:rsidP="003E14C7">
      <w:pPr>
        <w:pStyle w:val="a3"/>
        <w:tabs>
          <w:tab w:val="left" w:pos="708"/>
        </w:tabs>
        <w:rPr>
          <w:b/>
          <w:sz w:val="22"/>
          <w:szCs w:val="22"/>
        </w:rPr>
        <w:sectPr w:rsidR="003E14C7" w:rsidRPr="00B61578" w:rsidSect="003A211D">
          <w:pgSz w:w="11906" w:h="16838"/>
          <w:pgMar w:top="568" w:right="850" w:bottom="1134" w:left="1701" w:header="708" w:footer="708" w:gutter="0"/>
          <w:cols w:space="708"/>
          <w:docGrid w:linePitch="360"/>
        </w:sectPr>
      </w:pPr>
    </w:p>
    <w:p w:rsidR="003E14C7" w:rsidRPr="00E966DC" w:rsidRDefault="003E14C7" w:rsidP="00E966DC">
      <w:pPr>
        <w:pStyle w:val="a3"/>
        <w:jc w:val="center"/>
        <w:rPr>
          <w:rFonts w:ascii="Times New Roman" w:hAnsi="Times New Roman" w:cs="Times New Roman"/>
        </w:rPr>
      </w:pPr>
      <w:r w:rsidRPr="00E966DC">
        <w:rPr>
          <w:rFonts w:ascii="Times New Roman" w:hAnsi="Times New Roman" w:cs="Times New Roman"/>
        </w:rPr>
        <w:lastRenderedPageBreak/>
        <w:t>КОНКУРСНАЯ ДОКУМЕНТАЦИЯ</w:t>
      </w:r>
    </w:p>
    <w:p w:rsidR="003E14C7" w:rsidRPr="00B61578" w:rsidRDefault="003E14C7" w:rsidP="003E14C7">
      <w:pPr>
        <w:keepNext/>
        <w:suppressAutoHyphens/>
        <w:jc w:val="center"/>
        <w:rPr>
          <w:b/>
          <w:sz w:val="22"/>
          <w:u w:val="single"/>
        </w:rPr>
      </w:pPr>
      <w:r w:rsidRPr="00B61578">
        <w:rPr>
          <w:b/>
          <w:sz w:val="22"/>
          <w:u w:val="single"/>
        </w:rPr>
        <w:t>Содержание</w:t>
      </w:r>
    </w:p>
    <w:p w:rsidR="003E14C7" w:rsidRPr="00B61578" w:rsidRDefault="003E14C7" w:rsidP="003E14C7">
      <w:pPr>
        <w:rPr>
          <w:sz w:val="22"/>
        </w:rPr>
      </w:pPr>
    </w:p>
    <w:p w:rsidR="003E14C7" w:rsidRPr="00B61578" w:rsidRDefault="003E14C7" w:rsidP="003E14C7">
      <w:pPr>
        <w:numPr>
          <w:ilvl w:val="0"/>
          <w:numId w:val="1"/>
        </w:numPr>
        <w:tabs>
          <w:tab w:val="clear" w:pos="1080"/>
          <w:tab w:val="num" w:pos="709"/>
        </w:tabs>
        <w:ind w:left="1288" w:hanging="1080"/>
        <w:rPr>
          <w:sz w:val="22"/>
        </w:rPr>
      </w:pPr>
      <w:r w:rsidRPr="00B61578">
        <w:rPr>
          <w:sz w:val="22"/>
        </w:rPr>
        <w:t xml:space="preserve">Общие сведения о конкурсе. </w:t>
      </w:r>
    </w:p>
    <w:p w:rsidR="003E14C7" w:rsidRPr="00B61578" w:rsidRDefault="003E14C7" w:rsidP="003E14C7">
      <w:pPr>
        <w:numPr>
          <w:ilvl w:val="0"/>
          <w:numId w:val="1"/>
        </w:numPr>
        <w:tabs>
          <w:tab w:val="clear" w:pos="1080"/>
          <w:tab w:val="num" w:pos="709"/>
        </w:tabs>
        <w:ind w:left="1288" w:hanging="1080"/>
        <w:rPr>
          <w:sz w:val="22"/>
        </w:rPr>
      </w:pPr>
      <w:r w:rsidRPr="00B61578">
        <w:rPr>
          <w:sz w:val="22"/>
        </w:rPr>
        <w:t>Информационная карта конкурсной документации.</w:t>
      </w:r>
    </w:p>
    <w:p w:rsidR="003E14C7" w:rsidRPr="00B61578" w:rsidRDefault="003E14C7" w:rsidP="003E14C7">
      <w:pPr>
        <w:numPr>
          <w:ilvl w:val="0"/>
          <w:numId w:val="1"/>
        </w:numPr>
        <w:tabs>
          <w:tab w:val="clear" w:pos="1080"/>
          <w:tab w:val="num" w:pos="709"/>
        </w:tabs>
        <w:ind w:left="1288" w:hanging="1080"/>
        <w:rPr>
          <w:sz w:val="22"/>
        </w:rPr>
      </w:pPr>
      <w:r w:rsidRPr="00B61578">
        <w:rPr>
          <w:sz w:val="22"/>
        </w:rPr>
        <w:t>Инструкция по подготовке заявок на участие в конкурсе.</w:t>
      </w:r>
    </w:p>
    <w:p w:rsidR="003E14C7" w:rsidRPr="00B61578" w:rsidRDefault="003E14C7" w:rsidP="003E14C7">
      <w:pPr>
        <w:numPr>
          <w:ilvl w:val="0"/>
          <w:numId w:val="1"/>
        </w:numPr>
        <w:tabs>
          <w:tab w:val="clear" w:pos="1080"/>
          <w:tab w:val="num" w:pos="709"/>
        </w:tabs>
        <w:ind w:left="851" w:hanging="709"/>
        <w:rPr>
          <w:sz w:val="22"/>
        </w:rPr>
      </w:pPr>
      <w:r w:rsidRPr="00B61578">
        <w:rPr>
          <w:sz w:val="22"/>
        </w:rPr>
        <w:t xml:space="preserve">Порядок подачи заявок на участие в конкурсе </w:t>
      </w:r>
      <w:r w:rsidRPr="00B61578">
        <w:rPr>
          <w:sz w:val="22"/>
          <w:szCs w:val="22"/>
        </w:rPr>
        <w:t>и вскрытия конвертов с заявками на участие в конкурсе</w:t>
      </w:r>
      <w:r w:rsidRPr="00B61578">
        <w:rPr>
          <w:sz w:val="22"/>
        </w:rPr>
        <w:t>.</w:t>
      </w:r>
    </w:p>
    <w:p w:rsidR="003E14C7" w:rsidRPr="00B61578" w:rsidRDefault="003E14C7" w:rsidP="003E14C7">
      <w:pPr>
        <w:numPr>
          <w:ilvl w:val="0"/>
          <w:numId w:val="1"/>
        </w:numPr>
        <w:tabs>
          <w:tab w:val="clear" w:pos="1080"/>
          <w:tab w:val="num" w:pos="709"/>
        </w:tabs>
        <w:ind w:left="1288" w:hanging="1080"/>
        <w:rPr>
          <w:sz w:val="22"/>
        </w:rPr>
      </w:pPr>
      <w:r w:rsidRPr="00B61578">
        <w:rPr>
          <w:sz w:val="22"/>
        </w:rPr>
        <w:t>Порядок рассмотрения заявок на участие в конкурсе</w:t>
      </w:r>
      <w:r>
        <w:rPr>
          <w:sz w:val="22"/>
        </w:rPr>
        <w:t>.</w:t>
      </w:r>
    </w:p>
    <w:p w:rsidR="003E14C7" w:rsidRPr="00B61578" w:rsidRDefault="003E14C7" w:rsidP="003E14C7">
      <w:pPr>
        <w:numPr>
          <w:ilvl w:val="0"/>
          <w:numId w:val="1"/>
        </w:numPr>
        <w:tabs>
          <w:tab w:val="clear" w:pos="1080"/>
          <w:tab w:val="num" w:pos="709"/>
        </w:tabs>
        <w:ind w:left="1288" w:hanging="1080"/>
        <w:rPr>
          <w:sz w:val="22"/>
        </w:rPr>
      </w:pPr>
      <w:r w:rsidRPr="00B61578">
        <w:rPr>
          <w:sz w:val="22"/>
        </w:rPr>
        <w:t>Порядок проведения конкурса, определение победителя конкурса.</w:t>
      </w:r>
    </w:p>
    <w:p w:rsidR="003E14C7" w:rsidRPr="00B61578" w:rsidRDefault="003E14C7" w:rsidP="003E14C7">
      <w:pPr>
        <w:numPr>
          <w:ilvl w:val="0"/>
          <w:numId w:val="1"/>
        </w:numPr>
        <w:tabs>
          <w:tab w:val="clear" w:pos="1080"/>
          <w:tab w:val="num" w:pos="720"/>
        </w:tabs>
        <w:ind w:left="1288" w:hanging="1080"/>
        <w:rPr>
          <w:sz w:val="22"/>
        </w:rPr>
      </w:pPr>
      <w:r w:rsidRPr="00B61578">
        <w:rPr>
          <w:sz w:val="22"/>
        </w:rPr>
        <w:t>Заключение договора управления многоквартирным домом по результатам конкурса.</w:t>
      </w:r>
    </w:p>
    <w:p w:rsidR="003E14C7" w:rsidRPr="00B61578" w:rsidRDefault="003E14C7" w:rsidP="003E14C7">
      <w:pPr>
        <w:ind w:left="709"/>
        <w:rPr>
          <w:sz w:val="22"/>
        </w:rPr>
      </w:pPr>
      <w:r w:rsidRPr="00B61578">
        <w:rPr>
          <w:sz w:val="22"/>
        </w:rPr>
        <w:t>Проект договора управления многоквартирным домом с приложениями.</w:t>
      </w:r>
    </w:p>
    <w:p w:rsidR="003E14C7" w:rsidRPr="00B61578" w:rsidRDefault="003E14C7" w:rsidP="003E14C7">
      <w:pPr>
        <w:numPr>
          <w:ilvl w:val="0"/>
          <w:numId w:val="1"/>
        </w:numPr>
        <w:tabs>
          <w:tab w:val="clear" w:pos="1080"/>
        </w:tabs>
        <w:ind w:hanging="900"/>
        <w:rPr>
          <w:sz w:val="22"/>
        </w:rPr>
      </w:pPr>
      <w:r w:rsidRPr="00B61578">
        <w:rPr>
          <w:sz w:val="22"/>
        </w:rPr>
        <w:t xml:space="preserve">Техническая часть, техническое задание </w:t>
      </w:r>
    </w:p>
    <w:p w:rsidR="003E14C7" w:rsidRPr="00B61578" w:rsidRDefault="003E14C7" w:rsidP="003E14C7">
      <w:pPr>
        <w:pStyle w:val="ConsPlusNormal"/>
        <w:numPr>
          <w:ilvl w:val="2"/>
          <w:numId w:val="1"/>
        </w:numPr>
        <w:tabs>
          <w:tab w:val="clear" w:pos="2340"/>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Характе</w:t>
      </w:r>
      <w:r>
        <w:rPr>
          <w:rFonts w:ascii="Times New Roman" w:hAnsi="Times New Roman" w:cs="Times New Roman"/>
          <w:sz w:val="22"/>
          <w:szCs w:val="22"/>
        </w:rPr>
        <w:t>ристика объекта конкурса: адрес многоквартирного дома</w:t>
      </w:r>
      <w:r w:rsidRPr="00B61578">
        <w:rPr>
          <w:rFonts w:ascii="Times New Roman" w:hAnsi="Times New Roman" w:cs="Times New Roman"/>
          <w:sz w:val="22"/>
          <w:szCs w:val="22"/>
        </w:rPr>
        <w:t>, год постройки, этажность, количество квартир, площадь жилых, нежилых помещений, виды благоустройства и другие показатели.</w:t>
      </w:r>
    </w:p>
    <w:p w:rsidR="003E14C7" w:rsidRPr="00B61578" w:rsidRDefault="003E14C7" w:rsidP="003E14C7">
      <w:pPr>
        <w:pStyle w:val="ConsPlusNormal"/>
        <w:numPr>
          <w:ilvl w:val="2"/>
          <w:numId w:val="1"/>
        </w:numPr>
        <w:tabs>
          <w:tab w:val="clear" w:pos="2340"/>
          <w:tab w:val="left" w:pos="680"/>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Акты о состоянии общего имущества собственников помещений в многоквартирном доме, являющегося объектом конкурса.</w:t>
      </w:r>
    </w:p>
    <w:p w:rsidR="003E14C7" w:rsidRPr="00B61578" w:rsidRDefault="003E14C7" w:rsidP="003E14C7">
      <w:pPr>
        <w:pStyle w:val="ConsPlusNormal"/>
        <w:numPr>
          <w:ilvl w:val="2"/>
          <w:numId w:val="1"/>
        </w:numPr>
        <w:tabs>
          <w:tab w:val="clear" w:pos="2340"/>
          <w:tab w:val="left" w:pos="680"/>
        </w:tabs>
        <w:ind w:left="900" w:firstLine="0"/>
        <w:jc w:val="both"/>
        <w:rPr>
          <w:rFonts w:ascii="Times New Roman" w:hAnsi="Times New Roman" w:cs="Times New Roman"/>
          <w:sz w:val="22"/>
          <w:szCs w:val="22"/>
        </w:rPr>
      </w:pPr>
      <w:r w:rsidRPr="00B61578">
        <w:rPr>
          <w:rFonts w:ascii="Times New Roman" w:hAnsi="Times New Roman" w:cs="Times New Roman"/>
          <w:sz w:val="22"/>
          <w:szCs w:val="22"/>
        </w:rPr>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 указанием расчетной стоимость каждой из обязательных работ и услуг.</w:t>
      </w:r>
    </w:p>
    <w:p w:rsidR="003E14C7" w:rsidRPr="00B61578" w:rsidRDefault="003E14C7" w:rsidP="003E14C7">
      <w:pPr>
        <w:pStyle w:val="ConsPlusNormal"/>
        <w:tabs>
          <w:tab w:val="left" w:pos="680"/>
        </w:tabs>
        <w:jc w:val="both"/>
        <w:rPr>
          <w:rFonts w:ascii="Times New Roman" w:hAnsi="Times New Roman" w:cs="Times New Roman"/>
          <w:sz w:val="22"/>
          <w:szCs w:val="22"/>
        </w:rPr>
      </w:pPr>
    </w:p>
    <w:p w:rsidR="003E14C7" w:rsidRPr="00B61578" w:rsidRDefault="003E14C7" w:rsidP="003E14C7">
      <w:pPr>
        <w:tabs>
          <w:tab w:val="num" w:pos="1134"/>
        </w:tabs>
        <w:ind w:firstLine="180"/>
        <w:jc w:val="both"/>
        <w:rPr>
          <w:sz w:val="22"/>
        </w:rPr>
      </w:pPr>
      <w:r w:rsidRPr="00B61578">
        <w:rPr>
          <w:sz w:val="22"/>
        </w:rPr>
        <w:t xml:space="preserve"> </w:t>
      </w:r>
    </w:p>
    <w:p w:rsidR="003E14C7" w:rsidRPr="00B61578" w:rsidRDefault="003E14C7" w:rsidP="003E14C7">
      <w:pPr>
        <w:numPr>
          <w:ilvl w:val="0"/>
          <w:numId w:val="1"/>
        </w:numPr>
        <w:tabs>
          <w:tab w:val="clear" w:pos="1080"/>
        </w:tabs>
        <w:rPr>
          <w:sz w:val="22"/>
        </w:rPr>
      </w:pPr>
      <w:r w:rsidRPr="00B61578">
        <w:rPr>
          <w:sz w:val="22"/>
        </w:rPr>
        <w:t>Образцы форм для заполнения претендентами:</w:t>
      </w:r>
    </w:p>
    <w:p w:rsidR="003E14C7" w:rsidRPr="00B61578" w:rsidRDefault="003E14C7" w:rsidP="003E14C7">
      <w:pPr>
        <w:tabs>
          <w:tab w:val="left" w:pos="993"/>
        </w:tabs>
        <w:ind w:left="900"/>
        <w:jc w:val="both"/>
        <w:rPr>
          <w:sz w:val="22"/>
        </w:rPr>
      </w:pPr>
      <w:r w:rsidRPr="00B61578">
        <w:rPr>
          <w:sz w:val="22"/>
        </w:rPr>
        <w:t xml:space="preserve">    - Заявка на участие в конкурсе (форма № 1).  </w:t>
      </w:r>
    </w:p>
    <w:p w:rsidR="003E14C7" w:rsidRPr="00B61578" w:rsidRDefault="003E14C7" w:rsidP="003E14C7">
      <w:pPr>
        <w:ind w:left="900"/>
        <w:jc w:val="both"/>
        <w:rPr>
          <w:sz w:val="22"/>
        </w:rPr>
      </w:pPr>
      <w:r w:rsidRPr="00B61578">
        <w:rPr>
          <w:sz w:val="22"/>
          <w:szCs w:val="22"/>
        </w:rPr>
        <w:t xml:space="preserve">    - Информация о претенденте</w:t>
      </w:r>
      <w:r w:rsidRPr="00B61578">
        <w:rPr>
          <w:sz w:val="22"/>
        </w:rPr>
        <w:t xml:space="preserve"> (форма № 2).  </w:t>
      </w:r>
    </w:p>
    <w:p w:rsidR="003E14C7" w:rsidRPr="00B61578" w:rsidRDefault="003E14C7" w:rsidP="003E14C7">
      <w:pPr>
        <w:pStyle w:val="a3"/>
        <w:tabs>
          <w:tab w:val="left" w:pos="708"/>
        </w:tabs>
        <w:rPr>
          <w:b/>
          <w:sz w:val="22"/>
          <w:szCs w:val="22"/>
        </w:rPr>
        <w:sectPr w:rsidR="003E14C7" w:rsidRPr="00B61578">
          <w:pgSz w:w="11906" w:h="16838"/>
          <w:pgMar w:top="1134" w:right="850" w:bottom="1134" w:left="1701" w:header="708" w:footer="708" w:gutter="0"/>
          <w:cols w:space="708"/>
          <w:docGrid w:linePitch="360"/>
        </w:sectPr>
      </w:pPr>
    </w:p>
    <w:p w:rsidR="003E14C7" w:rsidRPr="00B61578" w:rsidRDefault="003E14C7" w:rsidP="003E14C7">
      <w:pPr>
        <w:jc w:val="center"/>
        <w:rPr>
          <w:b/>
          <w:sz w:val="22"/>
          <w:szCs w:val="22"/>
        </w:rPr>
      </w:pPr>
      <w:r w:rsidRPr="00B61578">
        <w:rPr>
          <w:b/>
          <w:sz w:val="22"/>
          <w:szCs w:val="22"/>
          <w:lang w:val="en-US"/>
        </w:rPr>
        <w:lastRenderedPageBreak/>
        <w:t>I</w:t>
      </w:r>
      <w:r w:rsidRPr="00B61578">
        <w:rPr>
          <w:b/>
          <w:sz w:val="22"/>
          <w:szCs w:val="22"/>
        </w:rPr>
        <w:t>. Общие сведения о конкурсе.</w:t>
      </w:r>
    </w:p>
    <w:p w:rsidR="003E14C7" w:rsidRPr="00B61578" w:rsidRDefault="003E14C7" w:rsidP="003E14C7">
      <w:pPr>
        <w:jc w:val="center"/>
        <w:rPr>
          <w:b/>
          <w:sz w:val="16"/>
          <w:szCs w:val="16"/>
        </w:rPr>
      </w:pPr>
    </w:p>
    <w:p w:rsidR="003E14C7" w:rsidRPr="00B61578" w:rsidRDefault="003E14C7" w:rsidP="003E14C7">
      <w:pPr>
        <w:pStyle w:val="6"/>
        <w:spacing w:before="0"/>
        <w:ind w:firstLine="567"/>
        <w:rPr>
          <w:color w:val="auto"/>
          <w:sz w:val="22"/>
          <w:szCs w:val="22"/>
        </w:rPr>
      </w:pPr>
      <w:r w:rsidRPr="00B61578">
        <w:rPr>
          <w:color w:val="auto"/>
          <w:sz w:val="22"/>
          <w:szCs w:val="22"/>
        </w:rPr>
        <w:t>1. Основные понятия.</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настоящей конкурсной документации используются понятия означающие следующее:</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w:t>
      </w:r>
      <w:r>
        <w:rPr>
          <w:rFonts w:ascii="Times New Roman" w:hAnsi="Times New Roman" w:cs="Times New Roman"/>
          <w:sz w:val="22"/>
          <w:szCs w:val="22"/>
        </w:rPr>
        <w:t>,</w:t>
      </w:r>
      <w:r w:rsidRPr="00B61578">
        <w:rPr>
          <w:rFonts w:ascii="Times New Roman" w:hAnsi="Times New Roman" w:cs="Times New Roman"/>
          <w:sz w:val="22"/>
          <w:szCs w:val="22"/>
        </w:rPr>
        <w:t xml:space="preserve"> которым проводится конкурс;</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"предмет конкур</w:t>
      </w:r>
      <w:r>
        <w:rPr>
          <w:rFonts w:ascii="Times New Roman" w:hAnsi="Times New Roman" w:cs="Times New Roman"/>
          <w:sz w:val="22"/>
          <w:szCs w:val="22"/>
        </w:rPr>
        <w:t>са" - право заключения договора</w:t>
      </w:r>
      <w:r w:rsidRPr="00B61578">
        <w:rPr>
          <w:rFonts w:ascii="Times New Roman" w:hAnsi="Times New Roman" w:cs="Times New Roman"/>
          <w:sz w:val="22"/>
          <w:szCs w:val="22"/>
        </w:rPr>
        <w:t xml:space="preserve"> управления многоквартирным домом в отношении объекта конкурса;</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"объект конкурса" - общее имущество собственников помещений в многоквартирном доме, на право управления которым проводится конкурс;</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"организатор конкурса" - орган местного самоуправления;</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”собственник муниципальных жилых помещений” - орган мест</w:t>
      </w:r>
      <w:r>
        <w:rPr>
          <w:rFonts w:ascii="Times New Roman" w:hAnsi="Times New Roman" w:cs="Times New Roman"/>
          <w:sz w:val="22"/>
          <w:szCs w:val="22"/>
        </w:rPr>
        <w:t>ного самоуправления</w:t>
      </w:r>
      <w:r w:rsidRPr="00B61578">
        <w:rPr>
          <w:rFonts w:ascii="Times New Roman" w:hAnsi="Times New Roman" w:cs="Times New Roman"/>
          <w:sz w:val="22"/>
          <w:szCs w:val="22"/>
        </w:rPr>
        <w:t>;</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"участник конкурса" - претендент, допущенный конкурсной комиссией к участию в конкурсе.</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"потребитель" – гражданин, использующий коммунальные услуги для личных, семейных, домашних и иных нужд.</w:t>
      </w:r>
    </w:p>
    <w:p w:rsidR="003E14C7" w:rsidRPr="00B61578" w:rsidRDefault="003E14C7" w:rsidP="003E14C7">
      <w:pPr>
        <w:pStyle w:val="ConsPlusNormal"/>
        <w:ind w:firstLine="540"/>
        <w:jc w:val="both"/>
        <w:rPr>
          <w:rFonts w:ascii="Times New Roman" w:hAnsi="Times New Roman" w:cs="Times New Roman"/>
          <w:b/>
          <w:sz w:val="16"/>
          <w:szCs w:val="16"/>
          <w:u w:val="single"/>
        </w:rPr>
      </w:pPr>
    </w:p>
    <w:p w:rsidR="003E14C7" w:rsidRPr="00B61578" w:rsidRDefault="003E14C7" w:rsidP="003E14C7">
      <w:pPr>
        <w:pStyle w:val="6"/>
        <w:tabs>
          <w:tab w:val="left" w:pos="0"/>
        </w:tabs>
        <w:spacing w:before="0"/>
        <w:ind w:left="360"/>
        <w:rPr>
          <w:color w:val="auto"/>
          <w:sz w:val="22"/>
          <w:szCs w:val="22"/>
        </w:rPr>
      </w:pPr>
      <w:r>
        <w:rPr>
          <w:color w:val="auto"/>
          <w:sz w:val="22"/>
          <w:szCs w:val="22"/>
        </w:rPr>
        <w:t xml:space="preserve">2. </w:t>
      </w:r>
      <w:r w:rsidRPr="00B61578">
        <w:rPr>
          <w:color w:val="auto"/>
          <w:sz w:val="22"/>
          <w:szCs w:val="22"/>
        </w:rPr>
        <w:t>Правомочность претендентов, требования к претендентам</w:t>
      </w:r>
    </w:p>
    <w:p w:rsidR="003E14C7" w:rsidRPr="00B61578" w:rsidRDefault="003E14C7" w:rsidP="003E14C7">
      <w:pPr>
        <w:autoSpaceDE w:val="0"/>
        <w:autoSpaceDN w:val="0"/>
        <w:adjustRightInd w:val="0"/>
        <w:ind w:firstLine="540"/>
        <w:jc w:val="both"/>
        <w:rPr>
          <w:sz w:val="22"/>
          <w:szCs w:val="22"/>
        </w:rPr>
      </w:pPr>
      <w:r w:rsidRPr="00B61578">
        <w:rPr>
          <w:sz w:val="22"/>
          <w:szCs w:val="22"/>
        </w:rPr>
        <w:t>Настоящее приглашение к участию в конкурсе распространяется на всех юридических лиц, независимо от организационно-правовой формы, или индивидуальных предпринимателей,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представителя (доверенное лицо).</w:t>
      </w:r>
    </w:p>
    <w:p w:rsidR="003E14C7" w:rsidRPr="00B61578" w:rsidRDefault="003E14C7" w:rsidP="003E14C7">
      <w:pPr>
        <w:pStyle w:val="6"/>
        <w:spacing w:before="0"/>
        <w:ind w:firstLine="567"/>
        <w:rPr>
          <w:b/>
          <w:color w:val="auto"/>
          <w:sz w:val="22"/>
        </w:rPr>
      </w:pPr>
      <w:r w:rsidRPr="00B61578">
        <w:rPr>
          <w:b/>
          <w:color w:val="auto"/>
          <w:sz w:val="22"/>
          <w:szCs w:val="22"/>
        </w:rPr>
        <w:t>В информационной карте конкурсной документации устанавливаются соответствующие требования к претенденту.</w:t>
      </w:r>
    </w:p>
    <w:p w:rsidR="003E14C7" w:rsidRPr="00B61578" w:rsidRDefault="003E14C7" w:rsidP="003E14C7">
      <w:pPr>
        <w:pStyle w:val="6"/>
        <w:spacing w:before="0"/>
        <w:ind w:firstLine="567"/>
        <w:rPr>
          <w:color w:val="auto"/>
          <w:sz w:val="16"/>
          <w:szCs w:val="16"/>
        </w:rPr>
      </w:pPr>
    </w:p>
    <w:p w:rsidR="003E14C7" w:rsidRPr="00B61578" w:rsidRDefault="003E14C7" w:rsidP="003E14C7">
      <w:pPr>
        <w:pStyle w:val="6"/>
        <w:spacing w:before="0"/>
        <w:ind w:left="567"/>
        <w:rPr>
          <w:color w:val="auto"/>
          <w:sz w:val="22"/>
          <w:szCs w:val="22"/>
        </w:rPr>
      </w:pPr>
      <w:r>
        <w:rPr>
          <w:color w:val="auto"/>
          <w:sz w:val="22"/>
          <w:szCs w:val="22"/>
        </w:rPr>
        <w:t>3</w:t>
      </w:r>
      <w:r w:rsidRPr="00B61578">
        <w:rPr>
          <w:color w:val="auto"/>
          <w:sz w:val="22"/>
          <w:szCs w:val="22"/>
        </w:rPr>
        <w:t>.</w:t>
      </w:r>
      <w:r w:rsidRPr="00B61578">
        <w:rPr>
          <w:color w:val="auto"/>
          <w:sz w:val="22"/>
          <w:szCs w:val="22"/>
        </w:rPr>
        <w:tab/>
        <w:t xml:space="preserve"> Затраты на участие в конкурсе. Обеспечение заявки на участие в конкурсе</w:t>
      </w:r>
    </w:p>
    <w:p w:rsidR="003E14C7" w:rsidRPr="00B61578" w:rsidRDefault="003E14C7" w:rsidP="003E14C7">
      <w:pPr>
        <w:ind w:firstLine="567"/>
        <w:jc w:val="both"/>
        <w:rPr>
          <w:sz w:val="22"/>
          <w:szCs w:val="22"/>
        </w:rPr>
      </w:pPr>
      <w:r w:rsidRPr="00B61578">
        <w:rPr>
          <w:bCs/>
          <w:sz w:val="22"/>
          <w:szCs w:val="22"/>
        </w:rPr>
        <w:t>Претендент</w:t>
      </w:r>
      <w:r w:rsidRPr="00B61578">
        <w:rPr>
          <w:sz w:val="22"/>
          <w:szCs w:val="22"/>
        </w:rPr>
        <w:t xml:space="preserve"> несет все расходы, связанные с подготовкой и подачей своей заявки на участие в конкурсе,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конкурса.</w:t>
      </w:r>
    </w:p>
    <w:p w:rsidR="003E14C7" w:rsidRPr="00411611" w:rsidRDefault="003E14C7" w:rsidP="003E14C7">
      <w:pPr>
        <w:pStyle w:val="ConsPlusNormal"/>
        <w:ind w:firstLine="540"/>
        <w:jc w:val="both"/>
        <w:rPr>
          <w:rFonts w:ascii="Times New Roman" w:hAnsi="Times New Roman" w:cs="Times New Roman"/>
          <w:sz w:val="22"/>
          <w:szCs w:val="22"/>
        </w:rPr>
      </w:pPr>
      <w:r w:rsidRPr="00411611">
        <w:rPr>
          <w:rFonts w:ascii="Times New Roman" w:hAnsi="Times New Roman" w:cs="Times New Roman"/>
          <w:sz w:val="22"/>
          <w:szCs w:val="22"/>
        </w:rPr>
        <w:t xml:space="preserve">В качестве обеспечения заявки на участие в конкурсе претендент вносит денежные средства на указанный в информационной карте конкурсной документации счет. При этом размер обеспечения заявки на участие в конкурсе </w:t>
      </w:r>
      <w:r w:rsidRPr="00D21404">
        <w:rPr>
          <w:rFonts w:ascii="Times New Roman" w:hAnsi="Times New Roman" w:cs="Times New Roman"/>
          <w:sz w:val="22"/>
          <w:szCs w:val="22"/>
        </w:rPr>
        <w:t>составляет 5 процентов размера платы</w:t>
      </w:r>
      <w:r w:rsidRPr="00411611">
        <w:rPr>
          <w:rFonts w:ascii="Times New Roman" w:hAnsi="Times New Roman" w:cs="Times New Roman"/>
          <w:sz w:val="22"/>
          <w:szCs w:val="22"/>
        </w:rPr>
        <w:t xml:space="preserve">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p w:rsidR="003E14C7" w:rsidRPr="00B61578" w:rsidRDefault="003E14C7" w:rsidP="003E14C7">
      <w:pPr>
        <w:ind w:firstLine="540"/>
        <w:jc w:val="both"/>
        <w:rPr>
          <w:sz w:val="16"/>
          <w:szCs w:val="16"/>
        </w:rPr>
      </w:pPr>
    </w:p>
    <w:p w:rsidR="003E14C7" w:rsidRPr="00B61578" w:rsidRDefault="003E14C7" w:rsidP="003E14C7">
      <w:pPr>
        <w:pStyle w:val="6"/>
        <w:spacing w:before="0"/>
        <w:ind w:left="567"/>
        <w:rPr>
          <w:color w:val="auto"/>
          <w:sz w:val="22"/>
          <w:szCs w:val="22"/>
        </w:rPr>
      </w:pPr>
      <w:r>
        <w:rPr>
          <w:color w:val="auto"/>
          <w:sz w:val="22"/>
          <w:szCs w:val="22"/>
        </w:rPr>
        <w:t>4</w:t>
      </w:r>
      <w:r w:rsidRPr="00B61578">
        <w:rPr>
          <w:color w:val="auto"/>
          <w:sz w:val="22"/>
          <w:szCs w:val="22"/>
        </w:rPr>
        <w:t xml:space="preserve">. Порядок предоставления конкурсной документации, плата за предоставление конкурсной документации </w:t>
      </w:r>
    </w:p>
    <w:p w:rsidR="003E14C7" w:rsidRPr="00B61578" w:rsidRDefault="003E14C7" w:rsidP="003E14C7">
      <w:pPr>
        <w:autoSpaceDE w:val="0"/>
        <w:autoSpaceDN w:val="0"/>
        <w:adjustRightInd w:val="0"/>
        <w:ind w:firstLine="540"/>
        <w:jc w:val="both"/>
        <w:rPr>
          <w:sz w:val="22"/>
          <w:szCs w:val="22"/>
        </w:rPr>
      </w:pPr>
      <w:r>
        <w:rPr>
          <w:sz w:val="22"/>
          <w:szCs w:val="22"/>
        </w:rPr>
        <w:t>Со дня</w:t>
      </w:r>
      <w:r w:rsidRPr="00B61578">
        <w:rPr>
          <w:sz w:val="22"/>
          <w:szCs w:val="22"/>
        </w:rPr>
        <w:t xml:space="preserve"> размещения на официальном сайте извещен</w:t>
      </w:r>
      <w:r>
        <w:rPr>
          <w:sz w:val="22"/>
          <w:szCs w:val="22"/>
        </w:rPr>
        <w:t xml:space="preserve">ия о проведении </w:t>
      </w:r>
      <w:r w:rsidRPr="00B61578">
        <w:rPr>
          <w:sz w:val="22"/>
          <w:szCs w:val="22"/>
        </w:rPr>
        <w:t>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организатор конкурса предоставляет такому лицу конкурсную документацию</w:t>
      </w:r>
      <w:r w:rsidRPr="00B61578">
        <w:t xml:space="preserve"> </w:t>
      </w:r>
      <w:r w:rsidRPr="00B61578">
        <w:rPr>
          <w:sz w:val="22"/>
          <w:szCs w:val="22"/>
        </w:rPr>
        <w:t>в порядке, указанном в извещении о проведении конкурса.</w:t>
      </w:r>
    </w:p>
    <w:p w:rsidR="003E14C7" w:rsidRPr="00B61578" w:rsidRDefault="003E14C7" w:rsidP="003E14C7">
      <w:pPr>
        <w:autoSpaceDE w:val="0"/>
        <w:autoSpaceDN w:val="0"/>
        <w:adjustRightInd w:val="0"/>
        <w:ind w:firstLine="540"/>
        <w:jc w:val="both"/>
        <w:rPr>
          <w:b/>
          <w:bCs/>
          <w:sz w:val="22"/>
          <w:szCs w:val="22"/>
        </w:rPr>
      </w:pPr>
      <w:r w:rsidRPr="00B61578">
        <w:rPr>
          <w:sz w:val="22"/>
          <w:szCs w:val="22"/>
        </w:rPr>
        <w:t xml:space="preserve">Конкурсная документация может полностью или частично выдаваться на электронных носителях. При этом в случае разночтений преимущество имеет текст конкурсной документации </w:t>
      </w:r>
      <w:r w:rsidRPr="00B61578">
        <w:rPr>
          <w:sz w:val="22"/>
          <w:szCs w:val="22"/>
        </w:rPr>
        <w:lastRenderedPageBreak/>
        <w:t>на бумажном носителе. При разрешении разногласий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3E14C7" w:rsidRPr="00B61578" w:rsidRDefault="003E14C7" w:rsidP="003E14C7">
      <w:pPr>
        <w:autoSpaceDE w:val="0"/>
        <w:autoSpaceDN w:val="0"/>
        <w:adjustRightInd w:val="0"/>
        <w:ind w:firstLine="540"/>
        <w:jc w:val="both"/>
        <w:rPr>
          <w:bCs/>
          <w:sz w:val="22"/>
          <w:szCs w:val="22"/>
        </w:rPr>
      </w:pPr>
      <w:r w:rsidRPr="00B61578">
        <w:rPr>
          <w:bCs/>
          <w:sz w:val="22"/>
          <w:szCs w:val="22"/>
        </w:rPr>
        <w:t>Конкурсная документация доступна для ознакомления на официальном сайте без взимания платы.</w:t>
      </w:r>
    </w:p>
    <w:p w:rsidR="003E14C7" w:rsidRPr="00B61578" w:rsidRDefault="003E14C7" w:rsidP="003E14C7">
      <w:pPr>
        <w:rPr>
          <w:sz w:val="22"/>
          <w:szCs w:val="22"/>
        </w:rPr>
      </w:pPr>
    </w:p>
    <w:p w:rsidR="003E14C7" w:rsidRPr="00B61578" w:rsidRDefault="003E14C7" w:rsidP="003E14C7">
      <w:pPr>
        <w:pStyle w:val="6"/>
        <w:spacing w:before="0"/>
        <w:ind w:firstLine="567"/>
        <w:rPr>
          <w:color w:val="auto"/>
          <w:sz w:val="22"/>
          <w:szCs w:val="22"/>
        </w:rPr>
      </w:pPr>
      <w:r>
        <w:rPr>
          <w:color w:val="auto"/>
          <w:sz w:val="22"/>
          <w:szCs w:val="22"/>
        </w:rPr>
        <w:t>5</w:t>
      </w:r>
      <w:r w:rsidRPr="00B61578">
        <w:rPr>
          <w:color w:val="auto"/>
          <w:sz w:val="22"/>
          <w:szCs w:val="22"/>
        </w:rPr>
        <w:t>.</w:t>
      </w:r>
      <w:r w:rsidRPr="00B61578">
        <w:rPr>
          <w:color w:val="auto"/>
          <w:sz w:val="22"/>
          <w:szCs w:val="22"/>
        </w:rPr>
        <w:tab/>
        <w:t xml:space="preserve"> Разъяснение положений конкурсной документации</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w:t>
      </w:r>
      <w:r>
        <w:rPr>
          <w:rFonts w:ascii="Times New Roman" w:hAnsi="Times New Roman" w:cs="Times New Roman"/>
          <w:sz w:val="22"/>
          <w:szCs w:val="22"/>
        </w:rPr>
        <w:t>,</w:t>
      </w:r>
      <w:r w:rsidRPr="00B61578">
        <w:rPr>
          <w:rFonts w:ascii="Times New Roman" w:hAnsi="Times New Roman" w:cs="Times New Roman"/>
          <w:sz w:val="22"/>
          <w:szCs w:val="22"/>
        </w:rPr>
        <w:t xml:space="preserve"> чем за 2 рабочих дня до даты окончания срока подачи заявок на участие в конкурсе.</w:t>
      </w:r>
    </w:p>
    <w:p w:rsidR="003E14C7" w:rsidRPr="00B61578" w:rsidRDefault="003E14C7" w:rsidP="003E14C7">
      <w:pPr>
        <w:autoSpaceDE w:val="0"/>
        <w:autoSpaceDN w:val="0"/>
        <w:adjustRightInd w:val="0"/>
        <w:ind w:firstLine="540"/>
        <w:jc w:val="both"/>
        <w:rPr>
          <w:sz w:val="22"/>
          <w:szCs w:val="22"/>
        </w:rPr>
      </w:pPr>
      <w:r w:rsidRPr="00B61578">
        <w:rPr>
          <w:sz w:val="22"/>
          <w:szCs w:val="22"/>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3E14C7" w:rsidRPr="00B61578" w:rsidRDefault="003E14C7" w:rsidP="003E14C7">
      <w:pPr>
        <w:autoSpaceDE w:val="0"/>
        <w:autoSpaceDN w:val="0"/>
        <w:adjustRightInd w:val="0"/>
        <w:ind w:firstLine="540"/>
        <w:jc w:val="both"/>
        <w:rPr>
          <w:bCs/>
          <w:sz w:val="22"/>
          <w:szCs w:val="22"/>
        </w:rPr>
      </w:pPr>
    </w:p>
    <w:p w:rsidR="003E14C7" w:rsidRPr="00B61578" w:rsidRDefault="003E14C7" w:rsidP="003E14C7">
      <w:pPr>
        <w:pStyle w:val="6"/>
        <w:spacing w:before="0"/>
        <w:ind w:firstLine="567"/>
        <w:rPr>
          <w:color w:val="auto"/>
          <w:sz w:val="22"/>
          <w:szCs w:val="22"/>
        </w:rPr>
      </w:pPr>
      <w:r>
        <w:rPr>
          <w:color w:val="auto"/>
          <w:sz w:val="22"/>
          <w:szCs w:val="22"/>
        </w:rPr>
        <w:t>6</w:t>
      </w:r>
      <w:r w:rsidRPr="00B61578">
        <w:rPr>
          <w:color w:val="auto"/>
          <w:sz w:val="22"/>
          <w:szCs w:val="22"/>
        </w:rPr>
        <w:t xml:space="preserve">.  Внесение изменений в конкурсную документацию </w:t>
      </w:r>
    </w:p>
    <w:p w:rsidR="003E14C7" w:rsidRPr="00B61578" w:rsidRDefault="003E14C7" w:rsidP="003E14C7">
      <w:pPr>
        <w:ind w:firstLine="567"/>
        <w:jc w:val="both"/>
        <w:rPr>
          <w:sz w:val="22"/>
          <w:szCs w:val="22"/>
        </w:rPr>
      </w:pPr>
      <w:r w:rsidRPr="00B61578">
        <w:rPr>
          <w:sz w:val="22"/>
          <w:szCs w:val="22"/>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w:t>
      </w:r>
      <w:r w:rsidRPr="00411611">
        <w:rPr>
          <w:sz w:val="22"/>
          <w:szCs w:val="22"/>
        </w:rPr>
        <w:t>документацию не позднее</w:t>
      </w:r>
      <w:r>
        <w:rPr>
          <w:sz w:val="22"/>
          <w:szCs w:val="22"/>
        </w:rPr>
        <w:t>,</w:t>
      </w:r>
      <w:r w:rsidRPr="00411611">
        <w:rPr>
          <w:sz w:val="22"/>
          <w:szCs w:val="22"/>
        </w:rPr>
        <w:t xml:space="preserve">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w:t>
      </w:r>
      <w:r w:rsidRPr="00B61578">
        <w:rPr>
          <w:sz w:val="22"/>
          <w:szCs w:val="22"/>
        </w:rPr>
        <w:t xml:space="preserve">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3E14C7" w:rsidRPr="00B61578" w:rsidRDefault="003E14C7" w:rsidP="003E14C7">
      <w:pPr>
        <w:ind w:firstLine="567"/>
        <w:jc w:val="both"/>
        <w:rPr>
          <w:sz w:val="22"/>
          <w:szCs w:val="22"/>
        </w:rPr>
      </w:pPr>
      <w:r w:rsidRPr="00B61578">
        <w:rPr>
          <w:sz w:val="22"/>
          <w:szCs w:val="22"/>
        </w:rPr>
        <w:t>Внесенные изменения в дальнейшем являются  неотъемлемой частью конкурсной документации.</w:t>
      </w:r>
    </w:p>
    <w:p w:rsidR="003E14C7" w:rsidRPr="00B61578" w:rsidRDefault="003E14C7" w:rsidP="003E14C7">
      <w:pPr>
        <w:pStyle w:val="6"/>
        <w:tabs>
          <w:tab w:val="num" w:pos="927"/>
        </w:tabs>
        <w:spacing w:before="0"/>
        <w:ind w:left="927" w:hanging="360"/>
        <w:rPr>
          <w:color w:val="auto"/>
          <w:sz w:val="22"/>
          <w:szCs w:val="22"/>
        </w:rPr>
      </w:pPr>
    </w:p>
    <w:p w:rsidR="003E14C7" w:rsidRPr="00B61578" w:rsidRDefault="003E14C7" w:rsidP="003E14C7">
      <w:pPr>
        <w:pStyle w:val="6"/>
        <w:tabs>
          <w:tab w:val="num" w:pos="927"/>
        </w:tabs>
        <w:spacing w:before="0"/>
        <w:ind w:left="927" w:hanging="360"/>
        <w:rPr>
          <w:color w:val="auto"/>
          <w:sz w:val="22"/>
          <w:szCs w:val="22"/>
        </w:rPr>
      </w:pPr>
      <w:r>
        <w:rPr>
          <w:color w:val="auto"/>
          <w:sz w:val="22"/>
          <w:szCs w:val="22"/>
        </w:rPr>
        <w:t>7</w:t>
      </w:r>
      <w:r w:rsidRPr="00B61578">
        <w:rPr>
          <w:color w:val="auto"/>
          <w:sz w:val="22"/>
          <w:szCs w:val="22"/>
        </w:rPr>
        <w:t>. Отказ от проведения конкурса</w:t>
      </w:r>
    </w:p>
    <w:p w:rsidR="003E14C7" w:rsidRPr="00B61578" w:rsidRDefault="003E14C7" w:rsidP="003E14C7">
      <w:pPr>
        <w:pStyle w:val="ConsPlusNormal"/>
        <w:ind w:firstLine="360"/>
        <w:jc w:val="both"/>
        <w:rPr>
          <w:rFonts w:ascii="Times New Roman" w:hAnsi="Times New Roman" w:cs="Times New Roman"/>
          <w:sz w:val="22"/>
          <w:szCs w:val="22"/>
        </w:rPr>
      </w:pPr>
      <w:r w:rsidRPr="00B61578">
        <w:rPr>
          <w:rFonts w:ascii="Times New Roman" w:hAnsi="Times New Roman" w:cs="Times New Roman"/>
          <w:sz w:val="22"/>
          <w:szCs w:val="22"/>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3E14C7" w:rsidRPr="00B61578" w:rsidRDefault="003E14C7" w:rsidP="003E14C7">
      <w:pPr>
        <w:ind w:firstLine="360"/>
        <w:jc w:val="both"/>
        <w:rPr>
          <w:sz w:val="22"/>
          <w:szCs w:val="22"/>
        </w:rPr>
      </w:pPr>
      <w:r w:rsidRPr="00B61578">
        <w:rPr>
          <w:sz w:val="22"/>
          <w:szCs w:val="22"/>
        </w:rPr>
        <w:t>В случае отказа от проведения конкурса организатор конкурса в течение 2 рабочих дней - размещают такое извещение на официальном сайте. В течение 2 рабочих дней с даты принятия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3E14C7" w:rsidRPr="00566E86" w:rsidRDefault="003E14C7" w:rsidP="003E14C7">
      <w:pPr>
        <w:pStyle w:val="7"/>
        <w:ind w:left="567"/>
        <w:rPr>
          <w:b/>
          <w:sz w:val="22"/>
          <w:szCs w:val="22"/>
          <w:u w:val="single"/>
        </w:rPr>
      </w:pPr>
      <w:r w:rsidRPr="00566E86">
        <w:rPr>
          <w:b/>
          <w:sz w:val="22"/>
          <w:szCs w:val="22"/>
          <w:u w:val="single"/>
        </w:rPr>
        <w:t>8. Организация осмотра объекта конкурса</w:t>
      </w:r>
    </w:p>
    <w:p w:rsidR="003E14C7" w:rsidRPr="00566E86" w:rsidRDefault="003E14C7" w:rsidP="003E14C7">
      <w:pPr>
        <w:ind w:firstLine="540"/>
        <w:jc w:val="both"/>
        <w:rPr>
          <w:sz w:val="22"/>
          <w:szCs w:val="22"/>
        </w:rPr>
      </w:pPr>
      <w:r w:rsidRPr="00566E86">
        <w:rPr>
          <w:sz w:val="22"/>
          <w:szCs w:val="22"/>
        </w:rPr>
        <w:t xml:space="preserve">Организатор конкурса в соответствии с датой и временем, указанными в извещении о проведении конкурса и в информационной карте конкурсной документации, организуют проведение осмотра претендентами и другими заинтересованными лицами объекта конкурса. </w:t>
      </w:r>
    </w:p>
    <w:p w:rsidR="003E14C7" w:rsidRPr="00566E86" w:rsidRDefault="003E14C7" w:rsidP="003E14C7">
      <w:pPr>
        <w:pStyle w:val="6"/>
        <w:spacing w:before="0"/>
        <w:ind w:firstLine="567"/>
        <w:rPr>
          <w:color w:val="auto"/>
          <w:sz w:val="22"/>
          <w:szCs w:val="22"/>
        </w:rPr>
      </w:pPr>
    </w:p>
    <w:p w:rsidR="003E14C7" w:rsidRPr="00566E86" w:rsidRDefault="003E14C7" w:rsidP="003E14C7">
      <w:pPr>
        <w:pStyle w:val="6"/>
        <w:spacing w:before="0"/>
        <w:ind w:firstLine="567"/>
        <w:rPr>
          <w:color w:val="auto"/>
          <w:sz w:val="22"/>
          <w:szCs w:val="22"/>
        </w:rPr>
      </w:pPr>
      <w:r w:rsidRPr="00566E86">
        <w:rPr>
          <w:color w:val="auto"/>
          <w:sz w:val="22"/>
          <w:szCs w:val="22"/>
        </w:rPr>
        <w:t>9.  Соответствие выполнения работ</w:t>
      </w:r>
    </w:p>
    <w:p w:rsidR="003E14C7" w:rsidRPr="00566E86" w:rsidRDefault="003E14C7" w:rsidP="003E14C7">
      <w:pPr>
        <w:autoSpaceDE w:val="0"/>
        <w:autoSpaceDN w:val="0"/>
        <w:adjustRightInd w:val="0"/>
        <w:ind w:firstLine="540"/>
        <w:jc w:val="both"/>
        <w:rPr>
          <w:bCs/>
          <w:sz w:val="22"/>
          <w:szCs w:val="22"/>
        </w:rPr>
      </w:pPr>
      <w:r w:rsidRPr="00566E86">
        <w:rPr>
          <w:bCs/>
          <w:sz w:val="22"/>
          <w:szCs w:val="22"/>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w:t>
      </w:r>
      <w:r w:rsidRPr="00566E86">
        <w:rPr>
          <w:sz w:val="22"/>
          <w:szCs w:val="22"/>
        </w:rPr>
        <w:t>помещений (далее «собственник»)</w:t>
      </w:r>
      <w:r w:rsidRPr="00566E86">
        <w:rPr>
          <w:bCs/>
          <w:sz w:val="22"/>
          <w:szCs w:val="22"/>
        </w:rPr>
        <w:t>.</w:t>
      </w:r>
    </w:p>
    <w:p w:rsidR="003E14C7" w:rsidRPr="00566E86" w:rsidRDefault="003E14C7" w:rsidP="003E14C7">
      <w:pPr>
        <w:autoSpaceDE w:val="0"/>
        <w:autoSpaceDN w:val="0"/>
        <w:adjustRightInd w:val="0"/>
        <w:ind w:firstLine="540"/>
        <w:jc w:val="both"/>
        <w:rPr>
          <w:bCs/>
          <w:sz w:val="22"/>
          <w:szCs w:val="22"/>
        </w:rPr>
      </w:pPr>
    </w:p>
    <w:p w:rsidR="003E14C7" w:rsidRPr="00566E86" w:rsidRDefault="003E14C7" w:rsidP="003E14C7">
      <w:pPr>
        <w:pStyle w:val="6"/>
        <w:spacing w:before="0"/>
        <w:ind w:firstLine="567"/>
        <w:rPr>
          <w:color w:val="auto"/>
          <w:sz w:val="22"/>
          <w:szCs w:val="22"/>
        </w:rPr>
      </w:pPr>
      <w:r w:rsidRPr="00566E86">
        <w:rPr>
          <w:bCs/>
          <w:color w:val="auto"/>
          <w:sz w:val="22"/>
          <w:szCs w:val="22"/>
        </w:rPr>
        <w:t>10.</w:t>
      </w:r>
      <w:r w:rsidRPr="00566E86">
        <w:rPr>
          <w:color w:val="auto"/>
          <w:sz w:val="22"/>
          <w:szCs w:val="22"/>
        </w:rPr>
        <w:t xml:space="preserve">  Разрешение споров и разногласий, право обжалования</w:t>
      </w:r>
    </w:p>
    <w:p w:rsidR="003E14C7" w:rsidRPr="00B61578" w:rsidRDefault="003E14C7" w:rsidP="003E14C7">
      <w:pPr>
        <w:pStyle w:val="ConsPlusNormal"/>
        <w:ind w:firstLine="540"/>
        <w:jc w:val="both"/>
        <w:rPr>
          <w:rFonts w:ascii="Times New Roman" w:hAnsi="Times New Roman" w:cs="Times New Roman"/>
          <w:sz w:val="22"/>
          <w:szCs w:val="22"/>
        </w:rPr>
      </w:pPr>
      <w:r w:rsidRPr="00566E86">
        <w:rPr>
          <w:rFonts w:ascii="Times New Roman" w:hAnsi="Times New Roman" w:cs="Times New Roman"/>
          <w:sz w:val="22"/>
          <w:szCs w:val="22"/>
        </w:rPr>
        <w:t>Претендент, участник конкурса вправе обжаловать результаты</w:t>
      </w:r>
      <w:r w:rsidRPr="00B61578">
        <w:rPr>
          <w:rFonts w:ascii="Times New Roman" w:hAnsi="Times New Roman" w:cs="Times New Roman"/>
          <w:sz w:val="22"/>
          <w:szCs w:val="22"/>
        </w:rPr>
        <w:t xml:space="preserve"> конкурса в порядке, предусмотренном законодательством Российской Федерации.</w:t>
      </w:r>
    </w:p>
    <w:p w:rsidR="003E14C7" w:rsidRPr="00B61578" w:rsidRDefault="003E14C7" w:rsidP="003E14C7">
      <w:pPr>
        <w:pStyle w:val="a3"/>
        <w:tabs>
          <w:tab w:val="left" w:pos="708"/>
        </w:tabs>
        <w:rPr>
          <w:b/>
          <w:sz w:val="22"/>
          <w:szCs w:val="22"/>
        </w:rPr>
        <w:sectPr w:rsidR="003E14C7" w:rsidRPr="00B61578" w:rsidSect="003A211D">
          <w:pgSz w:w="11906" w:h="16838"/>
          <w:pgMar w:top="709" w:right="850" w:bottom="1134" w:left="1701" w:header="708" w:footer="708" w:gutter="0"/>
          <w:cols w:space="708"/>
          <w:docGrid w:linePitch="360"/>
        </w:sectPr>
      </w:pPr>
    </w:p>
    <w:p w:rsidR="003E14C7" w:rsidRPr="00B61578" w:rsidRDefault="003E14C7" w:rsidP="003E14C7">
      <w:pPr>
        <w:jc w:val="center"/>
        <w:rPr>
          <w:b/>
          <w:sz w:val="28"/>
          <w:szCs w:val="28"/>
        </w:rPr>
      </w:pPr>
      <w:r w:rsidRPr="00B61578">
        <w:rPr>
          <w:b/>
          <w:sz w:val="28"/>
          <w:szCs w:val="28"/>
          <w:lang w:val="en-US"/>
        </w:rPr>
        <w:lastRenderedPageBreak/>
        <w:t>II</w:t>
      </w:r>
      <w:r w:rsidRPr="00B61578">
        <w:rPr>
          <w:b/>
          <w:sz w:val="28"/>
          <w:szCs w:val="28"/>
        </w:rPr>
        <w:t>. Информационная карта конкурса</w:t>
      </w:r>
    </w:p>
    <w:p w:rsidR="003E14C7" w:rsidRPr="00B61578" w:rsidRDefault="003E14C7" w:rsidP="003E14C7">
      <w:pPr>
        <w:tabs>
          <w:tab w:val="left" w:pos="426"/>
        </w:tabs>
        <w:jc w:val="both"/>
      </w:pPr>
    </w:p>
    <w:p w:rsidR="003E14C7" w:rsidRPr="00B61578" w:rsidRDefault="003E14C7" w:rsidP="003E14C7">
      <w:pPr>
        <w:tabs>
          <w:tab w:val="left" w:pos="426"/>
        </w:tabs>
        <w:jc w:val="both"/>
        <w:rPr>
          <w:sz w:val="22"/>
          <w:szCs w:val="22"/>
        </w:rPr>
      </w:pPr>
      <w:r w:rsidRPr="00B61578">
        <w:rPr>
          <w:sz w:val="22"/>
          <w:szCs w:val="22"/>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3E14C7" w:rsidRPr="00B61578" w:rsidRDefault="003E14C7" w:rsidP="003E14C7">
      <w:pPr>
        <w:rPr>
          <w:sz w:val="16"/>
          <w:szCs w:val="16"/>
        </w:rPr>
      </w:pPr>
      <w:r w:rsidRPr="00B61578">
        <w:t xml:space="preserve">                                                       </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360"/>
      </w:tblGrid>
      <w:tr w:rsidR="003E14C7" w:rsidRPr="00B61578" w:rsidTr="003A211D">
        <w:tc>
          <w:tcPr>
            <w:tcW w:w="9360" w:type="dxa"/>
            <w:tcBorders>
              <w:top w:val="single" w:sz="4" w:space="0" w:color="auto"/>
              <w:left w:val="single" w:sz="4" w:space="0" w:color="auto"/>
              <w:right w:val="single" w:sz="4" w:space="0" w:color="auto"/>
            </w:tcBorders>
          </w:tcPr>
          <w:p w:rsidR="003E14C7" w:rsidRPr="00B61578" w:rsidRDefault="003E14C7" w:rsidP="003A211D">
            <w:pPr>
              <w:ind w:left="317" w:hanging="317"/>
              <w:jc w:val="center"/>
              <w:rPr>
                <w:b/>
                <w:sz w:val="22"/>
                <w:szCs w:val="22"/>
              </w:rPr>
            </w:pPr>
            <w:r w:rsidRPr="00B61578">
              <w:rPr>
                <w:b/>
                <w:sz w:val="22"/>
                <w:szCs w:val="22"/>
              </w:rPr>
              <w:t>Общие сведения</w:t>
            </w:r>
          </w:p>
        </w:tc>
      </w:tr>
      <w:tr w:rsidR="003E14C7" w:rsidRPr="00B61578" w:rsidTr="003A211D">
        <w:tc>
          <w:tcPr>
            <w:tcW w:w="9360" w:type="dxa"/>
            <w:tcBorders>
              <w:left w:val="single" w:sz="4" w:space="0" w:color="auto"/>
              <w:right w:val="single" w:sz="4" w:space="0" w:color="auto"/>
            </w:tcBorders>
          </w:tcPr>
          <w:p w:rsidR="003E14C7" w:rsidRPr="00B61578" w:rsidRDefault="003E14C7" w:rsidP="003A211D">
            <w:pPr>
              <w:ind w:left="34"/>
              <w:rPr>
                <w:sz w:val="22"/>
                <w:szCs w:val="22"/>
              </w:rPr>
            </w:pPr>
            <w:r w:rsidRPr="00B61578">
              <w:rPr>
                <w:b/>
                <w:sz w:val="22"/>
                <w:szCs w:val="22"/>
              </w:rPr>
              <w:t>Форма торгов:</w:t>
            </w:r>
            <w:r w:rsidRPr="00B61578">
              <w:rPr>
                <w:sz w:val="22"/>
                <w:szCs w:val="22"/>
              </w:rPr>
              <w:t xml:space="preserve"> открытый конкурс</w:t>
            </w:r>
          </w:p>
        </w:tc>
      </w:tr>
      <w:tr w:rsidR="003E14C7" w:rsidRPr="00B61578" w:rsidTr="003A211D">
        <w:tc>
          <w:tcPr>
            <w:tcW w:w="9360" w:type="dxa"/>
            <w:tcBorders>
              <w:left w:val="single" w:sz="4" w:space="0" w:color="auto"/>
              <w:right w:val="single" w:sz="4" w:space="0" w:color="auto"/>
            </w:tcBorders>
          </w:tcPr>
          <w:p w:rsidR="003E14C7" w:rsidRPr="00B61578" w:rsidRDefault="003E14C7" w:rsidP="003A211D">
            <w:pPr>
              <w:ind w:left="34"/>
              <w:rPr>
                <w:sz w:val="22"/>
                <w:szCs w:val="22"/>
              </w:rPr>
            </w:pPr>
            <w:r w:rsidRPr="00B61578">
              <w:rPr>
                <w:b/>
                <w:sz w:val="22"/>
                <w:szCs w:val="22"/>
              </w:rPr>
              <w:t>Наименование организатора конкурса:</w:t>
            </w:r>
            <w:r w:rsidRPr="00B61578">
              <w:rPr>
                <w:sz w:val="22"/>
                <w:szCs w:val="22"/>
              </w:rPr>
              <w:t xml:space="preserve"> </w:t>
            </w:r>
            <w:r>
              <w:rPr>
                <w:sz w:val="22"/>
                <w:szCs w:val="22"/>
              </w:rPr>
              <w:t>Отдел капитального строительства администрации муниципального образования Выселковский район Краснодарского края</w:t>
            </w:r>
          </w:p>
          <w:p w:rsidR="003E14C7" w:rsidRPr="00B61578" w:rsidRDefault="003E14C7" w:rsidP="003A211D">
            <w:pPr>
              <w:ind w:left="34"/>
              <w:jc w:val="both"/>
              <w:rPr>
                <w:b/>
                <w:sz w:val="22"/>
                <w:szCs w:val="22"/>
              </w:rPr>
            </w:pPr>
            <w:r w:rsidRPr="00B61578">
              <w:rPr>
                <w:b/>
                <w:sz w:val="22"/>
                <w:szCs w:val="22"/>
              </w:rPr>
              <w:t xml:space="preserve">Местонахождение: </w:t>
            </w:r>
            <w:r>
              <w:rPr>
                <w:sz w:val="22"/>
                <w:szCs w:val="22"/>
              </w:rPr>
              <w:t>Краснодарский край, Выселковский  район, ст. Выселки. ул. Ленина, 37</w:t>
            </w:r>
          </w:p>
          <w:p w:rsidR="003E14C7" w:rsidRPr="00B61578" w:rsidRDefault="003E14C7" w:rsidP="003A211D">
            <w:pPr>
              <w:ind w:left="34"/>
              <w:jc w:val="both"/>
              <w:rPr>
                <w:sz w:val="22"/>
                <w:szCs w:val="22"/>
              </w:rPr>
            </w:pPr>
            <w:r w:rsidRPr="00B61578">
              <w:rPr>
                <w:b/>
                <w:sz w:val="22"/>
                <w:szCs w:val="22"/>
              </w:rPr>
              <w:t xml:space="preserve">Почтовый адрес: </w:t>
            </w:r>
            <w:r w:rsidRPr="00A00739">
              <w:rPr>
                <w:sz w:val="22"/>
                <w:szCs w:val="22"/>
              </w:rPr>
              <w:t>353</w:t>
            </w:r>
            <w:r>
              <w:rPr>
                <w:sz w:val="22"/>
                <w:szCs w:val="22"/>
              </w:rPr>
              <w:t>1</w:t>
            </w:r>
            <w:r w:rsidRPr="00A00739">
              <w:rPr>
                <w:sz w:val="22"/>
                <w:szCs w:val="22"/>
              </w:rPr>
              <w:t>30,</w:t>
            </w:r>
            <w:r>
              <w:rPr>
                <w:b/>
                <w:sz w:val="22"/>
                <w:szCs w:val="22"/>
              </w:rPr>
              <w:t xml:space="preserve"> </w:t>
            </w:r>
            <w:r>
              <w:rPr>
                <w:sz w:val="22"/>
                <w:szCs w:val="22"/>
              </w:rPr>
              <w:t>Краснодарский край, Выселковский район, ст.Выселки, ул. Ленина, 37</w:t>
            </w:r>
          </w:p>
          <w:p w:rsidR="003E14C7" w:rsidRPr="00D90F67" w:rsidRDefault="003E14C7" w:rsidP="003A211D">
            <w:pPr>
              <w:ind w:left="34"/>
              <w:rPr>
                <w:sz w:val="24"/>
                <w:szCs w:val="24"/>
              </w:rPr>
            </w:pPr>
            <w:r w:rsidRPr="00B61578">
              <w:rPr>
                <w:sz w:val="22"/>
                <w:szCs w:val="22"/>
              </w:rPr>
              <w:t>Официальный сайт:</w:t>
            </w:r>
            <w:r>
              <w:t xml:space="preserve"> </w:t>
            </w:r>
            <w:r w:rsidR="003A211D" w:rsidRPr="003A211D">
              <w:rPr>
                <w:sz w:val="24"/>
                <w:szCs w:val="24"/>
                <w:lang w:val="en-US"/>
              </w:rPr>
              <w:t>http</w:t>
            </w:r>
            <w:r w:rsidR="003A211D" w:rsidRPr="003A211D">
              <w:rPr>
                <w:sz w:val="24"/>
                <w:szCs w:val="24"/>
              </w:rPr>
              <w:t>://</w:t>
            </w:r>
            <w:r w:rsidR="003A211D" w:rsidRPr="003A211D">
              <w:rPr>
                <w:sz w:val="24"/>
                <w:szCs w:val="24"/>
                <w:lang w:val="en-US"/>
              </w:rPr>
              <w:t>torgi</w:t>
            </w:r>
            <w:r w:rsidR="003A211D" w:rsidRPr="003A211D">
              <w:rPr>
                <w:sz w:val="24"/>
                <w:szCs w:val="24"/>
              </w:rPr>
              <w:t>.</w:t>
            </w:r>
            <w:r w:rsidR="003A211D" w:rsidRPr="003A211D">
              <w:rPr>
                <w:sz w:val="24"/>
                <w:szCs w:val="24"/>
                <w:lang w:val="en-US"/>
              </w:rPr>
              <w:t>gov</w:t>
            </w:r>
            <w:r w:rsidR="003A211D" w:rsidRPr="003A211D">
              <w:rPr>
                <w:sz w:val="24"/>
                <w:szCs w:val="24"/>
              </w:rPr>
              <w:t>.</w:t>
            </w:r>
            <w:r w:rsidR="003A211D" w:rsidRPr="003A211D">
              <w:rPr>
                <w:sz w:val="24"/>
                <w:szCs w:val="24"/>
                <w:lang w:val="en-US"/>
              </w:rPr>
              <w:t>ru</w:t>
            </w:r>
          </w:p>
          <w:p w:rsidR="003E14C7" w:rsidRDefault="003E14C7" w:rsidP="003A211D">
            <w:pPr>
              <w:ind w:left="34"/>
              <w:rPr>
                <w:spacing w:val="-4"/>
                <w:sz w:val="22"/>
                <w:szCs w:val="22"/>
              </w:rPr>
            </w:pPr>
            <w:r>
              <w:rPr>
                <w:sz w:val="22"/>
                <w:szCs w:val="22"/>
              </w:rPr>
              <w:t>Сайт администрации муниципального образования Выселковский район:</w:t>
            </w:r>
            <w:r w:rsidRPr="00B61578">
              <w:rPr>
                <w:sz w:val="22"/>
                <w:szCs w:val="22"/>
              </w:rPr>
              <w:t xml:space="preserve"> </w:t>
            </w:r>
            <w:r w:rsidR="0071471D" w:rsidRPr="0071471D">
              <w:rPr>
                <w:sz w:val="22"/>
                <w:szCs w:val="22"/>
              </w:rPr>
              <w:t>http://viselki.net/</w:t>
            </w:r>
          </w:p>
          <w:p w:rsidR="003E14C7" w:rsidRPr="00B61578" w:rsidRDefault="003E14C7" w:rsidP="003A211D">
            <w:pPr>
              <w:ind w:left="34"/>
              <w:rPr>
                <w:b/>
                <w:sz w:val="22"/>
                <w:szCs w:val="22"/>
              </w:rPr>
            </w:pPr>
            <w:r w:rsidRPr="00B61578">
              <w:rPr>
                <w:b/>
                <w:sz w:val="22"/>
                <w:szCs w:val="22"/>
              </w:rPr>
              <w:t xml:space="preserve">Тел.: </w:t>
            </w:r>
            <w:r>
              <w:rPr>
                <w:sz w:val="22"/>
                <w:szCs w:val="22"/>
              </w:rPr>
              <w:t>.8(86157)73-4-48</w:t>
            </w:r>
          </w:p>
          <w:p w:rsidR="003E14C7" w:rsidRPr="00B61578" w:rsidRDefault="003E14C7" w:rsidP="003A211D">
            <w:pPr>
              <w:ind w:left="34"/>
              <w:rPr>
                <w:b/>
                <w:sz w:val="22"/>
                <w:szCs w:val="22"/>
              </w:rPr>
            </w:pPr>
            <w:r w:rsidRPr="00B61578">
              <w:rPr>
                <w:b/>
                <w:sz w:val="22"/>
                <w:szCs w:val="22"/>
              </w:rPr>
              <w:t xml:space="preserve">Факс: </w:t>
            </w:r>
            <w:r w:rsidRPr="00AF46BC">
              <w:rPr>
                <w:sz w:val="22"/>
                <w:szCs w:val="22"/>
              </w:rPr>
              <w:t>8(86157)73-4-48</w:t>
            </w:r>
            <w:r>
              <w:rPr>
                <w:sz w:val="22"/>
                <w:szCs w:val="22"/>
              </w:rPr>
              <w:t>.</w:t>
            </w:r>
          </w:p>
        </w:tc>
      </w:tr>
      <w:tr w:rsidR="003E14C7" w:rsidRPr="00B61578" w:rsidTr="003A211D">
        <w:tc>
          <w:tcPr>
            <w:tcW w:w="9360" w:type="dxa"/>
            <w:tcBorders>
              <w:left w:val="single" w:sz="4" w:space="0" w:color="auto"/>
              <w:bottom w:val="single" w:sz="4" w:space="0" w:color="auto"/>
              <w:right w:val="single" w:sz="4" w:space="0" w:color="auto"/>
            </w:tcBorders>
          </w:tcPr>
          <w:p w:rsidR="003E14C7" w:rsidRDefault="003E14C7" w:rsidP="003A211D">
            <w:pPr>
              <w:keepNext/>
              <w:keepLines/>
              <w:widowControl w:val="0"/>
              <w:suppressLineNumbers/>
              <w:suppressAutoHyphens/>
              <w:jc w:val="both"/>
              <w:rPr>
                <w:sz w:val="22"/>
                <w:szCs w:val="22"/>
              </w:rPr>
            </w:pPr>
            <w:r w:rsidRPr="00B61578">
              <w:rPr>
                <w:b/>
                <w:sz w:val="22"/>
                <w:szCs w:val="22"/>
              </w:rPr>
              <w:t>Наименование торгов</w:t>
            </w:r>
            <w:r w:rsidRPr="00B61578">
              <w:rPr>
                <w:sz w:val="22"/>
                <w:szCs w:val="22"/>
              </w:rPr>
              <w:t>: отбор управляющей организации</w:t>
            </w:r>
            <w:r>
              <w:rPr>
                <w:sz w:val="22"/>
                <w:szCs w:val="22"/>
              </w:rPr>
              <w:t xml:space="preserve"> для управления многоквартирным домом, расположенным по </w:t>
            </w:r>
            <w:r w:rsidRPr="00B61578">
              <w:rPr>
                <w:sz w:val="22"/>
                <w:szCs w:val="22"/>
              </w:rPr>
              <w:t>адресу:</w:t>
            </w:r>
          </w:p>
          <w:p w:rsidR="006015C6" w:rsidRDefault="00566163" w:rsidP="003A211D">
            <w:pPr>
              <w:pStyle w:val="af4"/>
              <w:rPr>
                <w:sz w:val="22"/>
                <w:szCs w:val="22"/>
              </w:rPr>
            </w:pPr>
            <w:r w:rsidRPr="00566163">
              <w:rPr>
                <w:sz w:val="22"/>
                <w:szCs w:val="22"/>
              </w:rPr>
              <w:t xml:space="preserve">Выселковский район, </w:t>
            </w:r>
            <w:r w:rsidR="006015C6">
              <w:rPr>
                <w:sz w:val="22"/>
                <w:szCs w:val="22"/>
              </w:rPr>
              <w:t>поселок Гражданский, улица Ленина, № 11</w:t>
            </w:r>
          </w:p>
          <w:p w:rsidR="003E14C7" w:rsidRPr="00B61578" w:rsidRDefault="003E14C7" w:rsidP="003A211D">
            <w:pPr>
              <w:pStyle w:val="af4"/>
              <w:rPr>
                <w:b/>
                <w:szCs w:val="22"/>
              </w:rPr>
            </w:pPr>
            <w:r w:rsidRPr="00B61578">
              <w:rPr>
                <w:b/>
                <w:szCs w:val="22"/>
              </w:rPr>
              <w:t>Предмет конкурса, основные характеристики объектов конкурса.</w:t>
            </w:r>
          </w:p>
          <w:p w:rsidR="003E14C7" w:rsidRDefault="003E14C7" w:rsidP="003A211D">
            <w:pPr>
              <w:ind w:left="34"/>
              <w:rPr>
                <w:sz w:val="22"/>
                <w:szCs w:val="22"/>
              </w:rPr>
            </w:pPr>
            <w:r>
              <w:rPr>
                <w:sz w:val="22"/>
                <w:szCs w:val="22"/>
              </w:rPr>
              <w:t>Предмет конкурса: п</w:t>
            </w:r>
            <w:r w:rsidRPr="00A865D6">
              <w:rPr>
                <w:sz w:val="22"/>
                <w:szCs w:val="22"/>
              </w:rPr>
              <w:t>раво заключения догов</w:t>
            </w:r>
            <w:r>
              <w:rPr>
                <w:sz w:val="22"/>
                <w:szCs w:val="22"/>
              </w:rPr>
              <w:t>ора управления многоквартирным домам</w:t>
            </w:r>
            <w:r w:rsidRPr="00A865D6">
              <w:rPr>
                <w:sz w:val="22"/>
                <w:szCs w:val="22"/>
              </w:rPr>
              <w:t xml:space="preserve"> в отношении объекта конкурса</w:t>
            </w:r>
          </w:p>
          <w:p w:rsidR="003E14C7" w:rsidRDefault="003E14C7" w:rsidP="003A211D">
            <w:pPr>
              <w:ind w:left="34"/>
              <w:rPr>
                <w:sz w:val="22"/>
                <w:szCs w:val="22"/>
              </w:rPr>
            </w:pPr>
            <w:r>
              <w:rPr>
                <w:sz w:val="22"/>
                <w:szCs w:val="22"/>
              </w:rPr>
              <w:t>Объект конкурса: общее имущество собственников помещений в многоквартирном доме, на право управления, которым проводится конкурс:</w:t>
            </w:r>
          </w:p>
          <w:tbl>
            <w:tblPr>
              <w:tblW w:w="9231" w:type="dxa"/>
              <w:tblLayout w:type="fixed"/>
              <w:tblLook w:val="0000"/>
            </w:tblPr>
            <w:tblGrid>
              <w:gridCol w:w="318"/>
              <w:gridCol w:w="1701"/>
              <w:gridCol w:w="708"/>
              <w:gridCol w:w="690"/>
              <w:gridCol w:w="851"/>
              <w:gridCol w:w="992"/>
              <w:gridCol w:w="1134"/>
              <w:gridCol w:w="456"/>
              <w:gridCol w:w="555"/>
              <w:gridCol w:w="236"/>
              <w:gridCol w:w="615"/>
              <w:gridCol w:w="975"/>
            </w:tblGrid>
            <w:tr w:rsidR="003E14C7" w:rsidRPr="00A211ED" w:rsidTr="003A211D">
              <w:trPr>
                <w:trHeight w:val="300"/>
              </w:trPr>
              <w:tc>
                <w:tcPr>
                  <w:tcW w:w="9231" w:type="dxa"/>
                  <w:gridSpan w:val="12"/>
                  <w:tcBorders>
                    <w:top w:val="nil"/>
                    <w:left w:val="nil"/>
                    <w:bottom w:val="nil"/>
                    <w:right w:val="nil"/>
                  </w:tcBorders>
                  <w:shd w:val="clear" w:color="auto" w:fill="auto"/>
                  <w:noWrap/>
                  <w:vAlign w:val="bottom"/>
                </w:tcPr>
                <w:p w:rsidR="003E14C7" w:rsidRPr="003F7229" w:rsidRDefault="003E14C7" w:rsidP="003A211D">
                  <w:pPr>
                    <w:rPr>
                      <w:b/>
                      <w:sz w:val="22"/>
                      <w:szCs w:val="22"/>
                    </w:rPr>
                  </w:pPr>
                  <w:r w:rsidRPr="00CF6734">
                    <w:rPr>
                      <w:rFonts w:cs="Arial"/>
                      <w:sz w:val="22"/>
                      <w:szCs w:val="22"/>
                      <w:u w:val="single"/>
                    </w:rPr>
                    <w:t>Характеристика объекта конкурса</w:t>
                  </w:r>
                </w:p>
              </w:tc>
            </w:tr>
            <w:tr w:rsidR="003E14C7" w:rsidRPr="00A211ED" w:rsidTr="003A211D">
              <w:trPr>
                <w:trHeight w:val="360"/>
              </w:trPr>
              <w:tc>
                <w:tcPr>
                  <w:tcW w:w="318" w:type="dxa"/>
                  <w:tcBorders>
                    <w:top w:val="nil"/>
                    <w:left w:val="nil"/>
                    <w:bottom w:val="single" w:sz="4" w:space="0" w:color="auto"/>
                    <w:right w:val="nil"/>
                  </w:tcBorders>
                  <w:shd w:val="clear" w:color="auto" w:fill="auto"/>
                  <w:noWrap/>
                  <w:vAlign w:val="bottom"/>
                </w:tcPr>
                <w:p w:rsidR="003E14C7" w:rsidRPr="00A211ED" w:rsidRDefault="003E14C7" w:rsidP="003A211D">
                  <w:pPr>
                    <w:rPr>
                      <w:sz w:val="18"/>
                      <w:szCs w:val="18"/>
                    </w:rPr>
                  </w:pPr>
                  <w:r w:rsidRPr="00A211ED">
                    <w:rPr>
                      <w:sz w:val="18"/>
                      <w:szCs w:val="18"/>
                    </w:rPr>
                    <w:t> </w:t>
                  </w:r>
                </w:p>
              </w:tc>
              <w:tc>
                <w:tcPr>
                  <w:tcW w:w="1701" w:type="dxa"/>
                  <w:tcBorders>
                    <w:top w:val="nil"/>
                    <w:left w:val="nil"/>
                    <w:bottom w:val="single" w:sz="4" w:space="0" w:color="auto"/>
                    <w:right w:val="nil"/>
                  </w:tcBorders>
                  <w:shd w:val="clear" w:color="auto" w:fill="auto"/>
                  <w:noWrap/>
                  <w:vAlign w:val="bottom"/>
                </w:tcPr>
                <w:p w:rsidR="003E14C7" w:rsidRPr="00A211ED" w:rsidRDefault="003E14C7" w:rsidP="003A211D">
                  <w:pPr>
                    <w:jc w:val="center"/>
                    <w:rPr>
                      <w:sz w:val="18"/>
                      <w:szCs w:val="18"/>
                    </w:rPr>
                  </w:pPr>
                  <w:r w:rsidRPr="00A211ED">
                    <w:rPr>
                      <w:sz w:val="18"/>
                      <w:szCs w:val="18"/>
                    </w:rPr>
                    <w:t> </w:t>
                  </w:r>
                </w:p>
              </w:tc>
              <w:tc>
                <w:tcPr>
                  <w:tcW w:w="708" w:type="dxa"/>
                  <w:tcBorders>
                    <w:top w:val="nil"/>
                    <w:left w:val="nil"/>
                    <w:bottom w:val="single" w:sz="4" w:space="0" w:color="auto"/>
                    <w:right w:val="nil"/>
                  </w:tcBorders>
                  <w:shd w:val="clear" w:color="auto" w:fill="auto"/>
                  <w:noWrap/>
                  <w:vAlign w:val="bottom"/>
                </w:tcPr>
                <w:p w:rsidR="003E14C7" w:rsidRPr="00A211ED" w:rsidRDefault="003E14C7" w:rsidP="003A211D">
                  <w:pPr>
                    <w:jc w:val="center"/>
                    <w:rPr>
                      <w:sz w:val="18"/>
                      <w:szCs w:val="18"/>
                    </w:rPr>
                  </w:pPr>
                  <w:r w:rsidRPr="00A211ED">
                    <w:rPr>
                      <w:sz w:val="18"/>
                      <w:szCs w:val="18"/>
                    </w:rPr>
                    <w:t> </w:t>
                  </w:r>
                </w:p>
              </w:tc>
              <w:tc>
                <w:tcPr>
                  <w:tcW w:w="690" w:type="dxa"/>
                  <w:tcBorders>
                    <w:top w:val="nil"/>
                    <w:left w:val="nil"/>
                    <w:bottom w:val="single" w:sz="4" w:space="0" w:color="auto"/>
                    <w:right w:val="nil"/>
                  </w:tcBorders>
                  <w:shd w:val="clear" w:color="auto" w:fill="auto"/>
                  <w:noWrap/>
                  <w:vAlign w:val="bottom"/>
                </w:tcPr>
                <w:p w:rsidR="003E14C7" w:rsidRPr="00A211ED" w:rsidRDefault="003E14C7" w:rsidP="003A211D">
                  <w:pPr>
                    <w:rPr>
                      <w:sz w:val="18"/>
                      <w:szCs w:val="18"/>
                    </w:rPr>
                  </w:pPr>
                  <w:r w:rsidRPr="00A211ED">
                    <w:rPr>
                      <w:sz w:val="18"/>
                      <w:szCs w:val="18"/>
                    </w:rPr>
                    <w:t> </w:t>
                  </w:r>
                </w:p>
              </w:tc>
              <w:tc>
                <w:tcPr>
                  <w:tcW w:w="851" w:type="dxa"/>
                  <w:tcBorders>
                    <w:top w:val="nil"/>
                    <w:left w:val="nil"/>
                    <w:bottom w:val="single" w:sz="4" w:space="0" w:color="auto"/>
                    <w:right w:val="nil"/>
                  </w:tcBorders>
                  <w:shd w:val="clear" w:color="auto" w:fill="auto"/>
                  <w:noWrap/>
                  <w:vAlign w:val="bottom"/>
                </w:tcPr>
                <w:p w:rsidR="003E14C7" w:rsidRPr="00A211ED" w:rsidRDefault="003E14C7" w:rsidP="003A211D">
                  <w:pPr>
                    <w:jc w:val="center"/>
                    <w:rPr>
                      <w:sz w:val="18"/>
                      <w:szCs w:val="18"/>
                    </w:rPr>
                  </w:pPr>
                  <w:r w:rsidRPr="00A211ED">
                    <w:rPr>
                      <w:sz w:val="18"/>
                      <w:szCs w:val="18"/>
                    </w:rPr>
                    <w:t> </w:t>
                  </w:r>
                </w:p>
              </w:tc>
              <w:tc>
                <w:tcPr>
                  <w:tcW w:w="2126" w:type="dxa"/>
                  <w:gridSpan w:val="2"/>
                  <w:tcBorders>
                    <w:top w:val="nil"/>
                    <w:left w:val="nil"/>
                    <w:bottom w:val="single" w:sz="4" w:space="0" w:color="auto"/>
                    <w:right w:val="nil"/>
                  </w:tcBorders>
                  <w:shd w:val="clear" w:color="auto" w:fill="auto"/>
                  <w:noWrap/>
                  <w:vAlign w:val="bottom"/>
                </w:tcPr>
                <w:p w:rsidR="003E14C7" w:rsidRPr="00A211ED" w:rsidRDefault="003E14C7" w:rsidP="003A211D">
                  <w:pPr>
                    <w:jc w:val="center"/>
                    <w:rPr>
                      <w:sz w:val="18"/>
                      <w:szCs w:val="18"/>
                    </w:rPr>
                  </w:pPr>
                  <w:r w:rsidRPr="00A211ED">
                    <w:rPr>
                      <w:sz w:val="18"/>
                      <w:szCs w:val="18"/>
                    </w:rPr>
                    <w:t> </w:t>
                  </w:r>
                </w:p>
              </w:tc>
              <w:tc>
                <w:tcPr>
                  <w:tcW w:w="456" w:type="dxa"/>
                  <w:tcBorders>
                    <w:top w:val="nil"/>
                    <w:left w:val="nil"/>
                    <w:bottom w:val="single" w:sz="4" w:space="0" w:color="auto"/>
                    <w:right w:val="nil"/>
                  </w:tcBorders>
                  <w:shd w:val="clear" w:color="auto" w:fill="auto"/>
                  <w:noWrap/>
                  <w:vAlign w:val="bottom"/>
                </w:tcPr>
                <w:p w:rsidR="003E14C7" w:rsidRPr="00A211ED" w:rsidRDefault="003E14C7" w:rsidP="003A211D">
                  <w:pPr>
                    <w:jc w:val="center"/>
                    <w:rPr>
                      <w:sz w:val="18"/>
                      <w:szCs w:val="18"/>
                    </w:rPr>
                  </w:pPr>
                  <w:r w:rsidRPr="00A211ED">
                    <w:rPr>
                      <w:sz w:val="18"/>
                      <w:szCs w:val="18"/>
                    </w:rPr>
                    <w:t> </w:t>
                  </w:r>
                </w:p>
              </w:tc>
              <w:tc>
                <w:tcPr>
                  <w:tcW w:w="555" w:type="dxa"/>
                  <w:tcBorders>
                    <w:top w:val="nil"/>
                    <w:left w:val="nil"/>
                    <w:bottom w:val="single" w:sz="4" w:space="0" w:color="auto"/>
                    <w:right w:val="nil"/>
                  </w:tcBorders>
                  <w:shd w:val="clear" w:color="auto" w:fill="auto"/>
                  <w:noWrap/>
                  <w:vAlign w:val="bottom"/>
                </w:tcPr>
                <w:p w:rsidR="003E14C7" w:rsidRPr="00A211ED" w:rsidRDefault="003E14C7" w:rsidP="003A211D">
                  <w:pPr>
                    <w:jc w:val="center"/>
                    <w:rPr>
                      <w:sz w:val="18"/>
                      <w:szCs w:val="18"/>
                    </w:rPr>
                  </w:pPr>
                  <w:r w:rsidRPr="00A211ED">
                    <w:rPr>
                      <w:sz w:val="18"/>
                      <w:szCs w:val="18"/>
                    </w:rPr>
                    <w:t> </w:t>
                  </w:r>
                </w:p>
              </w:tc>
              <w:tc>
                <w:tcPr>
                  <w:tcW w:w="236" w:type="dxa"/>
                  <w:tcBorders>
                    <w:top w:val="nil"/>
                    <w:left w:val="nil"/>
                    <w:bottom w:val="single" w:sz="4" w:space="0" w:color="auto"/>
                    <w:right w:val="nil"/>
                  </w:tcBorders>
                  <w:shd w:val="clear" w:color="auto" w:fill="auto"/>
                  <w:noWrap/>
                  <w:vAlign w:val="bottom"/>
                </w:tcPr>
                <w:p w:rsidR="003E14C7" w:rsidRPr="00A211ED" w:rsidRDefault="003E14C7" w:rsidP="003A211D">
                  <w:pPr>
                    <w:jc w:val="center"/>
                    <w:rPr>
                      <w:sz w:val="18"/>
                      <w:szCs w:val="18"/>
                    </w:rPr>
                  </w:pPr>
                  <w:r w:rsidRPr="00A211ED">
                    <w:rPr>
                      <w:sz w:val="18"/>
                      <w:szCs w:val="18"/>
                    </w:rPr>
                    <w:t> </w:t>
                  </w:r>
                </w:p>
              </w:tc>
              <w:tc>
                <w:tcPr>
                  <w:tcW w:w="1590" w:type="dxa"/>
                  <w:gridSpan w:val="2"/>
                  <w:tcBorders>
                    <w:top w:val="nil"/>
                    <w:left w:val="nil"/>
                    <w:bottom w:val="single" w:sz="4" w:space="0" w:color="auto"/>
                    <w:right w:val="nil"/>
                  </w:tcBorders>
                  <w:shd w:val="clear" w:color="auto" w:fill="auto"/>
                  <w:noWrap/>
                  <w:vAlign w:val="bottom"/>
                </w:tcPr>
                <w:p w:rsidR="003E14C7" w:rsidRPr="00A211ED" w:rsidRDefault="003E14C7" w:rsidP="003A211D">
                  <w:pPr>
                    <w:jc w:val="center"/>
                    <w:rPr>
                      <w:sz w:val="18"/>
                      <w:szCs w:val="18"/>
                    </w:rPr>
                  </w:pPr>
                  <w:r w:rsidRPr="00A211ED">
                    <w:rPr>
                      <w:sz w:val="18"/>
                      <w:szCs w:val="18"/>
                    </w:rPr>
                    <w:t> </w:t>
                  </w:r>
                </w:p>
              </w:tc>
            </w:tr>
            <w:tr w:rsidR="003E14C7" w:rsidRPr="00A211ED" w:rsidTr="003A211D">
              <w:trPr>
                <w:trHeight w:val="2809"/>
              </w:trPr>
              <w:tc>
                <w:tcPr>
                  <w:tcW w:w="318" w:type="dxa"/>
                  <w:vMerge w:val="restart"/>
                  <w:tcBorders>
                    <w:top w:val="nil"/>
                    <w:left w:val="single" w:sz="4" w:space="0" w:color="auto"/>
                    <w:bottom w:val="single" w:sz="4" w:space="0" w:color="auto"/>
                    <w:right w:val="single" w:sz="4" w:space="0" w:color="auto"/>
                  </w:tcBorders>
                  <w:shd w:val="clear" w:color="auto" w:fill="auto"/>
                  <w:vAlign w:val="center"/>
                </w:tcPr>
                <w:p w:rsidR="003E14C7" w:rsidRPr="00A211ED" w:rsidRDefault="003E14C7" w:rsidP="003A211D">
                  <w:pPr>
                    <w:jc w:val="center"/>
                    <w:rPr>
                      <w:sz w:val="18"/>
                      <w:szCs w:val="18"/>
                    </w:rPr>
                  </w:pPr>
                  <w:r>
                    <w:rPr>
                      <w:sz w:val="18"/>
                      <w:szCs w:val="18"/>
                    </w:rPr>
                    <w:t>№ лота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3E14C7" w:rsidRPr="00A211ED" w:rsidRDefault="003E14C7" w:rsidP="003A211D">
                  <w:pPr>
                    <w:jc w:val="center"/>
                    <w:rPr>
                      <w:sz w:val="18"/>
                      <w:szCs w:val="18"/>
                    </w:rPr>
                  </w:pPr>
                  <w:r w:rsidRPr="00A211ED">
                    <w:rPr>
                      <w:sz w:val="18"/>
                      <w:szCs w:val="18"/>
                    </w:rPr>
                    <w:t>Наименование улицы, номер дома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3E14C7" w:rsidRPr="00A211ED" w:rsidRDefault="003E14C7" w:rsidP="003A211D">
                  <w:pPr>
                    <w:jc w:val="center"/>
                    <w:rPr>
                      <w:sz w:val="18"/>
                      <w:szCs w:val="18"/>
                    </w:rPr>
                  </w:pPr>
                  <w:r w:rsidRPr="00A211ED">
                    <w:rPr>
                      <w:sz w:val="18"/>
                      <w:szCs w:val="18"/>
                    </w:rPr>
                    <w:t>Год ввода в эксплуатацию</w:t>
                  </w:r>
                </w:p>
              </w:tc>
              <w:tc>
                <w:tcPr>
                  <w:tcW w:w="690" w:type="dxa"/>
                  <w:tcBorders>
                    <w:top w:val="nil"/>
                    <w:left w:val="single" w:sz="4" w:space="0" w:color="auto"/>
                    <w:bottom w:val="single" w:sz="4" w:space="0" w:color="auto"/>
                    <w:right w:val="single" w:sz="4" w:space="0" w:color="auto"/>
                  </w:tcBorders>
                  <w:shd w:val="clear" w:color="auto" w:fill="auto"/>
                  <w:vAlign w:val="center"/>
                </w:tcPr>
                <w:p w:rsidR="003E14C7" w:rsidRPr="00A211ED" w:rsidRDefault="003E14C7" w:rsidP="003A211D">
                  <w:pPr>
                    <w:jc w:val="center"/>
                    <w:rPr>
                      <w:sz w:val="18"/>
                      <w:szCs w:val="18"/>
                    </w:rPr>
                  </w:pPr>
                  <w:r w:rsidRPr="00A211ED">
                    <w:rPr>
                      <w:sz w:val="18"/>
                      <w:szCs w:val="18"/>
                    </w:rPr>
                    <w:t>Кол-во квартир</w:t>
                  </w:r>
                </w:p>
              </w:tc>
              <w:tc>
                <w:tcPr>
                  <w:tcW w:w="851" w:type="dxa"/>
                  <w:tcBorders>
                    <w:top w:val="nil"/>
                    <w:left w:val="single" w:sz="4" w:space="0" w:color="auto"/>
                    <w:bottom w:val="single" w:sz="4" w:space="0" w:color="auto"/>
                    <w:right w:val="single" w:sz="4" w:space="0" w:color="auto"/>
                  </w:tcBorders>
                  <w:shd w:val="clear" w:color="auto" w:fill="auto"/>
                  <w:vAlign w:val="center"/>
                </w:tcPr>
                <w:p w:rsidR="003E14C7" w:rsidRPr="00A211ED" w:rsidRDefault="003E14C7" w:rsidP="003A211D">
                  <w:pPr>
                    <w:jc w:val="center"/>
                    <w:rPr>
                      <w:sz w:val="18"/>
                      <w:szCs w:val="18"/>
                    </w:rPr>
                  </w:pPr>
                  <w:r w:rsidRPr="00A211ED">
                    <w:rPr>
                      <w:sz w:val="18"/>
                      <w:szCs w:val="18"/>
                    </w:rPr>
                    <w:t>Кол-во этажей</w:t>
                  </w:r>
                </w:p>
              </w:tc>
              <w:tc>
                <w:tcPr>
                  <w:tcW w:w="992" w:type="dxa"/>
                  <w:tcBorders>
                    <w:top w:val="nil"/>
                    <w:left w:val="single" w:sz="4" w:space="0" w:color="auto"/>
                    <w:bottom w:val="single" w:sz="4" w:space="0" w:color="auto"/>
                    <w:right w:val="single" w:sz="4" w:space="0" w:color="auto"/>
                  </w:tcBorders>
                  <w:shd w:val="clear" w:color="auto" w:fill="auto"/>
                  <w:vAlign w:val="center"/>
                </w:tcPr>
                <w:p w:rsidR="003E14C7" w:rsidRPr="00A211ED" w:rsidRDefault="003E14C7" w:rsidP="003A211D">
                  <w:pPr>
                    <w:jc w:val="center"/>
                    <w:rPr>
                      <w:sz w:val="18"/>
                      <w:szCs w:val="18"/>
                    </w:rPr>
                  </w:pPr>
                  <w:r>
                    <w:rPr>
                      <w:sz w:val="18"/>
                      <w:szCs w:val="18"/>
                    </w:rPr>
                    <w:t>Общая полезная площадь</w:t>
                  </w:r>
                </w:p>
              </w:tc>
              <w:tc>
                <w:tcPr>
                  <w:tcW w:w="1134" w:type="dxa"/>
                  <w:tcBorders>
                    <w:top w:val="nil"/>
                    <w:left w:val="single" w:sz="4" w:space="0" w:color="auto"/>
                    <w:bottom w:val="single" w:sz="4" w:space="0" w:color="auto"/>
                    <w:right w:val="single" w:sz="4" w:space="0" w:color="auto"/>
                  </w:tcBorders>
                  <w:shd w:val="clear" w:color="auto" w:fill="auto"/>
                  <w:vAlign w:val="center"/>
                </w:tcPr>
                <w:p w:rsidR="003E14C7" w:rsidRDefault="003E14C7" w:rsidP="003A211D">
                  <w:pPr>
                    <w:rPr>
                      <w:sz w:val="18"/>
                      <w:szCs w:val="18"/>
                    </w:rPr>
                  </w:pPr>
                </w:p>
                <w:p w:rsidR="003E14C7" w:rsidRDefault="003E14C7" w:rsidP="003A211D">
                  <w:pPr>
                    <w:rPr>
                      <w:sz w:val="18"/>
                      <w:szCs w:val="18"/>
                    </w:rPr>
                  </w:pPr>
                  <w:r>
                    <w:rPr>
                      <w:sz w:val="18"/>
                      <w:szCs w:val="18"/>
                    </w:rPr>
                    <w:t>Размер платы за содержание и ремонт жилого и нежилого помещения</w:t>
                  </w:r>
                </w:p>
                <w:p w:rsidR="003E14C7" w:rsidRPr="00A211ED" w:rsidRDefault="003E14C7" w:rsidP="003A211D">
                  <w:pPr>
                    <w:jc w:val="center"/>
                    <w:rPr>
                      <w:sz w:val="18"/>
                      <w:szCs w:val="18"/>
                    </w:rPr>
                  </w:pPr>
                </w:p>
              </w:tc>
              <w:tc>
                <w:tcPr>
                  <w:tcW w:w="1011" w:type="dxa"/>
                  <w:gridSpan w:val="2"/>
                  <w:tcBorders>
                    <w:top w:val="single" w:sz="4" w:space="0" w:color="auto"/>
                    <w:left w:val="nil"/>
                    <w:bottom w:val="single" w:sz="4" w:space="0" w:color="auto"/>
                    <w:right w:val="single" w:sz="4" w:space="0" w:color="auto"/>
                  </w:tcBorders>
                  <w:shd w:val="clear" w:color="auto" w:fill="auto"/>
                  <w:noWrap/>
                  <w:vAlign w:val="center"/>
                </w:tcPr>
                <w:p w:rsidR="003E14C7" w:rsidRPr="00A211ED" w:rsidRDefault="003E14C7" w:rsidP="003A211D">
                  <w:pPr>
                    <w:jc w:val="center"/>
                    <w:rPr>
                      <w:sz w:val="18"/>
                      <w:szCs w:val="18"/>
                    </w:rPr>
                  </w:pPr>
                  <w:r>
                    <w:rPr>
                      <w:sz w:val="18"/>
                      <w:szCs w:val="18"/>
                    </w:rPr>
                    <w:t xml:space="preserve">Размер ежемесячной платы за содержание и ремонт общего имущества </w:t>
                  </w:r>
                </w:p>
              </w:tc>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3E14C7" w:rsidRPr="00A211ED" w:rsidRDefault="003E14C7" w:rsidP="003A211D">
                  <w:pPr>
                    <w:rPr>
                      <w:sz w:val="18"/>
                      <w:szCs w:val="18"/>
                    </w:rPr>
                  </w:pPr>
                  <w:r>
                    <w:rPr>
                      <w:sz w:val="18"/>
                      <w:szCs w:val="18"/>
                    </w:rPr>
                    <w:t>Размер обеспечения заявки, 5%</w:t>
                  </w:r>
                </w:p>
              </w:tc>
              <w:tc>
                <w:tcPr>
                  <w:tcW w:w="975" w:type="dxa"/>
                  <w:tcBorders>
                    <w:top w:val="nil"/>
                    <w:left w:val="single" w:sz="4" w:space="0" w:color="auto"/>
                    <w:bottom w:val="single" w:sz="4" w:space="0" w:color="auto"/>
                    <w:right w:val="single" w:sz="4" w:space="0" w:color="auto"/>
                  </w:tcBorders>
                  <w:shd w:val="clear" w:color="auto" w:fill="auto"/>
                  <w:vAlign w:val="center"/>
                </w:tcPr>
                <w:p w:rsidR="003E14C7" w:rsidRPr="00A211ED" w:rsidRDefault="003E14C7" w:rsidP="003A211D">
                  <w:pPr>
                    <w:rPr>
                      <w:sz w:val="18"/>
                      <w:szCs w:val="18"/>
                    </w:rPr>
                  </w:pPr>
                  <w:r>
                    <w:rPr>
                      <w:sz w:val="18"/>
                      <w:szCs w:val="18"/>
                    </w:rPr>
                    <w:t>Размер обеспечения исполнения обязательств, 50%</w:t>
                  </w:r>
                </w:p>
              </w:tc>
            </w:tr>
            <w:tr w:rsidR="003E14C7" w:rsidRPr="00A211ED" w:rsidTr="003A211D">
              <w:trPr>
                <w:trHeight w:val="225"/>
              </w:trPr>
              <w:tc>
                <w:tcPr>
                  <w:tcW w:w="318" w:type="dxa"/>
                  <w:vMerge/>
                  <w:tcBorders>
                    <w:top w:val="nil"/>
                    <w:left w:val="single" w:sz="4" w:space="0" w:color="auto"/>
                    <w:bottom w:val="single" w:sz="4" w:space="0" w:color="auto"/>
                    <w:right w:val="single" w:sz="4" w:space="0" w:color="auto"/>
                  </w:tcBorders>
                  <w:vAlign w:val="center"/>
                </w:tcPr>
                <w:p w:rsidR="003E14C7" w:rsidRPr="00A211ED" w:rsidRDefault="003E14C7" w:rsidP="003A211D">
                  <w:pPr>
                    <w:rPr>
                      <w:sz w:val="18"/>
                      <w:szCs w:val="18"/>
                    </w:rPr>
                  </w:pPr>
                </w:p>
              </w:tc>
              <w:tc>
                <w:tcPr>
                  <w:tcW w:w="1701" w:type="dxa"/>
                  <w:vMerge/>
                  <w:tcBorders>
                    <w:top w:val="nil"/>
                    <w:left w:val="single" w:sz="4" w:space="0" w:color="auto"/>
                    <w:bottom w:val="single" w:sz="4" w:space="0" w:color="auto"/>
                    <w:right w:val="single" w:sz="4" w:space="0" w:color="auto"/>
                  </w:tcBorders>
                  <w:vAlign w:val="center"/>
                </w:tcPr>
                <w:p w:rsidR="003E14C7" w:rsidRPr="00A211ED" w:rsidRDefault="003E14C7" w:rsidP="003A211D">
                  <w:pPr>
                    <w:rPr>
                      <w:sz w:val="18"/>
                      <w:szCs w:val="18"/>
                    </w:rPr>
                  </w:pPr>
                </w:p>
              </w:tc>
              <w:tc>
                <w:tcPr>
                  <w:tcW w:w="708" w:type="dxa"/>
                  <w:vMerge/>
                  <w:tcBorders>
                    <w:top w:val="nil"/>
                    <w:left w:val="single" w:sz="4" w:space="0" w:color="auto"/>
                    <w:bottom w:val="single" w:sz="4" w:space="0" w:color="auto"/>
                    <w:right w:val="single" w:sz="4" w:space="0" w:color="auto"/>
                  </w:tcBorders>
                  <w:vAlign w:val="center"/>
                </w:tcPr>
                <w:p w:rsidR="003E14C7" w:rsidRPr="00A211ED" w:rsidRDefault="003E14C7" w:rsidP="003A211D">
                  <w:pPr>
                    <w:rPr>
                      <w:sz w:val="18"/>
                      <w:szCs w:val="18"/>
                    </w:rPr>
                  </w:pPr>
                </w:p>
              </w:tc>
              <w:tc>
                <w:tcPr>
                  <w:tcW w:w="690" w:type="dxa"/>
                  <w:tcBorders>
                    <w:top w:val="nil"/>
                    <w:left w:val="nil"/>
                    <w:bottom w:val="single" w:sz="4" w:space="0" w:color="auto"/>
                    <w:right w:val="single" w:sz="4" w:space="0" w:color="auto"/>
                  </w:tcBorders>
                  <w:shd w:val="clear" w:color="auto" w:fill="auto"/>
                  <w:noWrap/>
                  <w:vAlign w:val="center"/>
                </w:tcPr>
                <w:p w:rsidR="003E14C7" w:rsidRPr="00A211ED" w:rsidRDefault="003E14C7" w:rsidP="003A211D">
                  <w:pPr>
                    <w:jc w:val="center"/>
                    <w:rPr>
                      <w:sz w:val="18"/>
                      <w:szCs w:val="18"/>
                    </w:rPr>
                  </w:pPr>
                  <w:r w:rsidRPr="00A211ED">
                    <w:rPr>
                      <w:sz w:val="18"/>
                      <w:szCs w:val="18"/>
                    </w:rPr>
                    <w:t>шт.</w:t>
                  </w:r>
                </w:p>
              </w:tc>
              <w:tc>
                <w:tcPr>
                  <w:tcW w:w="851" w:type="dxa"/>
                  <w:tcBorders>
                    <w:top w:val="nil"/>
                    <w:left w:val="nil"/>
                    <w:bottom w:val="single" w:sz="4" w:space="0" w:color="auto"/>
                    <w:right w:val="single" w:sz="4" w:space="0" w:color="auto"/>
                  </w:tcBorders>
                  <w:shd w:val="clear" w:color="auto" w:fill="auto"/>
                  <w:noWrap/>
                  <w:vAlign w:val="center"/>
                </w:tcPr>
                <w:p w:rsidR="003E14C7" w:rsidRPr="00A211ED" w:rsidRDefault="003E14C7" w:rsidP="003A211D">
                  <w:pPr>
                    <w:jc w:val="center"/>
                    <w:rPr>
                      <w:sz w:val="18"/>
                      <w:szCs w:val="18"/>
                    </w:rPr>
                  </w:pPr>
                  <w:r w:rsidRPr="00A211ED">
                    <w:rPr>
                      <w:sz w:val="18"/>
                      <w:szCs w:val="18"/>
                    </w:rPr>
                    <w:t>шт.</w:t>
                  </w:r>
                </w:p>
              </w:tc>
              <w:tc>
                <w:tcPr>
                  <w:tcW w:w="992" w:type="dxa"/>
                  <w:tcBorders>
                    <w:top w:val="nil"/>
                    <w:left w:val="nil"/>
                    <w:bottom w:val="single" w:sz="4" w:space="0" w:color="auto"/>
                    <w:right w:val="single" w:sz="4" w:space="0" w:color="auto"/>
                  </w:tcBorders>
                  <w:shd w:val="clear" w:color="auto" w:fill="auto"/>
                  <w:noWrap/>
                  <w:vAlign w:val="center"/>
                </w:tcPr>
                <w:p w:rsidR="003E14C7" w:rsidRPr="00A211ED" w:rsidRDefault="003E14C7" w:rsidP="003A211D">
                  <w:pPr>
                    <w:jc w:val="center"/>
                    <w:rPr>
                      <w:sz w:val="18"/>
                      <w:szCs w:val="18"/>
                    </w:rPr>
                  </w:pPr>
                  <w:r>
                    <w:rPr>
                      <w:sz w:val="18"/>
                      <w:szCs w:val="18"/>
                    </w:rPr>
                    <w:t>кв</w:t>
                  </w:r>
                  <w:r w:rsidRPr="00A211ED">
                    <w:rPr>
                      <w:sz w:val="18"/>
                      <w:szCs w:val="18"/>
                    </w:rPr>
                    <w:t>.м.</w:t>
                  </w:r>
                </w:p>
              </w:tc>
              <w:tc>
                <w:tcPr>
                  <w:tcW w:w="1134" w:type="dxa"/>
                  <w:tcBorders>
                    <w:top w:val="single" w:sz="4" w:space="0" w:color="auto"/>
                    <w:left w:val="nil"/>
                    <w:bottom w:val="single" w:sz="4" w:space="0" w:color="auto"/>
                    <w:right w:val="single" w:sz="4" w:space="0" w:color="auto"/>
                  </w:tcBorders>
                  <w:shd w:val="clear" w:color="auto" w:fill="auto"/>
                  <w:vAlign w:val="center"/>
                </w:tcPr>
                <w:p w:rsidR="003E14C7" w:rsidRPr="00A211ED" w:rsidRDefault="003E14C7" w:rsidP="003A211D">
                  <w:pPr>
                    <w:jc w:val="center"/>
                    <w:rPr>
                      <w:sz w:val="18"/>
                      <w:szCs w:val="18"/>
                    </w:rPr>
                  </w:pPr>
                  <w:r>
                    <w:rPr>
                      <w:sz w:val="18"/>
                      <w:szCs w:val="18"/>
                    </w:rPr>
                    <w:t>руб. / кв.м. в мес.</w:t>
                  </w:r>
                </w:p>
              </w:tc>
              <w:tc>
                <w:tcPr>
                  <w:tcW w:w="1011" w:type="dxa"/>
                  <w:gridSpan w:val="2"/>
                  <w:tcBorders>
                    <w:top w:val="single" w:sz="4" w:space="0" w:color="auto"/>
                    <w:left w:val="nil"/>
                    <w:bottom w:val="single" w:sz="4" w:space="0" w:color="auto"/>
                    <w:right w:val="single" w:sz="4" w:space="0" w:color="auto"/>
                  </w:tcBorders>
                  <w:shd w:val="clear" w:color="auto" w:fill="auto"/>
                  <w:noWrap/>
                  <w:vAlign w:val="center"/>
                </w:tcPr>
                <w:p w:rsidR="003E14C7" w:rsidRPr="00A211ED" w:rsidRDefault="003E14C7" w:rsidP="003A211D">
                  <w:pPr>
                    <w:jc w:val="center"/>
                    <w:rPr>
                      <w:sz w:val="18"/>
                      <w:szCs w:val="18"/>
                    </w:rPr>
                  </w:pPr>
                  <w:r>
                    <w:rPr>
                      <w:sz w:val="18"/>
                      <w:szCs w:val="18"/>
                    </w:rPr>
                    <w:t>руб.</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3E14C7" w:rsidRPr="00A211ED" w:rsidRDefault="003E14C7" w:rsidP="003A211D">
                  <w:pPr>
                    <w:rPr>
                      <w:sz w:val="18"/>
                      <w:szCs w:val="18"/>
                    </w:rPr>
                  </w:pPr>
                  <w:r>
                    <w:rPr>
                      <w:sz w:val="18"/>
                      <w:szCs w:val="18"/>
                    </w:rPr>
                    <w:t>руб.</w:t>
                  </w:r>
                </w:p>
              </w:tc>
              <w:tc>
                <w:tcPr>
                  <w:tcW w:w="975" w:type="dxa"/>
                  <w:tcBorders>
                    <w:top w:val="single" w:sz="4" w:space="0" w:color="auto"/>
                    <w:left w:val="nil"/>
                    <w:bottom w:val="single" w:sz="4" w:space="0" w:color="auto"/>
                    <w:right w:val="single" w:sz="4" w:space="0" w:color="auto"/>
                  </w:tcBorders>
                  <w:shd w:val="clear" w:color="auto" w:fill="auto"/>
                  <w:vAlign w:val="center"/>
                </w:tcPr>
                <w:p w:rsidR="003E14C7" w:rsidRPr="00A211ED" w:rsidRDefault="003E14C7" w:rsidP="003A211D">
                  <w:pPr>
                    <w:rPr>
                      <w:sz w:val="18"/>
                      <w:szCs w:val="18"/>
                    </w:rPr>
                  </w:pPr>
                  <w:r>
                    <w:rPr>
                      <w:sz w:val="18"/>
                      <w:szCs w:val="18"/>
                    </w:rPr>
                    <w:t>руб.</w:t>
                  </w:r>
                </w:p>
              </w:tc>
            </w:tr>
            <w:tr w:rsidR="003E14C7" w:rsidRPr="00A211ED" w:rsidTr="003A211D">
              <w:trPr>
                <w:trHeight w:val="225"/>
              </w:trPr>
              <w:tc>
                <w:tcPr>
                  <w:tcW w:w="318" w:type="dxa"/>
                  <w:tcBorders>
                    <w:top w:val="nil"/>
                    <w:left w:val="single" w:sz="4" w:space="0" w:color="auto"/>
                    <w:bottom w:val="single" w:sz="4" w:space="0" w:color="auto"/>
                    <w:right w:val="single" w:sz="4" w:space="0" w:color="auto"/>
                  </w:tcBorders>
                  <w:shd w:val="clear" w:color="auto" w:fill="auto"/>
                  <w:noWrap/>
                  <w:vAlign w:val="bottom"/>
                </w:tcPr>
                <w:p w:rsidR="003E14C7" w:rsidRPr="00A211ED" w:rsidRDefault="003E14C7" w:rsidP="003A211D">
                  <w:pPr>
                    <w:jc w:val="center"/>
                    <w:rPr>
                      <w:sz w:val="18"/>
                      <w:szCs w:val="18"/>
                    </w:rPr>
                  </w:pPr>
                  <w:r w:rsidRPr="00A211ED">
                    <w:rPr>
                      <w:sz w:val="18"/>
                      <w:szCs w:val="18"/>
                    </w:rPr>
                    <w:t>1</w:t>
                  </w:r>
                </w:p>
              </w:tc>
              <w:tc>
                <w:tcPr>
                  <w:tcW w:w="1701" w:type="dxa"/>
                  <w:tcBorders>
                    <w:top w:val="nil"/>
                    <w:left w:val="nil"/>
                    <w:bottom w:val="single" w:sz="4" w:space="0" w:color="auto"/>
                    <w:right w:val="single" w:sz="4" w:space="0" w:color="auto"/>
                  </w:tcBorders>
                  <w:shd w:val="clear" w:color="auto" w:fill="auto"/>
                  <w:noWrap/>
                  <w:vAlign w:val="bottom"/>
                </w:tcPr>
                <w:p w:rsidR="003E14C7" w:rsidRPr="00A211ED" w:rsidRDefault="003E14C7" w:rsidP="003A211D">
                  <w:pPr>
                    <w:jc w:val="center"/>
                    <w:rPr>
                      <w:sz w:val="18"/>
                      <w:szCs w:val="18"/>
                    </w:rPr>
                  </w:pPr>
                  <w:r w:rsidRPr="00A211ED">
                    <w:rPr>
                      <w:sz w:val="18"/>
                      <w:szCs w:val="18"/>
                    </w:rPr>
                    <w:t>2</w:t>
                  </w:r>
                </w:p>
              </w:tc>
              <w:tc>
                <w:tcPr>
                  <w:tcW w:w="708" w:type="dxa"/>
                  <w:tcBorders>
                    <w:top w:val="nil"/>
                    <w:left w:val="nil"/>
                    <w:bottom w:val="single" w:sz="4" w:space="0" w:color="auto"/>
                    <w:right w:val="single" w:sz="4" w:space="0" w:color="auto"/>
                  </w:tcBorders>
                  <w:shd w:val="clear" w:color="auto" w:fill="auto"/>
                  <w:noWrap/>
                  <w:vAlign w:val="bottom"/>
                </w:tcPr>
                <w:p w:rsidR="003E14C7" w:rsidRPr="00A211ED" w:rsidRDefault="003E14C7" w:rsidP="003A211D">
                  <w:pPr>
                    <w:jc w:val="center"/>
                    <w:rPr>
                      <w:sz w:val="18"/>
                      <w:szCs w:val="18"/>
                    </w:rPr>
                  </w:pPr>
                  <w:r w:rsidRPr="00A211ED">
                    <w:rPr>
                      <w:sz w:val="18"/>
                      <w:szCs w:val="18"/>
                    </w:rPr>
                    <w:t>3</w:t>
                  </w:r>
                </w:p>
              </w:tc>
              <w:tc>
                <w:tcPr>
                  <w:tcW w:w="690" w:type="dxa"/>
                  <w:tcBorders>
                    <w:top w:val="nil"/>
                    <w:left w:val="nil"/>
                    <w:bottom w:val="single" w:sz="4" w:space="0" w:color="auto"/>
                    <w:right w:val="single" w:sz="4" w:space="0" w:color="auto"/>
                  </w:tcBorders>
                  <w:shd w:val="clear" w:color="auto" w:fill="auto"/>
                  <w:noWrap/>
                  <w:vAlign w:val="bottom"/>
                </w:tcPr>
                <w:p w:rsidR="003E14C7" w:rsidRPr="00A211ED" w:rsidRDefault="003E14C7" w:rsidP="003A211D">
                  <w:pPr>
                    <w:jc w:val="center"/>
                    <w:rPr>
                      <w:sz w:val="18"/>
                      <w:szCs w:val="18"/>
                    </w:rPr>
                  </w:pPr>
                  <w:r w:rsidRPr="00A211ED">
                    <w:rPr>
                      <w:sz w:val="18"/>
                      <w:szCs w:val="18"/>
                    </w:rPr>
                    <w:t>4</w:t>
                  </w:r>
                </w:p>
              </w:tc>
              <w:tc>
                <w:tcPr>
                  <w:tcW w:w="851" w:type="dxa"/>
                  <w:tcBorders>
                    <w:top w:val="nil"/>
                    <w:left w:val="nil"/>
                    <w:bottom w:val="single" w:sz="4" w:space="0" w:color="auto"/>
                    <w:right w:val="single" w:sz="4" w:space="0" w:color="auto"/>
                  </w:tcBorders>
                  <w:shd w:val="clear" w:color="auto" w:fill="auto"/>
                  <w:noWrap/>
                  <w:vAlign w:val="bottom"/>
                </w:tcPr>
                <w:p w:rsidR="003E14C7" w:rsidRPr="00A211ED" w:rsidRDefault="003E14C7" w:rsidP="003A211D">
                  <w:pPr>
                    <w:jc w:val="center"/>
                    <w:rPr>
                      <w:sz w:val="18"/>
                      <w:szCs w:val="18"/>
                    </w:rPr>
                  </w:pPr>
                  <w:r w:rsidRPr="00A211ED">
                    <w:rPr>
                      <w:sz w:val="18"/>
                      <w:szCs w:val="18"/>
                    </w:rPr>
                    <w:t>5</w:t>
                  </w:r>
                </w:p>
              </w:tc>
              <w:tc>
                <w:tcPr>
                  <w:tcW w:w="992" w:type="dxa"/>
                  <w:tcBorders>
                    <w:top w:val="nil"/>
                    <w:left w:val="nil"/>
                    <w:bottom w:val="single" w:sz="4" w:space="0" w:color="auto"/>
                    <w:right w:val="single" w:sz="4" w:space="0" w:color="auto"/>
                  </w:tcBorders>
                  <w:shd w:val="clear" w:color="auto" w:fill="auto"/>
                  <w:noWrap/>
                  <w:vAlign w:val="bottom"/>
                </w:tcPr>
                <w:p w:rsidR="003E14C7" w:rsidRPr="00A211ED" w:rsidRDefault="003E14C7" w:rsidP="003A211D">
                  <w:pPr>
                    <w:jc w:val="center"/>
                    <w:rPr>
                      <w:sz w:val="18"/>
                      <w:szCs w:val="18"/>
                    </w:rPr>
                  </w:pPr>
                  <w:r w:rsidRPr="00A211ED">
                    <w:rPr>
                      <w:sz w:val="18"/>
                      <w:szCs w:val="18"/>
                    </w:rPr>
                    <w:t>6</w:t>
                  </w:r>
                </w:p>
              </w:tc>
              <w:tc>
                <w:tcPr>
                  <w:tcW w:w="1134" w:type="dxa"/>
                  <w:tcBorders>
                    <w:top w:val="nil"/>
                    <w:left w:val="nil"/>
                    <w:bottom w:val="single" w:sz="4" w:space="0" w:color="auto"/>
                    <w:right w:val="single" w:sz="4" w:space="0" w:color="auto"/>
                  </w:tcBorders>
                  <w:shd w:val="clear" w:color="auto" w:fill="auto"/>
                  <w:vAlign w:val="bottom"/>
                </w:tcPr>
                <w:p w:rsidR="003E14C7" w:rsidRPr="00A211ED" w:rsidRDefault="003E14C7" w:rsidP="003A211D">
                  <w:pPr>
                    <w:jc w:val="center"/>
                    <w:rPr>
                      <w:sz w:val="18"/>
                      <w:szCs w:val="18"/>
                    </w:rPr>
                  </w:pPr>
                  <w:r w:rsidRPr="00A211ED">
                    <w:rPr>
                      <w:sz w:val="18"/>
                      <w:szCs w:val="18"/>
                    </w:rPr>
                    <w:t>7</w:t>
                  </w:r>
                </w:p>
              </w:tc>
              <w:tc>
                <w:tcPr>
                  <w:tcW w:w="1011" w:type="dxa"/>
                  <w:gridSpan w:val="2"/>
                  <w:tcBorders>
                    <w:top w:val="nil"/>
                    <w:left w:val="nil"/>
                    <w:bottom w:val="single" w:sz="4" w:space="0" w:color="auto"/>
                    <w:right w:val="single" w:sz="4" w:space="0" w:color="auto"/>
                  </w:tcBorders>
                  <w:shd w:val="clear" w:color="auto" w:fill="auto"/>
                  <w:noWrap/>
                  <w:vAlign w:val="bottom"/>
                </w:tcPr>
                <w:p w:rsidR="003E14C7" w:rsidRPr="00A211ED" w:rsidRDefault="003E14C7" w:rsidP="003A211D">
                  <w:pPr>
                    <w:jc w:val="center"/>
                    <w:rPr>
                      <w:sz w:val="18"/>
                      <w:szCs w:val="18"/>
                    </w:rPr>
                  </w:pPr>
                  <w:r w:rsidRPr="00A211ED">
                    <w:rPr>
                      <w:sz w:val="18"/>
                      <w:szCs w:val="18"/>
                    </w:rPr>
                    <w:t>8</w:t>
                  </w:r>
                </w:p>
              </w:tc>
              <w:tc>
                <w:tcPr>
                  <w:tcW w:w="851" w:type="dxa"/>
                  <w:gridSpan w:val="2"/>
                  <w:tcBorders>
                    <w:top w:val="nil"/>
                    <w:left w:val="nil"/>
                    <w:bottom w:val="single" w:sz="4" w:space="0" w:color="auto"/>
                    <w:right w:val="single" w:sz="4" w:space="0" w:color="auto"/>
                  </w:tcBorders>
                  <w:shd w:val="clear" w:color="auto" w:fill="auto"/>
                  <w:noWrap/>
                  <w:vAlign w:val="bottom"/>
                </w:tcPr>
                <w:p w:rsidR="003E14C7" w:rsidRPr="00A211ED" w:rsidRDefault="003E14C7" w:rsidP="003A211D">
                  <w:pPr>
                    <w:jc w:val="center"/>
                    <w:rPr>
                      <w:sz w:val="18"/>
                      <w:szCs w:val="18"/>
                    </w:rPr>
                  </w:pPr>
                  <w:r>
                    <w:rPr>
                      <w:sz w:val="18"/>
                      <w:szCs w:val="18"/>
                    </w:rPr>
                    <w:t>9</w:t>
                  </w:r>
                </w:p>
              </w:tc>
              <w:tc>
                <w:tcPr>
                  <w:tcW w:w="975" w:type="dxa"/>
                  <w:tcBorders>
                    <w:top w:val="nil"/>
                    <w:left w:val="nil"/>
                    <w:bottom w:val="single" w:sz="4" w:space="0" w:color="auto"/>
                    <w:right w:val="single" w:sz="4" w:space="0" w:color="auto"/>
                  </w:tcBorders>
                  <w:shd w:val="clear" w:color="auto" w:fill="auto"/>
                  <w:vAlign w:val="bottom"/>
                </w:tcPr>
                <w:p w:rsidR="003E14C7" w:rsidRPr="00A211ED" w:rsidRDefault="003E14C7" w:rsidP="003A211D">
                  <w:pPr>
                    <w:jc w:val="center"/>
                    <w:rPr>
                      <w:sz w:val="18"/>
                      <w:szCs w:val="18"/>
                    </w:rPr>
                  </w:pPr>
                  <w:r>
                    <w:rPr>
                      <w:sz w:val="18"/>
                      <w:szCs w:val="18"/>
                    </w:rPr>
                    <w:t>10</w:t>
                  </w:r>
                </w:p>
              </w:tc>
            </w:tr>
            <w:tr w:rsidR="003E14C7" w:rsidRPr="00A211ED" w:rsidTr="003A211D">
              <w:trPr>
                <w:trHeight w:val="225"/>
              </w:trPr>
              <w:tc>
                <w:tcPr>
                  <w:tcW w:w="318" w:type="dxa"/>
                  <w:tcBorders>
                    <w:top w:val="nil"/>
                    <w:left w:val="single" w:sz="4" w:space="0" w:color="auto"/>
                    <w:bottom w:val="single" w:sz="4" w:space="0" w:color="auto"/>
                    <w:right w:val="single" w:sz="4" w:space="0" w:color="auto"/>
                  </w:tcBorders>
                  <w:shd w:val="clear" w:color="auto" w:fill="auto"/>
                  <w:noWrap/>
                  <w:vAlign w:val="bottom"/>
                </w:tcPr>
                <w:p w:rsidR="003E14C7" w:rsidRPr="0061166D" w:rsidRDefault="003E14C7" w:rsidP="003A211D">
                  <w:pPr>
                    <w:jc w:val="center"/>
                    <w:rPr>
                      <w:sz w:val="18"/>
                      <w:szCs w:val="18"/>
                    </w:rPr>
                  </w:pPr>
                  <w:r w:rsidRPr="0061166D">
                    <w:rPr>
                      <w:sz w:val="18"/>
                      <w:szCs w:val="18"/>
                    </w:rPr>
                    <w:t>1</w:t>
                  </w:r>
                </w:p>
              </w:tc>
              <w:tc>
                <w:tcPr>
                  <w:tcW w:w="1701" w:type="dxa"/>
                  <w:tcBorders>
                    <w:top w:val="nil"/>
                    <w:left w:val="nil"/>
                    <w:bottom w:val="single" w:sz="4" w:space="0" w:color="auto"/>
                    <w:right w:val="single" w:sz="4" w:space="0" w:color="auto"/>
                  </w:tcBorders>
                  <w:shd w:val="clear" w:color="auto" w:fill="auto"/>
                  <w:vAlign w:val="bottom"/>
                </w:tcPr>
                <w:p w:rsidR="003E14C7" w:rsidRPr="00AA1F4A" w:rsidRDefault="00566163" w:rsidP="003A211D">
                  <w:pPr>
                    <w:rPr>
                      <w:sz w:val="18"/>
                      <w:szCs w:val="18"/>
                    </w:rPr>
                  </w:pPr>
                  <w:r w:rsidRPr="00566163">
                    <w:rPr>
                      <w:sz w:val="18"/>
                      <w:szCs w:val="18"/>
                    </w:rPr>
                    <w:t>Выселковский район</w:t>
                  </w:r>
                  <w:r w:rsidRPr="006015C6">
                    <w:rPr>
                      <w:sz w:val="18"/>
                      <w:szCs w:val="18"/>
                    </w:rPr>
                    <w:t xml:space="preserve">, </w:t>
                  </w:r>
                  <w:r w:rsidR="006015C6" w:rsidRPr="006015C6">
                    <w:rPr>
                      <w:sz w:val="18"/>
                      <w:szCs w:val="18"/>
                    </w:rPr>
                    <w:t>поселок Гражданский, улица Ленина, № 11</w:t>
                  </w:r>
                </w:p>
              </w:tc>
              <w:tc>
                <w:tcPr>
                  <w:tcW w:w="708" w:type="dxa"/>
                  <w:tcBorders>
                    <w:top w:val="nil"/>
                    <w:left w:val="nil"/>
                    <w:bottom w:val="single" w:sz="4" w:space="0" w:color="auto"/>
                    <w:right w:val="single" w:sz="4" w:space="0" w:color="auto"/>
                  </w:tcBorders>
                  <w:shd w:val="clear" w:color="auto" w:fill="auto"/>
                  <w:noWrap/>
                  <w:vAlign w:val="bottom"/>
                </w:tcPr>
                <w:p w:rsidR="003E14C7" w:rsidRPr="0061166D" w:rsidRDefault="00566163" w:rsidP="002931C1">
                  <w:pPr>
                    <w:jc w:val="center"/>
                    <w:rPr>
                      <w:sz w:val="18"/>
                      <w:szCs w:val="18"/>
                    </w:rPr>
                  </w:pPr>
                  <w:r>
                    <w:rPr>
                      <w:sz w:val="18"/>
                      <w:szCs w:val="18"/>
                    </w:rPr>
                    <w:t>19</w:t>
                  </w:r>
                  <w:r w:rsidR="002931C1">
                    <w:rPr>
                      <w:sz w:val="18"/>
                      <w:szCs w:val="18"/>
                    </w:rPr>
                    <w:t>70</w:t>
                  </w:r>
                </w:p>
              </w:tc>
              <w:tc>
                <w:tcPr>
                  <w:tcW w:w="690" w:type="dxa"/>
                  <w:tcBorders>
                    <w:top w:val="nil"/>
                    <w:left w:val="nil"/>
                    <w:bottom w:val="single" w:sz="4" w:space="0" w:color="auto"/>
                    <w:right w:val="single" w:sz="4" w:space="0" w:color="auto"/>
                  </w:tcBorders>
                  <w:shd w:val="clear" w:color="auto" w:fill="auto"/>
                  <w:noWrap/>
                  <w:vAlign w:val="bottom"/>
                </w:tcPr>
                <w:p w:rsidR="003E14C7" w:rsidRPr="0061166D" w:rsidRDefault="00566163" w:rsidP="002931C1">
                  <w:pPr>
                    <w:jc w:val="center"/>
                    <w:rPr>
                      <w:sz w:val="18"/>
                      <w:szCs w:val="18"/>
                    </w:rPr>
                  </w:pPr>
                  <w:r>
                    <w:rPr>
                      <w:sz w:val="18"/>
                      <w:szCs w:val="18"/>
                    </w:rPr>
                    <w:t>1</w:t>
                  </w:r>
                  <w:r w:rsidR="002931C1">
                    <w:rPr>
                      <w:sz w:val="18"/>
                      <w:szCs w:val="18"/>
                    </w:rPr>
                    <w:t>6</w:t>
                  </w:r>
                </w:p>
              </w:tc>
              <w:tc>
                <w:tcPr>
                  <w:tcW w:w="851" w:type="dxa"/>
                  <w:tcBorders>
                    <w:top w:val="nil"/>
                    <w:left w:val="nil"/>
                    <w:bottom w:val="single" w:sz="4" w:space="0" w:color="auto"/>
                    <w:right w:val="single" w:sz="4" w:space="0" w:color="auto"/>
                  </w:tcBorders>
                  <w:shd w:val="clear" w:color="auto" w:fill="auto"/>
                  <w:noWrap/>
                  <w:vAlign w:val="bottom"/>
                </w:tcPr>
                <w:p w:rsidR="003E14C7" w:rsidRPr="0061166D" w:rsidRDefault="00566163" w:rsidP="003A211D">
                  <w:pPr>
                    <w:jc w:val="center"/>
                    <w:rPr>
                      <w:sz w:val="18"/>
                      <w:szCs w:val="18"/>
                    </w:rPr>
                  </w:pPr>
                  <w:r>
                    <w:rPr>
                      <w:sz w:val="18"/>
                      <w:szCs w:val="18"/>
                    </w:rPr>
                    <w:t>2</w:t>
                  </w:r>
                </w:p>
              </w:tc>
              <w:tc>
                <w:tcPr>
                  <w:tcW w:w="992" w:type="dxa"/>
                  <w:tcBorders>
                    <w:top w:val="nil"/>
                    <w:left w:val="nil"/>
                    <w:bottom w:val="single" w:sz="4" w:space="0" w:color="auto"/>
                    <w:right w:val="single" w:sz="4" w:space="0" w:color="auto"/>
                  </w:tcBorders>
                  <w:shd w:val="clear" w:color="auto" w:fill="auto"/>
                  <w:noWrap/>
                  <w:vAlign w:val="bottom"/>
                </w:tcPr>
                <w:p w:rsidR="003E14C7" w:rsidRPr="008509C1" w:rsidRDefault="00DA2848" w:rsidP="003A211D">
                  <w:pPr>
                    <w:jc w:val="right"/>
                    <w:rPr>
                      <w:sz w:val="18"/>
                      <w:szCs w:val="18"/>
                    </w:rPr>
                  </w:pPr>
                  <w:r>
                    <w:rPr>
                      <w:sz w:val="18"/>
                      <w:szCs w:val="18"/>
                    </w:rPr>
                    <w:t>761,5</w:t>
                  </w:r>
                </w:p>
              </w:tc>
              <w:tc>
                <w:tcPr>
                  <w:tcW w:w="1134" w:type="dxa"/>
                  <w:tcBorders>
                    <w:top w:val="nil"/>
                    <w:left w:val="nil"/>
                    <w:bottom w:val="single" w:sz="4" w:space="0" w:color="auto"/>
                    <w:right w:val="single" w:sz="4" w:space="0" w:color="auto"/>
                  </w:tcBorders>
                  <w:shd w:val="clear" w:color="auto" w:fill="auto"/>
                  <w:vAlign w:val="bottom"/>
                </w:tcPr>
                <w:p w:rsidR="003E14C7" w:rsidRPr="008509C1" w:rsidRDefault="00BD12A6" w:rsidP="003A211D">
                  <w:pPr>
                    <w:jc w:val="right"/>
                    <w:rPr>
                      <w:sz w:val="18"/>
                      <w:szCs w:val="18"/>
                    </w:rPr>
                  </w:pPr>
                  <w:r>
                    <w:rPr>
                      <w:sz w:val="18"/>
                      <w:szCs w:val="18"/>
                    </w:rPr>
                    <w:t>12,05</w:t>
                  </w:r>
                </w:p>
              </w:tc>
              <w:tc>
                <w:tcPr>
                  <w:tcW w:w="1011" w:type="dxa"/>
                  <w:gridSpan w:val="2"/>
                  <w:tcBorders>
                    <w:top w:val="nil"/>
                    <w:left w:val="nil"/>
                    <w:bottom w:val="single" w:sz="4" w:space="0" w:color="auto"/>
                    <w:right w:val="single" w:sz="4" w:space="0" w:color="auto"/>
                  </w:tcBorders>
                  <w:shd w:val="clear" w:color="auto" w:fill="auto"/>
                  <w:noWrap/>
                  <w:vAlign w:val="bottom"/>
                </w:tcPr>
                <w:p w:rsidR="003E14C7" w:rsidRPr="008509C1" w:rsidRDefault="00DA2848" w:rsidP="003A211D">
                  <w:pPr>
                    <w:jc w:val="right"/>
                    <w:rPr>
                      <w:sz w:val="18"/>
                      <w:szCs w:val="18"/>
                    </w:rPr>
                  </w:pPr>
                  <w:r>
                    <w:rPr>
                      <w:sz w:val="18"/>
                      <w:szCs w:val="18"/>
                    </w:rPr>
                    <w:t>9176,08</w:t>
                  </w:r>
                </w:p>
              </w:tc>
              <w:tc>
                <w:tcPr>
                  <w:tcW w:w="851" w:type="dxa"/>
                  <w:gridSpan w:val="2"/>
                  <w:tcBorders>
                    <w:top w:val="nil"/>
                    <w:left w:val="nil"/>
                    <w:bottom w:val="single" w:sz="4" w:space="0" w:color="auto"/>
                    <w:right w:val="single" w:sz="4" w:space="0" w:color="auto"/>
                  </w:tcBorders>
                  <w:shd w:val="clear" w:color="auto" w:fill="auto"/>
                  <w:noWrap/>
                  <w:vAlign w:val="bottom"/>
                </w:tcPr>
                <w:p w:rsidR="003E14C7" w:rsidRPr="008509C1" w:rsidRDefault="00DA2848" w:rsidP="003A211D">
                  <w:pPr>
                    <w:jc w:val="right"/>
                    <w:rPr>
                      <w:sz w:val="18"/>
                      <w:szCs w:val="18"/>
                    </w:rPr>
                  </w:pPr>
                  <w:r>
                    <w:rPr>
                      <w:sz w:val="18"/>
                      <w:szCs w:val="18"/>
                    </w:rPr>
                    <w:t>458,8</w:t>
                  </w:r>
                </w:p>
              </w:tc>
              <w:tc>
                <w:tcPr>
                  <w:tcW w:w="975" w:type="dxa"/>
                  <w:tcBorders>
                    <w:top w:val="nil"/>
                    <w:left w:val="nil"/>
                    <w:bottom w:val="single" w:sz="4" w:space="0" w:color="auto"/>
                    <w:right w:val="single" w:sz="4" w:space="0" w:color="auto"/>
                  </w:tcBorders>
                  <w:shd w:val="clear" w:color="auto" w:fill="auto"/>
                  <w:vAlign w:val="bottom"/>
                </w:tcPr>
                <w:p w:rsidR="003E14C7" w:rsidRPr="008509C1" w:rsidRDefault="00DA2848" w:rsidP="003A211D">
                  <w:pPr>
                    <w:jc w:val="right"/>
                    <w:rPr>
                      <w:sz w:val="18"/>
                      <w:szCs w:val="18"/>
                    </w:rPr>
                  </w:pPr>
                  <w:r>
                    <w:rPr>
                      <w:sz w:val="18"/>
                      <w:szCs w:val="18"/>
                    </w:rPr>
                    <w:t>4588,04</w:t>
                  </w:r>
                </w:p>
              </w:tc>
            </w:tr>
            <w:tr w:rsidR="003E14C7" w:rsidRPr="00A211ED" w:rsidTr="003A211D">
              <w:trPr>
                <w:trHeight w:val="225"/>
              </w:trPr>
              <w:tc>
                <w:tcPr>
                  <w:tcW w:w="318" w:type="dxa"/>
                  <w:tcBorders>
                    <w:top w:val="nil"/>
                    <w:left w:val="single" w:sz="4" w:space="0" w:color="auto"/>
                    <w:bottom w:val="single" w:sz="4" w:space="0" w:color="auto"/>
                    <w:right w:val="single" w:sz="4" w:space="0" w:color="auto"/>
                  </w:tcBorders>
                  <w:shd w:val="clear" w:color="auto" w:fill="auto"/>
                  <w:noWrap/>
                  <w:vAlign w:val="bottom"/>
                </w:tcPr>
                <w:p w:rsidR="003E14C7" w:rsidRPr="0061166D" w:rsidRDefault="003E14C7" w:rsidP="003A211D">
                  <w:pPr>
                    <w:jc w:val="center"/>
                    <w:rPr>
                      <w:sz w:val="18"/>
                      <w:szCs w:val="18"/>
                    </w:rPr>
                  </w:pPr>
                </w:p>
              </w:tc>
              <w:tc>
                <w:tcPr>
                  <w:tcW w:w="1701" w:type="dxa"/>
                  <w:tcBorders>
                    <w:top w:val="nil"/>
                    <w:left w:val="nil"/>
                    <w:bottom w:val="single" w:sz="4" w:space="0" w:color="auto"/>
                    <w:right w:val="single" w:sz="4" w:space="0" w:color="auto"/>
                  </w:tcBorders>
                  <w:shd w:val="clear" w:color="auto" w:fill="auto"/>
                  <w:vAlign w:val="bottom"/>
                </w:tcPr>
                <w:p w:rsidR="003E14C7" w:rsidRDefault="003E14C7" w:rsidP="003A211D">
                  <w:pPr>
                    <w:rPr>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851"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right"/>
                    <w:rPr>
                      <w:sz w:val="18"/>
                      <w:szCs w:val="18"/>
                    </w:rPr>
                  </w:pPr>
                </w:p>
              </w:tc>
              <w:tc>
                <w:tcPr>
                  <w:tcW w:w="1134" w:type="dxa"/>
                  <w:tcBorders>
                    <w:top w:val="nil"/>
                    <w:left w:val="nil"/>
                    <w:bottom w:val="single" w:sz="4" w:space="0" w:color="auto"/>
                    <w:right w:val="single" w:sz="4" w:space="0" w:color="auto"/>
                  </w:tcBorders>
                  <w:shd w:val="clear" w:color="auto" w:fill="auto"/>
                  <w:vAlign w:val="bottom"/>
                </w:tcPr>
                <w:p w:rsidR="003E14C7" w:rsidRPr="008509C1" w:rsidRDefault="003E14C7" w:rsidP="003A211D">
                  <w:pPr>
                    <w:jc w:val="right"/>
                    <w:rPr>
                      <w:sz w:val="18"/>
                      <w:szCs w:val="18"/>
                    </w:rPr>
                  </w:pPr>
                </w:p>
              </w:tc>
              <w:tc>
                <w:tcPr>
                  <w:tcW w:w="1011" w:type="dxa"/>
                  <w:gridSpan w:val="2"/>
                  <w:tcBorders>
                    <w:top w:val="nil"/>
                    <w:left w:val="nil"/>
                    <w:bottom w:val="single" w:sz="4" w:space="0" w:color="auto"/>
                    <w:right w:val="single" w:sz="4" w:space="0" w:color="auto"/>
                  </w:tcBorders>
                  <w:shd w:val="clear" w:color="auto" w:fill="auto"/>
                  <w:noWrap/>
                  <w:vAlign w:val="bottom"/>
                </w:tcPr>
                <w:p w:rsidR="003E14C7" w:rsidRPr="008509C1" w:rsidRDefault="003E14C7" w:rsidP="003A211D">
                  <w:pPr>
                    <w:jc w:val="right"/>
                    <w:rPr>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3E14C7" w:rsidRPr="008509C1" w:rsidRDefault="003E14C7" w:rsidP="003A211D">
                  <w:pPr>
                    <w:jc w:val="right"/>
                    <w:rPr>
                      <w:sz w:val="18"/>
                      <w:szCs w:val="18"/>
                    </w:rPr>
                  </w:pPr>
                </w:p>
              </w:tc>
              <w:tc>
                <w:tcPr>
                  <w:tcW w:w="975" w:type="dxa"/>
                  <w:tcBorders>
                    <w:top w:val="nil"/>
                    <w:left w:val="nil"/>
                    <w:bottom w:val="single" w:sz="4" w:space="0" w:color="auto"/>
                    <w:right w:val="single" w:sz="4" w:space="0" w:color="auto"/>
                  </w:tcBorders>
                  <w:shd w:val="clear" w:color="auto" w:fill="auto"/>
                  <w:vAlign w:val="bottom"/>
                </w:tcPr>
                <w:p w:rsidR="003E14C7" w:rsidRPr="008509C1" w:rsidRDefault="003E14C7" w:rsidP="003A211D">
                  <w:pPr>
                    <w:jc w:val="right"/>
                    <w:rPr>
                      <w:sz w:val="18"/>
                      <w:szCs w:val="18"/>
                    </w:rPr>
                  </w:pPr>
                </w:p>
              </w:tc>
            </w:tr>
            <w:tr w:rsidR="003E14C7" w:rsidRPr="00A211ED" w:rsidTr="003A211D">
              <w:trPr>
                <w:trHeight w:val="225"/>
              </w:trPr>
              <w:tc>
                <w:tcPr>
                  <w:tcW w:w="318" w:type="dxa"/>
                  <w:tcBorders>
                    <w:top w:val="nil"/>
                    <w:left w:val="single" w:sz="4" w:space="0" w:color="auto"/>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1701" w:type="dxa"/>
                  <w:tcBorders>
                    <w:top w:val="nil"/>
                    <w:left w:val="nil"/>
                    <w:bottom w:val="single" w:sz="4" w:space="0" w:color="auto"/>
                    <w:right w:val="single" w:sz="4" w:space="0" w:color="auto"/>
                  </w:tcBorders>
                  <w:shd w:val="clear" w:color="auto" w:fill="auto"/>
                  <w:vAlign w:val="bottom"/>
                </w:tcPr>
                <w:p w:rsidR="003E14C7" w:rsidRDefault="003E14C7" w:rsidP="003A211D">
                  <w:pPr>
                    <w:rPr>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851"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right"/>
                    <w:rPr>
                      <w:sz w:val="18"/>
                      <w:szCs w:val="18"/>
                    </w:rPr>
                  </w:pPr>
                </w:p>
              </w:tc>
              <w:tc>
                <w:tcPr>
                  <w:tcW w:w="1134" w:type="dxa"/>
                  <w:tcBorders>
                    <w:top w:val="nil"/>
                    <w:left w:val="nil"/>
                    <w:bottom w:val="single" w:sz="4" w:space="0" w:color="auto"/>
                    <w:right w:val="single" w:sz="4" w:space="0" w:color="auto"/>
                  </w:tcBorders>
                  <w:shd w:val="clear" w:color="auto" w:fill="auto"/>
                  <w:vAlign w:val="bottom"/>
                </w:tcPr>
                <w:p w:rsidR="003E14C7" w:rsidRPr="008509C1" w:rsidRDefault="003E14C7" w:rsidP="003A211D">
                  <w:pPr>
                    <w:jc w:val="right"/>
                    <w:rPr>
                      <w:sz w:val="18"/>
                      <w:szCs w:val="18"/>
                    </w:rPr>
                  </w:pPr>
                </w:p>
              </w:tc>
              <w:tc>
                <w:tcPr>
                  <w:tcW w:w="1011" w:type="dxa"/>
                  <w:gridSpan w:val="2"/>
                  <w:tcBorders>
                    <w:top w:val="nil"/>
                    <w:left w:val="nil"/>
                    <w:bottom w:val="single" w:sz="4" w:space="0" w:color="auto"/>
                    <w:right w:val="single" w:sz="4" w:space="0" w:color="auto"/>
                  </w:tcBorders>
                  <w:shd w:val="clear" w:color="auto" w:fill="auto"/>
                  <w:noWrap/>
                  <w:vAlign w:val="bottom"/>
                </w:tcPr>
                <w:p w:rsidR="003E14C7" w:rsidRPr="008509C1" w:rsidRDefault="003E14C7" w:rsidP="003A211D">
                  <w:pPr>
                    <w:jc w:val="right"/>
                    <w:rPr>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3E14C7" w:rsidRPr="008509C1" w:rsidRDefault="003E14C7" w:rsidP="003A211D">
                  <w:pPr>
                    <w:jc w:val="right"/>
                    <w:rPr>
                      <w:sz w:val="18"/>
                      <w:szCs w:val="18"/>
                    </w:rPr>
                  </w:pPr>
                </w:p>
              </w:tc>
              <w:tc>
                <w:tcPr>
                  <w:tcW w:w="975" w:type="dxa"/>
                  <w:tcBorders>
                    <w:top w:val="nil"/>
                    <w:left w:val="nil"/>
                    <w:bottom w:val="single" w:sz="4" w:space="0" w:color="auto"/>
                    <w:right w:val="single" w:sz="4" w:space="0" w:color="auto"/>
                  </w:tcBorders>
                  <w:shd w:val="clear" w:color="auto" w:fill="auto"/>
                  <w:vAlign w:val="bottom"/>
                </w:tcPr>
                <w:p w:rsidR="003E14C7" w:rsidRPr="008509C1" w:rsidRDefault="003E14C7" w:rsidP="003A211D">
                  <w:pPr>
                    <w:jc w:val="right"/>
                    <w:rPr>
                      <w:sz w:val="18"/>
                      <w:szCs w:val="18"/>
                    </w:rPr>
                  </w:pPr>
                </w:p>
              </w:tc>
            </w:tr>
            <w:tr w:rsidR="003E14C7" w:rsidRPr="00A211ED" w:rsidTr="003A211D">
              <w:trPr>
                <w:trHeight w:val="225"/>
              </w:trPr>
              <w:tc>
                <w:tcPr>
                  <w:tcW w:w="318" w:type="dxa"/>
                  <w:tcBorders>
                    <w:top w:val="nil"/>
                    <w:left w:val="single" w:sz="4" w:space="0" w:color="auto"/>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1701" w:type="dxa"/>
                  <w:tcBorders>
                    <w:top w:val="nil"/>
                    <w:left w:val="nil"/>
                    <w:bottom w:val="single" w:sz="4" w:space="0" w:color="auto"/>
                    <w:right w:val="single" w:sz="4" w:space="0" w:color="auto"/>
                  </w:tcBorders>
                  <w:shd w:val="clear" w:color="auto" w:fill="auto"/>
                  <w:vAlign w:val="bottom"/>
                </w:tcPr>
                <w:p w:rsidR="003E14C7" w:rsidRDefault="003E14C7" w:rsidP="003A211D">
                  <w:pPr>
                    <w:rPr>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851"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right"/>
                    <w:rPr>
                      <w:sz w:val="18"/>
                      <w:szCs w:val="18"/>
                    </w:rPr>
                  </w:pPr>
                </w:p>
              </w:tc>
              <w:tc>
                <w:tcPr>
                  <w:tcW w:w="1134" w:type="dxa"/>
                  <w:tcBorders>
                    <w:top w:val="nil"/>
                    <w:left w:val="nil"/>
                    <w:bottom w:val="single" w:sz="4" w:space="0" w:color="auto"/>
                    <w:right w:val="single" w:sz="4" w:space="0" w:color="auto"/>
                  </w:tcBorders>
                  <w:shd w:val="clear" w:color="auto" w:fill="auto"/>
                  <w:vAlign w:val="bottom"/>
                </w:tcPr>
                <w:p w:rsidR="003E14C7" w:rsidRPr="008509C1" w:rsidRDefault="003E14C7" w:rsidP="003A211D">
                  <w:pPr>
                    <w:jc w:val="right"/>
                    <w:rPr>
                      <w:sz w:val="18"/>
                      <w:szCs w:val="18"/>
                    </w:rPr>
                  </w:pPr>
                </w:p>
              </w:tc>
              <w:tc>
                <w:tcPr>
                  <w:tcW w:w="1011" w:type="dxa"/>
                  <w:gridSpan w:val="2"/>
                  <w:tcBorders>
                    <w:top w:val="nil"/>
                    <w:left w:val="nil"/>
                    <w:bottom w:val="single" w:sz="4" w:space="0" w:color="auto"/>
                    <w:right w:val="single" w:sz="4" w:space="0" w:color="auto"/>
                  </w:tcBorders>
                  <w:shd w:val="clear" w:color="auto" w:fill="auto"/>
                  <w:noWrap/>
                  <w:vAlign w:val="bottom"/>
                </w:tcPr>
                <w:p w:rsidR="003E14C7" w:rsidRPr="008509C1" w:rsidRDefault="003E14C7" w:rsidP="003A211D">
                  <w:pPr>
                    <w:jc w:val="right"/>
                    <w:rPr>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3E14C7" w:rsidRPr="008509C1" w:rsidRDefault="003E14C7" w:rsidP="003A211D">
                  <w:pPr>
                    <w:jc w:val="right"/>
                    <w:rPr>
                      <w:sz w:val="18"/>
                      <w:szCs w:val="18"/>
                    </w:rPr>
                  </w:pPr>
                </w:p>
              </w:tc>
              <w:tc>
                <w:tcPr>
                  <w:tcW w:w="975" w:type="dxa"/>
                  <w:tcBorders>
                    <w:top w:val="nil"/>
                    <w:left w:val="nil"/>
                    <w:bottom w:val="single" w:sz="4" w:space="0" w:color="auto"/>
                    <w:right w:val="single" w:sz="4" w:space="0" w:color="auto"/>
                  </w:tcBorders>
                  <w:shd w:val="clear" w:color="auto" w:fill="auto"/>
                  <w:vAlign w:val="bottom"/>
                </w:tcPr>
                <w:p w:rsidR="003E14C7" w:rsidRPr="008509C1" w:rsidRDefault="003E14C7" w:rsidP="003A211D">
                  <w:pPr>
                    <w:jc w:val="right"/>
                    <w:rPr>
                      <w:sz w:val="18"/>
                      <w:szCs w:val="18"/>
                    </w:rPr>
                  </w:pPr>
                </w:p>
              </w:tc>
            </w:tr>
            <w:tr w:rsidR="003E14C7" w:rsidRPr="00A211ED" w:rsidTr="003A211D">
              <w:trPr>
                <w:trHeight w:val="225"/>
              </w:trPr>
              <w:tc>
                <w:tcPr>
                  <w:tcW w:w="318" w:type="dxa"/>
                  <w:tcBorders>
                    <w:top w:val="nil"/>
                    <w:left w:val="single" w:sz="4" w:space="0" w:color="auto"/>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1701" w:type="dxa"/>
                  <w:tcBorders>
                    <w:top w:val="nil"/>
                    <w:left w:val="nil"/>
                    <w:bottom w:val="single" w:sz="4" w:space="0" w:color="auto"/>
                    <w:right w:val="single" w:sz="4" w:space="0" w:color="auto"/>
                  </w:tcBorders>
                  <w:shd w:val="clear" w:color="auto" w:fill="auto"/>
                  <w:vAlign w:val="bottom"/>
                </w:tcPr>
                <w:p w:rsidR="003E14C7" w:rsidRDefault="003E14C7" w:rsidP="003A211D">
                  <w:pPr>
                    <w:rPr>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690"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851"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right"/>
                    <w:rPr>
                      <w:sz w:val="18"/>
                      <w:szCs w:val="18"/>
                    </w:rPr>
                  </w:pPr>
                </w:p>
              </w:tc>
              <w:tc>
                <w:tcPr>
                  <w:tcW w:w="1134" w:type="dxa"/>
                  <w:tcBorders>
                    <w:top w:val="nil"/>
                    <w:left w:val="nil"/>
                    <w:bottom w:val="single" w:sz="4" w:space="0" w:color="auto"/>
                    <w:right w:val="single" w:sz="4" w:space="0" w:color="auto"/>
                  </w:tcBorders>
                  <w:shd w:val="clear" w:color="auto" w:fill="auto"/>
                  <w:vAlign w:val="bottom"/>
                </w:tcPr>
                <w:p w:rsidR="003E14C7" w:rsidRPr="008509C1" w:rsidRDefault="003E14C7" w:rsidP="003A211D">
                  <w:pPr>
                    <w:jc w:val="right"/>
                    <w:rPr>
                      <w:sz w:val="18"/>
                      <w:szCs w:val="18"/>
                    </w:rPr>
                  </w:pPr>
                </w:p>
              </w:tc>
              <w:tc>
                <w:tcPr>
                  <w:tcW w:w="1011" w:type="dxa"/>
                  <w:gridSpan w:val="2"/>
                  <w:tcBorders>
                    <w:top w:val="nil"/>
                    <w:left w:val="nil"/>
                    <w:bottom w:val="single" w:sz="4" w:space="0" w:color="auto"/>
                    <w:right w:val="single" w:sz="4" w:space="0" w:color="auto"/>
                  </w:tcBorders>
                  <w:shd w:val="clear" w:color="auto" w:fill="auto"/>
                  <w:noWrap/>
                  <w:vAlign w:val="bottom"/>
                </w:tcPr>
                <w:p w:rsidR="003E14C7" w:rsidRPr="008509C1" w:rsidRDefault="003E14C7" w:rsidP="003A211D">
                  <w:pPr>
                    <w:jc w:val="right"/>
                    <w:rPr>
                      <w:sz w:val="18"/>
                      <w:szCs w:val="18"/>
                    </w:rPr>
                  </w:pPr>
                </w:p>
              </w:tc>
              <w:tc>
                <w:tcPr>
                  <w:tcW w:w="851" w:type="dxa"/>
                  <w:gridSpan w:val="2"/>
                  <w:tcBorders>
                    <w:top w:val="nil"/>
                    <w:left w:val="nil"/>
                    <w:bottom w:val="single" w:sz="4" w:space="0" w:color="auto"/>
                    <w:right w:val="single" w:sz="4" w:space="0" w:color="auto"/>
                  </w:tcBorders>
                  <w:shd w:val="clear" w:color="auto" w:fill="auto"/>
                  <w:noWrap/>
                  <w:vAlign w:val="bottom"/>
                </w:tcPr>
                <w:p w:rsidR="003E14C7" w:rsidRPr="008509C1" w:rsidRDefault="003E14C7" w:rsidP="003A211D">
                  <w:pPr>
                    <w:jc w:val="right"/>
                    <w:rPr>
                      <w:sz w:val="18"/>
                      <w:szCs w:val="18"/>
                    </w:rPr>
                  </w:pPr>
                </w:p>
              </w:tc>
              <w:tc>
                <w:tcPr>
                  <w:tcW w:w="975" w:type="dxa"/>
                  <w:tcBorders>
                    <w:top w:val="nil"/>
                    <w:left w:val="nil"/>
                    <w:bottom w:val="single" w:sz="4" w:space="0" w:color="auto"/>
                    <w:right w:val="single" w:sz="4" w:space="0" w:color="auto"/>
                  </w:tcBorders>
                  <w:shd w:val="clear" w:color="auto" w:fill="auto"/>
                  <w:vAlign w:val="bottom"/>
                </w:tcPr>
                <w:p w:rsidR="003E14C7" w:rsidRPr="008509C1" w:rsidRDefault="003E14C7" w:rsidP="003A211D">
                  <w:pPr>
                    <w:jc w:val="right"/>
                    <w:rPr>
                      <w:sz w:val="18"/>
                      <w:szCs w:val="18"/>
                    </w:rPr>
                  </w:pPr>
                </w:p>
              </w:tc>
            </w:tr>
            <w:tr w:rsidR="00BD12A6" w:rsidRPr="00A211ED" w:rsidTr="003A211D">
              <w:trPr>
                <w:trHeight w:val="184"/>
              </w:trPr>
              <w:tc>
                <w:tcPr>
                  <w:tcW w:w="318" w:type="dxa"/>
                  <w:tcBorders>
                    <w:top w:val="nil"/>
                    <w:left w:val="single" w:sz="4" w:space="0" w:color="auto"/>
                    <w:bottom w:val="single" w:sz="4" w:space="0" w:color="auto"/>
                    <w:right w:val="single" w:sz="4" w:space="0" w:color="auto"/>
                  </w:tcBorders>
                  <w:shd w:val="clear" w:color="auto" w:fill="auto"/>
                  <w:noWrap/>
                  <w:vAlign w:val="bottom"/>
                </w:tcPr>
                <w:p w:rsidR="00BD12A6" w:rsidRPr="007A72B7" w:rsidRDefault="00BD12A6" w:rsidP="003A211D">
                  <w:pPr>
                    <w:jc w:val="center"/>
                    <w:rPr>
                      <w:sz w:val="18"/>
                      <w:szCs w:val="18"/>
                    </w:rPr>
                  </w:pPr>
                  <w:r w:rsidRPr="007A72B7">
                    <w:rPr>
                      <w:sz w:val="18"/>
                      <w:szCs w:val="18"/>
                    </w:rPr>
                    <w:t> </w:t>
                  </w:r>
                </w:p>
              </w:tc>
              <w:tc>
                <w:tcPr>
                  <w:tcW w:w="1701" w:type="dxa"/>
                  <w:tcBorders>
                    <w:top w:val="nil"/>
                    <w:left w:val="nil"/>
                    <w:bottom w:val="single" w:sz="4" w:space="0" w:color="auto"/>
                    <w:right w:val="single" w:sz="4" w:space="0" w:color="auto"/>
                  </w:tcBorders>
                  <w:shd w:val="clear" w:color="auto" w:fill="auto"/>
                  <w:vAlign w:val="bottom"/>
                </w:tcPr>
                <w:p w:rsidR="00BD12A6" w:rsidRPr="007A72B7" w:rsidRDefault="00BD12A6" w:rsidP="003A211D">
                  <w:pPr>
                    <w:rPr>
                      <w:sz w:val="18"/>
                      <w:szCs w:val="18"/>
                    </w:rPr>
                  </w:pPr>
                  <w:r w:rsidRPr="007A72B7">
                    <w:rPr>
                      <w:sz w:val="18"/>
                      <w:szCs w:val="18"/>
                    </w:rPr>
                    <w:t>ИТОГО</w:t>
                  </w:r>
                </w:p>
              </w:tc>
              <w:tc>
                <w:tcPr>
                  <w:tcW w:w="708" w:type="dxa"/>
                  <w:tcBorders>
                    <w:top w:val="nil"/>
                    <w:left w:val="nil"/>
                    <w:bottom w:val="single" w:sz="4" w:space="0" w:color="auto"/>
                    <w:right w:val="single" w:sz="4" w:space="0" w:color="auto"/>
                  </w:tcBorders>
                  <w:shd w:val="clear" w:color="auto" w:fill="auto"/>
                  <w:noWrap/>
                  <w:vAlign w:val="bottom"/>
                </w:tcPr>
                <w:p w:rsidR="00BD12A6" w:rsidRPr="007A72B7" w:rsidRDefault="00BD12A6" w:rsidP="003A211D">
                  <w:pPr>
                    <w:jc w:val="center"/>
                    <w:rPr>
                      <w:sz w:val="18"/>
                      <w:szCs w:val="18"/>
                    </w:rPr>
                  </w:pPr>
                  <w:r w:rsidRPr="007A72B7">
                    <w:rPr>
                      <w:sz w:val="18"/>
                      <w:szCs w:val="18"/>
                    </w:rPr>
                    <w:t> </w:t>
                  </w:r>
                </w:p>
              </w:tc>
              <w:tc>
                <w:tcPr>
                  <w:tcW w:w="690" w:type="dxa"/>
                  <w:tcBorders>
                    <w:top w:val="nil"/>
                    <w:left w:val="nil"/>
                    <w:bottom w:val="single" w:sz="4" w:space="0" w:color="auto"/>
                    <w:right w:val="single" w:sz="4" w:space="0" w:color="auto"/>
                  </w:tcBorders>
                  <w:shd w:val="clear" w:color="auto" w:fill="auto"/>
                  <w:noWrap/>
                  <w:vAlign w:val="bottom"/>
                </w:tcPr>
                <w:p w:rsidR="00BD12A6" w:rsidRPr="007A72B7" w:rsidRDefault="00BD12A6" w:rsidP="002931C1">
                  <w:pPr>
                    <w:jc w:val="center"/>
                    <w:rPr>
                      <w:sz w:val="18"/>
                      <w:szCs w:val="18"/>
                    </w:rPr>
                  </w:pPr>
                  <w:r>
                    <w:rPr>
                      <w:sz w:val="18"/>
                      <w:szCs w:val="18"/>
                    </w:rPr>
                    <w:t>1</w:t>
                  </w:r>
                  <w:r w:rsidR="002931C1">
                    <w:rPr>
                      <w:sz w:val="18"/>
                      <w:szCs w:val="18"/>
                    </w:rPr>
                    <w:t>6</w:t>
                  </w:r>
                </w:p>
              </w:tc>
              <w:tc>
                <w:tcPr>
                  <w:tcW w:w="851" w:type="dxa"/>
                  <w:tcBorders>
                    <w:top w:val="nil"/>
                    <w:left w:val="nil"/>
                    <w:bottom w:val="single" w:sz="4" w:space="0" w:color="auto"/>
                    <w:right w:val="single" w:sz="4" w:space="0" w:color="auto"/>
                  </w:tcBorders>
                  <w:shd w:val="clear" w:color="auto" w:fill="auto"/>
                  <w:noWrap/>
                  <w:vAlign w:val="bottom"/>
                </w:tcPr>
                <w:p w:rsidR="00BD12A6" w:rsidRPr="007A72B7" w:rsidRDefault="00BD12A6" w:rsidP="003A211D">
                  <w:pPr>
                    <w:jc w:val="center"/>
                    <w:rPr>
                      <w:sz w:val="18"/>
                      <w:szCs w:val="18"/>
                    </w:rPr>
                  </w:pPr>
                  <w:r>
                    <w:rPr>
                      <w:sz w:val="18"/>
                      <w:szCs w:val="18"/>
                    </w:rPr>
                    <w:t>2</w:t>
                  </w:r>
                </w:p>
              </w:tc>
              <w:tc>
                <w:tcPr>
                  <w:tcW w:w="992" w:type="dxa"/>
                  <w:tcBorders>
                    <w:top w:val="nil"/>
                    <w:left w:val="nil"/>
                    <w:bottom w:val="single" w:sz="4" w:space="0" w:color="auto"/>
                    <w:right w:val="single" w:sz="4" w:space="0" w:color="auto"/>
                  </w:tcBorders>
                  <w:shd w:val="clear" w:color="auto" w:fill="auto"/>
                  <w:noWrap/>
                  <w:vAlign w:val="bottom"/>
                </w:tcPr>
                <w:p w:rsidR="00BD12A6" w:rsidRPr="00957A95" w:rsidRDefault="00DA2848" w:rsidP="003A211D">
                  <w:pPr>
                    <w:jc w:val="right"/>
                    <w:rPr>
                      <w:color w:val="000000"/>
                      <w:sz w:val="18"/>
                      <w:szCs w:val="18"/>
                    </w:rPr>
                  </w:pPr>
                  <w:r>
                    <w:rPr>
                      <w:color w:val="000000"/>
                      <w:sz w:val="18"/>
                      <w:szCs w:val="18"/>
                    </w:rPr>
                    <w:t>761,5</w:t>
                  </w:r>
                </w:p>
              </w:tc>
              <w:tc>
                <w:tcPr>
                  <w:tcW w:w="1134" w:type="dxa"/>
                  <w:tcBorders>
                    <w:top w:val="nil"/>
                    <w:left w:val="nil"/>
                    <w:bottom w:val="single" w:sz="4" w:space="0" w:color="auto"/>
                    <w:right w:val="single" w:sz="4" w:space="0" w:color="auto"/>
                  </w:tcBorders>
                  <w:shd w:val="clear" w:color="auto" w:fill="auto"/>
                  <w:vAlign w:val="bottom"/>
                </w:tcPr>
                <w:p w:rsidR="00BD12A6" w:rsidRPr="008509C1" w:rsidRDefault="00BD12A6" w:rsidP="002931C1">
                  <w:pPr>
                    <w:jc w:val="right"/>
                    <w:rPr>
                      <w:sz w:val="18"/>
                      <w:szCs w:val="18"/>
                    </w:rPr>
                  </w:pPr>
                  <w:r>
                    <w:rPr>
                      <w:sz w:val="18"/>
                      <w:szCs w:val="18"/>
                    </w:rPr>
                    <w:t>12,05</w:t>
                  </w:r>
                </w:p>
              </w:tc>
              <w:tc>
                <w:tcPr>
                  <w:tcW w:w="1011" w:type="dxa"/>
                  <w:gridSpan w:val="2"/>
                  <w:tcBorders>
                    <w:top w:val="nil"/>
                    <w:left w:val="nil"/>
                    <w:bottom w:val="single" w:sz="4" w:space="0" w:color="auto"/>
                    <w:right w:val="single" w:sz="4" w:space="0" w:color="auto"/>
                  </w:tcBorders>
                  <w:shd w:val="clear" w:color="auto" w:fill="auto"/>
                  <w:noWrap/>
                  <w:vAlign w:val="bottom"/>
                </w:tcPr>
                <w:p w:rsidR="00BD12A6" w:rsidRPr="008509C1" w:rsidRDefault="00DA2848" w:rsidP="002931C1">
                  <w:pPr>
                    <w:jc w:val="right"/>
                    <w:rPr>
                      <w:sz w:val="18"/>
                      <w:szCs w:val="18"/>
                    </w:rPr>
                  </w:pPr>
                  <w:r>
                    <w:rPr>
                      <w:sz w:val="18"/>
                      <w:szCs w:val="18"/>
                    </w:rPr>
                    <w:t>9176,08</w:t>
                  </w:r>
                </w:p>
              </w:tc>
              <w:tc>
                <w:tcPr>
                  <w:tcW w:w="851" w:type="dxa"/>
                  <w:gridSpan w:val="2"/>
                  <w:tcBorders>
                    <w:top w:val="nil"/>
                    <w:left w:val="nil"/>
                    <w:bottom w:val="single" w:sz="4" w:space="0" w:color="auto"/>
                    <w:right w:val="single" w:sz="4" w:space="0" w:color="auto"/>
                  </w:tcBorders>
                  <w:shd w:val="clear" w:color="auto" w:fill="auto"/>
                  <w:noWrap/>
                  <w:vAlign w:val="bottom"/>
                </w:tcPr>
                <w:p w:rsidR="00BD12A6" w:rsidRPr="008509C1" w:rsidRDefault="00DA2848" w:rsidP="002931C1">
                  <w:pPr>
                    <w:jc w:val="right"/>
                    <w:rPr>
                      <w:sz w:val="18"/>
                      <w:szCs w:val="18"/>
                    </w:rPr>
                  </w:pPr>
                  <w:r>
                    <w:rPr>
                      <w:sz w:val="18"/>
                      <w:szCs w:val="18"/>
                    </w:rPr>
                    <w:t>458,8</w:t>
                  </w:r>
                </w:p>
              </w:tc>
              <w:tc>
                <w:tcPr>
                  <w:tcW w:w="975" w:type="dxa"/>
                  <w:tcBorders>
                    <w:top w:val="nil"/>
                    <w:left w:val="nil"/>
                    <w:bottom w:val="single" w:sz="4" w:space="0" w:color="auto"/>
                    <w:right w:val="single" w:sz="4" w:space="0" w:color="auto"/>
                  </w:tcBorders>
                  <w:shd w:val="clear" w:color="auto" w:fill="auto"/>
                  <w:vAlign w:val="bottom"/>
                </w:tcPr>
                <w:p w:rsidR="00BD12A6" w:rsidRPr="008509C1" w:rsidRDefault="00190DF7" w:rsidP="002931C1">
                  <w:pPr>
                    <w:jc w:val="right"/>
                    <w:rPr>
                      <w:sz w:val="18"/>
                      <w:szCs w:val="18"/>
                    </w:rPr>
                  </w:pPr>
                  <w:r>
                    <w:rPr>
                      <w:sz w:val="18"/>
                      <w:szCs w:val="18"/>
                    </w:rPr>
                    <w:t>4588,04</w:t>
                  </w:r>
                </w:p>
              </w:tc>
            </w:tr>
          </w:tbl>
          <w:p w:rsidR="003E14C7" w:rsidRPr="00A865D6" w:rsidRDefault="003E14C7" w:rsidP="003A211D">
            <w:pPr>
              <w:ind w:left="34"/>
              <w:rPr>
                <w:sz w:val="22"/>
                <w:szCs w:val="22"/>
              </w:rPr>
            </w:pPr>
          </w:p>
          <w:p w:rsidR="003E14C7" w:rsidRPr="00B61578" w:rsidRDefault="003E14C7" w:rsidP="003A211D">
            <w:pPr>
              <w:jc w:val="both"/>
              <w:rPr>
                <w:b/>
                <w:sz w:val="16"/>
                <w:szCs w:val="16"/>
              </w:rPr>
            </w:pPr>
          </w:p>
        </w:tc>
      </w:tr>
      <w:tr w:rsidR="003E14C7" w:rsidRPr="00B61578" w:rsidTr="003A211D">
        <w:tc>
          <w:tcPr>
            <w:tcW w:w="9360" w:type="dxa"/>
            <w:tcBorders>
              <w:top w:val="single" w:sz="4" w:space="0" w:color="auto"/>
            </w:tcBorders>
          </w:tcPr>
          <w:p w:rsidR="003E14C7" w:rsidRPr="00B61578" w:rsidRDefault="003E14C7" w:rsidP="003A211D">
            <w:pPr>
              <w:tabs>
                <w:tab w:val="left" w:pos="2340"/>
              </w:tabs>
              <w:suppressAutoHyphens/>
              <w:jc w:val="both"/>
              <w:rPr>
                <w:b/>
                <w:sz w:val="16"/>
                <w:szCs w:val="16"/>
              </w:rPr>
            </w:pPr>
            <w:r w:rsidRPr="00B61578">
              <w:rPr>
                <w:b/>
                <w:sz w:val="22"/>
                <w:szCs w:val="22"/>
              </w:rPr>
              <w:t xml:space="preserve">Источник финансирования: </w:t>
            </w:r>
            <w:r w:rsidRPr="00E14B8A">
              <w:rPr>
                <w:sz w:val="22"/>
                <w:szCs w:val="22"/>
              </w:rPr>
              <w:t>средства собственников.</w:t>
            </w:r>
          </w:p>
        </w:tc>
      </w:tr>
      <w:tr w:rsidR="003E14C7" w:rsidRPr="00B61578" w:rsidTr="003A211D">
        <w:tc>
          <w:tcPr>
            <w:tcW w:w="9360" w:type="dxa"/>
          </w:tcPr>
          <w:p w:rsidR="003E14C7" w:rsidRPr="00B61578" w:rsidRDefault="003E14C7" w:rsidP="003A211D">
            <w:pPr>
              <w:autoSpaceDE w:val="0"/>
              <w:autoSpaceDN w:val="0"/>
              <w:adjustRightInd w:val="0"/>
              <w:rPr>
                <w:b/>
                <w:sz w:val="22"/>
                <w:szCs w:val="22"/>
              </w:rPr>
            </w:pPr>
            <w:r w:rsidRPr="00B61578">
              <w:rPr>
                <w:b/>
                <w:sz w:val="22"/>
                <w:szCs w:val="22"/>
              </w:rPr>
              <w:t>Порядок проведения осмотров заинтересованными лицами и претендентами объекта конкурса:</w:t>
            </w:r>
          </w:p>
          <w:p w:rsidR="003E14C7" w:rsidRPr="00B61578" w:rsidRDefault="003E14C7" w:rsidP="003A211D">
            <w:pPr>
              <w:keepNext/>
              <w:keepLines/>
              <w:widowControl w:val="0"/>
              <w:suppressLineNumbers/>
              <w:suppressAutoHyphens/>
              <w:jc w:val="both"/>
              <w:rPr>
                <w:sz w:val="22"/>
                <w:szCs w:val="22"/>
              </w:rPr>
            </w:pPr>
            <w:r>
              <w:rPr>
                <w:sz w:val="22"/>
                <w:szCs w:val="22"/>
              </w:rPr>
              <w:t>Осмотр многоквартирного дома</w:t>
            </w:r>
            <w:r w:rsidRPr="00B61578">
              <w:rPr>
                <w:sz w:val="22"/>
                <w:szCs w:val="22"/>
              </w:rPr>
              <w:t xml:space="preserve"> и внутриквартальной территории, производится в соответствии с графиком проведения осмотра.</w:t>
            </w:r>
          </w:p>
          <w:p w:rsidR="003E14C7" w:rsidRPr="00B61578" w:rsidRDefault="003E14C7" w:rsidP="003A211D">
            <w:pPr>
              <w:numPr>
                <w:ilvl w:val="0"/>
                <w:numId w:val="4"/>
              </w:numPr>
              <w:jc w:val="both"/>
              <w:rPr>
                <w:sz w:val="22"/>
                <w:szCs w:val="22"/>
              </w:rPr>
            </w:pPr>
            <w:r>
              <w:rPr>
                <w:sz w:val="22"/>
                <w:szCs w:val="22"/>
              </w:rPr>
              <w:t>Для осмотра многоквартирного дома</w:t>
            </w:r>
            <w:r w:rsidRPr="00B61578">
              <w:rPr>
                <w:sz w:val="22"/>
                <w:szCs w:val="22"/>
              </w:rPr>
              <w:t xml:space="preserve"> и придомовой территории заинтересованные лица обращаются в </w:t>
            </w:r>
            <w:r>
              <w:rPr>
                <w:sz w:val="22"/>
                <w:szCs w:val="22"/>
              </w:rPr>
              <w:t>отдел капитального строительства администрации муниципального образования Выселковский район Краснодарского края по телефону</w:t>
            </w:r>
            <w:r w:rsidRPr="00B61578">
              <w:rPr>
                <w:sz w:val="22"/>
                <w:szCs w:val="22"/>
              </w:rPr>
              <w:t>:</w:t>
            </w:r>
            <w:r>
              <w:rPr>
                <w:sz w:val="22"/>
                <w:szCs w:val="22"/>
              </w:rPr>
              <w:t xml:space="preserve"> 8-86157-73-4-48.</w:t>
            </w:r>
          </w:p>
          <w:p w:rsidR="003E14C7" w:rsidRPr="00B61578" w:rsidRDefault="003E14C7" w:rsidP="003A211D">
            <w:pPr>
              <w:numPr>
                <w:ilvl w:val="0"/>
                <w:numId w:val="4"/>
              </w:numPr>
              <w:jc w:val="both"/>
              <w:rPr>
                <w:sz w:val="22"/>
                <w:szCs w:val="22"/>
              </w:rPr>
            </w:pPr>
            <w:r w:rsidRPr="00B61578">
              <w:rPr>
                <w:sz w:val="22"/>
                <w:szCs w:val="22"/>
              </w:rPr>
              <w:t>Осмотр производится с участием представителей</w:t>
            </w:r>
            <w:r>
              <w:rPr>
                <w:sz w:val="22"/>
                <w:szCs w:val="22"/>
              </w:rPr>
              <w:t xml:space="preserve"> отдела капитального строительства </w:t>
            </w:r>
            <w:r>
              <w:rPr>
                <w:sz w:val="22"/>
                <w:szCs w:val="22"/>
              </w:rPr>
              <w:lastRenderedPageBreak/>
              <w:t>администрации муниципального образования Выселковский район Краснодарского края.</w:t>
            </w:r>
          </w:p>
          <w:p w:rsidR="003E14C7" w:rsidRPr="00B61578" w:rsidRDefault="003E14C7" w:rsidP="003A211D">
            <w:pPr>
              <w:autoSpaceDE w:val="0"/>
              <w:autoSpaceDN w:val="0"/>
              <w:adjustRightInd w:val="0"/>
              <w:ind w:left="72"/>
              <w:jc w:val="both"/>
              <w:rPr>
                <w:b/>
                <w:sz w:val="22"/>
                <w:szCs w:val="22"/>
              </w:rPr>
            </w:pPr>
            <w:r w:rsidRPr="00B61578">
              <w:rPr>
                <w:b/>
                <w:sz w:val="22"/>
                <w:szCs w:val="22"/>
              </w:rPr>
              <w:t>График проведения  осмотров</w:t>
            </w:r>
            <w:r w:rsidRPr="0020094B">
              <w:rPr>
                <w:b/>
                <w:sz w:val="22"/>
                <w:szCs w:val="22"/>
              </w:rPr>
              <w:t xml:space="preserve">: </w:t>
            </w:r>
            <w:r w:rsidRPr="0020094B">
              <w:rPr>
                <w:sz w:val="22"/>
                <w:szCs w:val="22"/>
              </w:rPr>
              <w:t>Организатор конкурса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организует проведение осмотра претендентами и другими заинтересованными лицами объекта конкурса.</w:t>
            </w:r>
          </w:p>
        </w:tc>
      </w:tr>
      <w:tr w:rsidR="003E14C7" w:rsidRPr="00B61578" w:rsidTr="003A211D">
        <w:tc>
          <w:tcPr>
            <w:tcW w:w="9360" w:type="dxa"/>
          </w:tcPr>
          <w:p w:rsidR="003E14C7" w:rsidRPr="00B61578" w:rsidRDefault="003E14C7" w:rsidP="003A211D">
            <w:pPr>
              <w:shd w:val="clear" w:color="auto" w:fill="FFFFFF"/>
              <w:spacing w:before="10" w:line="250" w:lineRule="exact"/>
              <w:ind w:left="-108"/>
              <w:jc w:val="both"/>
              <w:rPr>
                <w:b/>
                <w:bCs/>
                <w:spacing w:val="-4"/>
                <w:sz w:val="23"/>
                <w:szCs w:val="23"/>
              </w:rPr>
            </w:pPr>
            <w:r>
              <w:rPr>
                <w:b/>
                <w:bCs/>
                <w:spacing w:val="-4"/>
                <w:sz w:val="23"/>
                <w:szCs w:val="23"/>
              </w:rPr>
              <w:lastRenderedPageBreak/>
              <w:t xml:space="preserve">          </w:t>
            </w:r>
            <w:r w:rsidRPr="00B61578">
              <w:rPr>
                <w:b/>
                <w:bCs/>
                <w:spacing w:val="-4"/>
                <w:sz w:val="23"/>
                <w:szCs w:val="23"/>
              </w:rPr>
              <w:t xml:space="preserve">Перечень обязательных работ и услуг по содержанию и ремонту общего имущества: </w:t>
            </w:r>
          </w:p>
          <w:p w:rsidR="003E14C7" w:rsidRPr="008509C1" w:rsidRDefault="003E14C7" w:rsidP="003A211D">
            <w:pPr>
              <w:autoSpaceDE w:val="0"/>
              <w:autoSpaceDN w:val="0"/>
              <w:adjustRightInd w:val="0"/>
              <w:ind w:left="72" w:firstLine="360"/>
              <w:jc w:val="both"/>
              <w:rPr>
                <w:b/>
                <w:bCs/>
                <w:spacing w:val="-4"/>
                <w:sz w:val="23"/>
                <w:szCs w:val="23"/>
              </w:rPr>
            </w:pPr>
            <w:r w:rsidRPr="00B61578">
              <w:rPr>
                <w:sz w:val="22"/>
                <w:szCs w:val="22"/>
              </w:rPr>
              <w:t>Перечень обязательных  работ и услуг по содержанию и ремонту общего имущества собственн</w:t>
            </w:r>
            <w:r>
              <w:rPr>
                <w:sz w:val="22"/>
                <w:szCs w:val="22"/>
              </w:rPr>
              <w:t>иков помещений в многоквартирном доме, являющимся объектом</w:t>
            </w:r>
            <w:r w:rsidRPr="00B61578">
              <w:rPr>
                <w:sz w:val="22"/>
                <w:szCs w:val="22"/>
              </w:rPr>
              <w:t xml:space="preserve"> конкурса, с указанием периодичности их выполнения приведен в конкурсной документации</w:t>
            </w:r>
            <w:r>
              <w:rPr>
                <w:sz w:val="22"/>
                <w:szCs w:val="22"/>
              </w:rPr>
              <w:t>.</w:t>
            </w:r>
            <w:r>
              <w:rPr>
                <w:b/>
                <w:bCs/>
                <w:spacing w:val="-4"/>
                <w:sz w:val="23"/>
                <w:szCs w:val="23"/>
              </w:rPr>
              <w:t xml:space="preserve"> </w:t>
            </w:r>
          </w:p>
        </w:tc>
      </w:tr>
      <w:tr w:rsidR="003E14C7" w:rsidRPr="00B61578" w:rsidTr="003A211D">
        <w:tc>
          <w:tcPr>
            <w:tcW w:w="9360" w:type="dxa"/>
          </w:tcPr>
          <w:p w:rsidR="003E14C7" w:rsidRPr="0020094B" w:rsidRDefault="003E14C7" w:rsidP="003A211D">
            <w:pPr>
              <w:ind w:left="-108" w:firstLine="540"/>
              <w:rPr>
                <w:b/>
                <w:sz w:val="22"/>
                <w:szCs w:val="22"/>
              </w:rPr>
            </w:pPr>
            <w:r w:rsidRPr="0020094B">
              <w:rPr>
                <w:b/>
                <w:sz w:val="22"/>
                <w:szCs w:val="22"/>
              </w:rPr>
              <w:t>Требования к претендентам на участие в конкурсе:</w:t>
            </w:r>
          </w:p>
          <w:p w:rsidR="003E14C7" w:rsidRPr="0020094B" w:rsidRDefault="003E14C7" w:rsidP="003A211D">
            <w:pPr>
              <w:pStyle w:val="ConsPlusNormal"/>
              <w:ind w:left="-108" w:firstLine="540"/>
              <w:jc w:val="both"/>
              <w:rPr>
                <w:rFonts w:ascii="Times New Roman" w:hAnsi="Times New Roman" w:cs="Times New Roman"/>
                <w:sz w:val="22"/>
                <w:szCs w:val="22"/>
              </w:rPr>
            </w:pPr>
            <w:r w:rsidRPr="0020094B">
              <w:rPr>
                <w:rFonts w:ascii="Times New Roman" w:hAnsi="Times New Roman" w:cs="Times New Roman"/>
                <w:sz w:val="22"/>
                <w:szCs w:val="22"/>
              </w:rPr>
              <w:t>При проведении конкурса устанавливаются следующие требования к претендентам:</w:t>
            </w:r>
          </w:p>
          <w:p w:rsidR="003E14C7" w:rsidRPr="0020094B" w:rsidRDefault="003E14C7" w:rsidP="003A211D">
            <w:pPr>
              <w:autoSpaceDE w:val="0"/>
              <w:autoSpaceDN w:val="0"/>
              <w:adjustRightInd w:val="0"/>
              <w:ind w:firstLine="432"/>
              <w:jc w:val="both"/>
              <w:rPr>
                <w:sz w:val="22"/>
                <w:szCs w:val="22"/>
              </w:rPr>
            </w:pPr>
            <w:r>
              <w:rPr>
                <w:sz w:val="22"/>
                <w:szCs w:val="22"/>
              </w:rPr>
              <w:t xml:space="preserve">1) </w:t>
            </w:r>
            <w:r w:rsidRPr="0020094B">
              <w:rPr>
                <w:sz w:val="22"/>
                <w:szCs w:val="22"/>
              </w:rPr>
              <w:t>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w:t>
            </w:r>
          </w:p>
          <w:p w:rsidR="003E14C7" w:rsidRPr="0020094B" w:rsidRDefault="003E14C7" w:rsidP="003A211D">
            <w:pPr>
              <w:pStyle w:val="ConsPlusNormal"/>
              <w:ind w:firstLine="432"/>
              <w:jc w:val="both"/>
              <w:rPr>
                <w:rFonts w:ascii="Times New Roman" w:hAnsi="Times New Roman" w:cs="Times New Roman"/>
                <w:sz w:val="22"/>
                <w:szCs w:val="22"/>
              </w:rPr>
            </w:pPr>
            <w:r w:rsidRPr="0020094B">
              <w:rPr>
                <w:rFonts w:ascii="Times New Roman" w:hAnsi="Times New Roman" w:cs="Times New Roman"/>
                <w:sz w:val="22"/>
                <w:szCs w:val="22"/>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E14C7" w:rsidRPr="0020094B" w:rsidRDefault="003E14C7" w:rsidP="003A211D">
            <w:pPr>
              <w:pStyle w:val="ConsPlusNormal"/>
              <w:ind w:left="72" w:firstLine="360"/>
              <w:jc w:val="both"/>
              <w:rPr>
                <w:rFonts w:ascii="Times New Roman" w:hAnsi="Times New Roman" w:cs="Times New Roman"/>
                <w:sz w:val="22"/>
                <w:szCs w:val="22"/>
              </w:rPr>
            </w:pPr>
            <w:r w:rsidRPr="0020094B">
              <w:rPr>
                <w:rFonts w:ascii="Times New Roman" w:hAnsi="Times New Roman" w:cs="Times New Roman"/>
                <w:sz w:val="22"/>
                <w:szCs w:val="22"/>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E14C7" w:rsidRPr="0020094B" w:rsidRDefault="003E14C7" w:rsidP="003A211D">
            <w:pPr>
              <w:pStyle w:val="ConsPlusNormal"/>
              <w:ind w:left="72" w:firstLine="360"/>
              <w:jc w:val="both"/>
              <w:rPr>
                <w:rFonts w:ascii="Times New Roman" w:hAnsi="Times New Roman" w:cs="Times New Roman"/>
                <w:sz w:val="22"/>
                <w:szCs w:val="22"/>
              </w:rPr>
            </w:pPr>
            <w:r w:rsidRPr="0020094B">
              <w:rPr>
                <w:rFonts w:ascii="Times New Roman" w:hAnsi="Times New Roman" w:cs="Times New Roman"/>
                <w:sz w:val="22"/>
                <w:szCs w:val="22"/>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E14C7" w:rsidRPr="0020094B" w:rsidRDefault="003E14C7" w:rsidP="003A211D">
            <w:pPr>
              <w:pStyle w:val="ConsPlusNormal"/>
              <w:ind w:left="72" w:firstLine="360"/>
              <w:jc w:val="both"/>
              <w:rPr>
                <w:rFonts w:ascii="Times New Roman" w:hAnsi="Times New Roman" w:cs="Times New Roman"/>
                <w:sz w:val="22"/>
                <w:szCs w:val="22"/>
              </w:rPr>
            </w:pPr>
            <w:r w:rsidRPr="0020094B">
              <w:rPr>
                <w:rFonts w:ascii="Times New Roman" w:hAnsi="Times New Roman" w:cs="Times New Roman"/>
                <w:sz w:val="22"/>
                <w:szCs w:val="22"/>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E14C7" w:rsidRPr="00B61578" w:rsidRDefault="003E14C7" w:rsidP="003A211D">
            <w:pPr>
              <w:pStyle w:val="ConsPlusNormal"/>
              <w:ind w:left="72" w:firstLine="360"/>
              <w:jc w:val="both"/>
              <w:rPr>
                <w:rFonts w:ascii="Times New Roman" w:hAnsi="Times New Roman" w:cs="Times New Roman"/>
                <w:sz w:val="16"/>
                <w:szCs w:val="16"/>
              </w:rPr>
            </w:pPr>
            <w:r w:rsidRPr="0020094B">
              <w:rPr>
                <w:rFonts w:ascii="Times New Roman" w:hAnsi="Times New Roman" w:cs="Times New Roman"/>
                <w:sz w:val="22"/>
                <w:szCs w:val="22"/>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3E14C7" w:rsidRPr="00B61578" w:rsidTr="003A211D">
        <w:tc>
          <w:tcPr>
            <w:tcW w:w="9360" w:type="dxa"/>
          </w:tcPr>
          <w:p w:rsidR="003E14C7" w:rsidRPr="0020094B" w:rsidRDefault="003E14C7" w:rsidP="003A211D">
            <w:pPr>
              <w:tabs>
                <w:tab w:val="num" w:pos="252"/>
              </w:tabs>
              <w:jc w:val="both"/>
              <w:rPr>
                <w:b/>
                <w:bCs/>
                <w:sz w:val="22"/>
                <w:szCs w:val="22"/>
              </w:rPr>
            </w:pPr>
            <w:r w:rsidRPr="0020094B">
              <w:rPr>
                <w:b/>
                <w:bCs/>
                <w:sz w:val="22"/>
                <w:szCs w:val="22"/>
              </w:rPr>
              <w:t>Требования к качеству выполнения работ, их безопасности:</w:t>
            </w:r>
          </w:p>
          <w:p w:rsidR="003E14C7" w:rsidRPr="0020094B" w:rsidRDefault="003E14C7" w:rsidP="003A211D">
            <w:pPr>
              <w:autoSpaceDE w:val="0"/>
              <w:autoSpaceDN w:val="0"/>
              <w:adjustRightInd w:val="0"/>
              <w:jc w:val="both"/>
              <w:rPr>
                <w:bCs/>
                <w:iCs/>
                <w:sz w:val="22"/>
                <w:szCs w:val="22"/>
              </w:rPr>
            </w:pPr>
            <w:r w:rsidRPr="0020094B">
              <w:rPr>
                <w:bCs/>
                <w:iCs/>
              </w:rPr>
              <w:t>1</w:t>
            </w:r>
            <w:r w:rsidRPr="0020094B">
              <w:rPr>
                <w:bCs/>
                <w:iCs/>
                <w:sz w:val="22"/>
                <w:szCs w:val="22"/>
              </w:rPr>
              <w:t>.Работы выполняются в соответствии с требованиями:</w:t>
            </w:r>
          </w:p>
          <w:p w:rsidR="003E14C7" w:rsidRPr="0020094B" w:rsidRDefault="003E14C7" w:rsidP="003A211D">
            <w:pPr>
              <w:autoSpaceDE w:val="0"/>
              <w:autoSpaceDN w:val="0"/>
              <w:adjustRightInd w:val="0"/>
              <w:jc w:val="both"/>
              <w:rPr>
                <w:bCs/>
                <w:iCs/>
                <w:sz w:val="22"/>
                <w:szCs w:val="22"/>
              </w:rPr>
            </w:pPr>
            <w:r w:rsidRPr="0020094B">
              <w:rPr>
                <w:bCs/>
                <w:iCs/>
                <w:sz w:val="22"/>
                <w:szCs w:val="22"/>
              </w:rPr>
              <w:t>- Постановление Госстроя РФ от 27.09.2003 № 170 «Об утверждении правил и норм технической эксплуатации жилищного фонда»</w:t>
            </w:r>
          </w:p>
          <w:p w:rsidR="003E14C7" w:rsidRPr="0020094B" w:rsidRDefault="003E14C7" w:rsidP="003A211D">
            <w:pPr>
              <w:autoSpaceDE w:val="0"/>
              <w:autoSpaceDN w:val="0"/>
              <w:adjustRightInd w:val="0"/>
              <w:jc w:val="both"/>
              <w:rPr>
                <w:bCs/>
                <w:iCs/>
                <w:sz w:val="22"/>
                <w:szCs w:val="22"/>
              </w:rPr>
            </w:pPr>
            <w:r w:rsidRPr="0020094B">
              <w:rPr>
                <w:bCs/>
                <w:iCs/>
                <w:sz w:val="22"/>
                <w:szCs w:val="22"/>
              </w:rPr>
              <w:t>- Постановление Правительства РФ от 23.05.2006 № 307 «О порядке предоставления коммунальных услуг гражданам»</w:t>
            </w:r>
          </w:p>
          <w:p w:rsidR="003E14C7" w:rsidRPr="0020094B" w:rsidRDefault="003E14C7" w:rsidP="003A211D">
            <w:pPr>
              <w:autoSpaceDE w:val="0"/>
              <w:autoSpaceDN w:val="0"/>
              <w:adjustRightInd w:val="0"/>
              <w:jc w:val="both"/>
              <w:rPr>
                <w:bCs/>
                <w:iCs/>
                <w:sz w:val="22"/>
                <w:szCs w:val="22"/>
              </w:rPr>
            </w:pPr>
            <w:r w:rsidRPr="0020094B">
              <w:rPr>
                <w:bCs/>
                <w:iCs/>
                <w:sz w:val="22"/>
                <w:szCs w:val="22"/>
              </w:rPr>
              <w:t>-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3E14C7" w:rsidRPr="0020094B" w:rsidRDefault="003E14C7" w:rsidP="003A211D">
            <w:pPr>
              <w:autoSpaceDE w:val="0"/>
              <w:autoSpaceDN w:val="0"/>
              <w:adjustRightInd w:val="0"/>
              <w:jc w:val="both"/>
              <w:rPr>
                <w:bCs/>
                <w:iCs/>
                <w:sz w:val="22"/>
                <w:szCs w:val="22"/>
              </w:rPr>
            </w:pPr>
            <w:r w:rsidRPr="0020094B">
              <w:rPr>
                <w:bCs/>
                <w:iCs/>
                <w:sz w:val="22"/>
                <w:szCs w:val="22"/>
              </w:rPr>
              <w:t>- Постано</w:t>
            </w:r>
            <w:r>
              <w:rPr>
                <w:bCs/>
                <w:iCs/>
                <w:sz w:val="22"/>
                <w:szCs w:val="22"/>
              </w:rPr>
              <w:t>вление Правительства РФ № 354 от</w:t>
            </w:r>
            <w:r w:rsidRPr="0020094B">
              <w:rPr>
                <w:bCs/>
                <w:iCs/>
                <w:sz w:val="22"/>
                <w:szCs w:val="22"/>
              </w:rPr>
              <w:t xml:space="preserve"> 06.05.2011 «Правила предоставления коммунальных услуг собственниками пользователям помещений в многоквартирных домах и жилых домов». </w:t>
            </w:r>
          </w:p>
          <w:p w:rsidR="003E14C7" w:rsidRPr="0020094B" w:rsidRDefault="003E14C7" w:rsidP="003A211D">
            <w:pPr>
              <w:autoSpaceDE w:val="0"/>
              <w:autoSpaceDN w:val="0"/>
              <w:adjustRightInd w:val="0"/>
              <w:jc w:val="both"/>
              <w:rPr>
                <w:bCs/>
                <w:iCs/>
                <w:sz w:val="22"/>
                <w:szCs w:val="22"/>
              </w:rPr>
            </w:pPr>
            <w:r w:rsidRPr="0020094B">
              <w:rPr>
                <w:bCs/>
                <w:iCs/>
                <w:sz w:val="22"/>
                <w:szCs w:val="22"/>
              </w:rPr>
              <w:t>- Постановлением Правительства РФ от 13.08.2006 № 491 «Об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E14C7" w:rsidRPr="0020094B" w:rsidRDefault="003E14C7" w:rsidP="003A211D">
            <w:pPr>
              <w:autoSpaceDE w:val="0"/>
              <w:autoSpaceDN w:val="0"/>
              <w:adjustRightInd w:val="0"/>
              <w:jc w:val="both"/>
              <w:rPr>
                <w:bCs/>
                <w:iCs/>
                <w:sz w:val="22"/>
                <w:szCs w:val="22"/>
              </w:rPr>
            </w:pPr>
            <w:r w:rsidRPr="0020094B">
              <w:rPr>
                <w:bCs/>
                <w:iCs/>
                <w:sz w:val="22"/>
                <w:szCs w:val="22"/>
              </w:rPr>
              <w:t>- Постановление Правительства Российской Федерации от 21.07.2008 № 549 «О порядке поставки газа для обеспечения коммунально-бытовых нужд граждан».</w:t>
            </w:r>
          </w:p>
          <w:p w:rsidR="003E14C7" w:rsidRPr="0020094B" w:rsidRDefault="003E14C7" w:rsidP="003A211D">
            <w:pPr>
              <w:autoSpaceDE w:val="0"/>
              <w:autoSpaceDN w:val="0"/>
              <w:adjustRightInd w:val="0"/>
              <w:jc w:val="both"/>
              <w:rPr>
                <w:bCs/>
                <w:iCs/>
                <w:sz w:val="22"/>
                <w:szCs w:val="22"/>
              </w:rPr>
            </w:pPr>
            <w:r w:rsidRPr="0020094B">
              <w:rPr>
                <w:bCs/>
                <w:iCs/>
                <w:sz w:val="22"/>
                <w:szCs w:val="22"/>
              </w:rPr>
              <w:t>- ФЗ от 30 декабря 2009 № 384 « Технический регламент о безопасности зданий и сооружений»</w:t>
            </w:r>
          </w:p>
          <w:p w:rsidR="003E14C7" w:rsidRPr="0020094B" w:rsidRDefault="003E14C7" w:rsidP="003A211D">
            <w:pPr>
              <w:autoSpaceDE w:val="0"/>
              <w:autoSpaceDN w:val="0"/>
              <w:adjustRightInd w:val="0"/>
              <w:jc w:val="both"/>
              <w:rPr>
                <w:bCs/>
                <w:iCs/>
                <w:sz w:val="22"/>
                <w:szCs w:val="22"/>
              </w:rPr>
            </w:pPr>
            <w:r w:rsidRPr="0020094B">
              <w:rPr>
                <w:bCs/>
                <w:iCs/>
                <w:sz w:val="22"/>
                <w:szCs w:val="22"/>
              </w:rPr>
              <w:t>- ФЗ от 21.12.1994 № 69 (в ред. 29.12.2010) «О пожарной безопасности»</w:t>
            </w:r>
          </w:p>
          <w:p w:rsidR="003E14C7" w:rsidRPr="0020094B" w:rsidRDefault="003E14C7" w:rsidP="003A211D">
            <w:pPr>
              <w:jc w:val="both"/>
              <w:rPr>
                <w:sz w:val="22"/>
                <w:szCs w:val="22"/>
              </w:rPr>
            </w:pPr>
            <w:r w:rsidRPr="0020094B">
              <w:rPr>
                <w:bCs/>
                <w:iCs/>
                <w:sz w:val="22"/>
                <w:szCs w:val="22"/>
              </w:rPr>
              <w:t>2. Предоставление коммунальных услуг (холодное водоснабжение</w:t>
            </w:r>
            <w:r>
              <w:rPr>
                <w:bCs/>
                <w:iCs/>
                <w:sz w:val="22"/>
                <w:szCs w:val="22"/>
              </w:rPr>
              <w:t>, вывоз ЖБО, вывоз ТБО</w:t>
            </w:r>
            <w:r w:rsidRPr="0020094B">
              <w:rPr>
                <w:bCs/>
                <w:iCs/>
                <w:sz w:val="22"/>
                <w:szCs w:val="22"/>
              </w:rPr>
              <w:t>, электроснабжение) предоставляются управляющей организацией в порядке, установленном законом Российской Федерации</w:t>
            </w:r>
            <w:r w:rsidRPr="0020094B">
              <w:rPr>
                <w:sz w:val="22"/>
                <w:szCs w:val="22"/>
              </w:rPr>
              <w:t xml:space="preserve"> </w:t>
            </w:r>
          </w:p>
          <w:p w:rsidR="003E14C7" w:rsidRPr="00EE541A" w:rsidRDefault="003E14C7" w:rsidP="003A211D">
            <w:pPr>
              <w:jc w:val="both"/>
              <w:rPr>
                <w:sz w:val="22"/>
                <w:szCs w:val="22"/>
              </w:rPr>
            </w:pPr>
            <w:r w:rsidRPr="0020094B">
              <w:rPr>
                <w:sz w:val="22"/>
                <w:szCs w:val="22"/>
              </w:rPr>
              <w:t>3. Срок предоставления гарантий качества – не менее 1 года.</w:t>
            </w:r>
          </w:p>
        </w:tc>
      </w:tr>
      <w:tr w:rsidR="003E14C7" w:rsidRPr="00B61578" w:rsidTr="003A211D">
        <w:tc>
          <w:tcPr>
            <w:tcW w:w="9360" w:type="dxa"/>
          </w:tcPr>
          <w:p w:rsidR="003E14C7" w:rsidRPr="00B61578" w:rsidRDefault="003E14C7" w:rsidP="003A211D">
            <w:pPr>
              <w:tabs>
                <w:tab w:val="num" w:pos="252"/>
              </w:tabs>
              <w:jc w:val="both"/>
              <w:rPr>
                <w:bCs/>
                <w:sz w:val="22"/>
                <w:szCs w:val="22"/>
              </w:rPr>
            </w:pPr>
            <w:r w:rsidRPr="00B61578">
              <w:rPr>
                <w:b/>
                <w:bCs/>
                <w:sz w:val="22"/>
                <w:szCs w:val="22"/>
              </w:rPr>
              <w:t xml:space="preserve">Требования к результату выполнения работ: </w:t>
            </w:r>
            <w:r w:rsidRPr="00B61578">
              <w:rPr>
                <w:bCs/>
                <w:sz w:val="22"/>
                <w:szCs w:val="22"/>
              </w:rPr>
              <w:t>обеспечение безопасного уровня эксплуатации многоквартирных домов.</w:t>
            </w:r>
          </w:p>
        </w:tc>
      </w:tr>
      <w:tr w:rsidR="003E14C7" w:rsidRPr="00B61578" w:rsidTr="003A211D">
        <w:tc>
          <w:tcPr>
            <w:tcW w:w="9360" w:type="dxa"/>
          </w:tcPr>
          <w:p w:rsidR="003E14C7" w:rsidRPr="0020094B" w:rsidRDefault="003E14C7" w:rsidP="003A211D">
            <w:pPr>
              <w:tabs>
                <w:tab w:val="num" w:pos="252"/>
              </w:tabs>
              <w:jc w:val="both"/>
              <w:rPr>
                <w:bCs/>
                <w:sz w:val="22"/>
                <w:szCs w:val="22"/>
              </w:rPr>
            </w:pPr>
            <w:r w:rsidRPr="0020094B">
              <w:rPr>
                <w:b/>
                <w:bCs/>
                <w:sz w:val="22"/>
                <w:szCs w:val="22"/>
              </w:rPr>
              <w:t xml:space="preserve">Требования к иным показателям, связные с определением соответствия потребностям заказчика: </w:t>
            </w:r>
            <w:r w:rsidRPr="0020094B">
              <w:rPr>
                <w:bCs/>
                <w:iCs/>
                <w:sz w:val="22"/>
                <w:szCs w:val="22"/>
              </w:rPr>
              <w:t xml:space="preserve">наличие диспетчерской службы, своевременная оплата за потребляемые </w:t>
            </w:r>
            <w:r w:rsidRPr="0020094B">
              <w:rPr>
                <w:bCs/>
                <w:iCs/>
                <w:sz w:val="22"/>
                <w:szCs w:val="22"/>
              </w:rPr>
              <w:lastRenderedPageBreak/>
              <w:t>энергоресурсы, ведение претензионной работы с нанимателями жилых помещений, возмещение заказчику и третьим лицам ущерба, нанесенного действиями или бездействиями управляющей организацией, разработка и доведение предложений до собственника и нанимателя предложений по энергосбережению.</w:t>
            </w:r>
          </w:p>
        </w:tc>
      </w:tr>
      <w:tr w:rsidR="003E14C7" w:rsidRPr="00B61578" w:rsidTr="003A211D">
        <w:tc>
          <w:tcPr>
            <w:tcW w:w="9360" w:type="dxa"/>
          </w:tcPr>
          <w:p w:rsidR="003E14C7" w:rsidRPr="00B61578" w:rsidRDefault="003E14C7" w:rsidP="003A211D">
            <w:pPr>
              <w:autoSpaceDE w:val="0"/>
              <w:autoSpaceDN w:val="0"/>
              <w:adjustRightInd w:val="0"/>
              <w:jc w:val="both"/>
              <w:rPr>
                <w:bCs/>
                <w:iCs/>
                <w:sz w:val="22"/>
                <w:szCs w:val="22"/>
              </w:rPr>
            </w:pPr>
            <w:r w:rsidRPr="00B61578">
              <w:rPr>
                <w:b/>
                <w:sz w:val="22"/>
                <w:szCs w:val="22"/>
              </w:rPr>
              <w:lastRenderedPageBreak/>
              <w:t>Требования к условиям выполнения работ:</w:t>
            </w:r>
            <w:r w:rsidRPr="00B61578">
              <w:rPr>
                <w:sz w:val="22"/>
                <w:szCs w:val="22"/>
              </w:rPr>
              <w:t xml:space="preserve"> </w:t>
            </w:r>
            <w:r w:rsidRPr="00B61578">
              <w:rPr>
                <w:bCs/>
                <w:iCs/>
                <w:sz w:val="22"/>
                <w:szCs w:val="22"/>
              </w:rPr>
              <w:t xml:space="preserve">В соответствии с проектом договора управления многоквартирным домом, выполнение обязательных </w:t>
            </w:r>
            <w:r>
              <w:rPr>
                <w:bCs/>
                <w:iCs/>
                <w:sz w:val="22"/>
                <w:szCs w:val="22"/>
              </w:rPr>
              <w:t xml:space="preserve"> </w:t>
            </w:r>
            <w:r w:rsidRPr="00B61578">
              <w:rPr>
                <w:bCs/>
                <w:iCs/>
                <w:sz w:val="22"/>
                <w:szCs w:val="22"/>
              </w:rPr>
              <w:t xml:space="preserve"> работ по содержанию и ремонту общего имущества дома, отчет о выполнении работ по запросу собственника и ежегодно.</w:t>
            </w:r>
          </w:p>
          <w:p w:rsidR="003E14C7" w:rsidRPr="00B61578" w:rsidRDefault="003E14C7" w:rsidP="003A211D">
            <w:pPr>
              <w:pStyle w:val="ConsPlusNormal"/>
              <w:ind w:firstLine="72"/>
              <w:jc w:val="both"/>
              <w:rPr>
                <w:rFonts w:ascii="Times New Roman" w:hAnsi="Times New Roman" w:cs="Times New Roman"/>
                <w:sz w:val="22"/>
                <w:szCs w:val="22"/>
              </w:rPr>
            </w:pPr>
            <w:r w:rsidRPr="00B61578">
              <w:rPr>
                <w:rFonts w:ascii="Times New Roman" w:hAnsi="Times New Roman" w:cs="Times New Roman"/>
                <w:bCs/>
                <w:iCs/>
                <w:sz w:val="22"/>
                <w:szCs w:val="22"/>
              </w:rPr>
              <w:t>Работы выполнять без нарушения прав жителей</w:t>
            </w:r>
            <w:r>
              <w:rPr>
                <w:rFonts w:ascii="Times New Roman" w:hAnsi="Times New Roman" w:cs="Times New Roman"/>
                <w:bCs/>
                <w:iCs/>
                <w:sz w:val="22"/>
                <w:szCs w:val="22"/>
              </w:rPr>
              <w:t>.</w:t>
            </w:r>
          </w:p>
        </w:tc>
      </w:tr>
      <w:tr w:rsidR="003E14C7" w:rsidRPr="00B61578" w:rsidTr="003A211D">
        <w:tc>
          <w:tcPr>
            <w:tcW w:w="9360" w:type="dxa"/>
          </w:tcPr>
          <w:p w:rsidR="003E14C7" w:rsidRPr="003E76D5" w:rsidRDefault="003E14C7" w:rsidP="003A211D">
            <w:pPr>
              <w:keepNext/>
              <w:keepLines/>
              <w:widowControl w:val="0"/>
              <w:suppressLineNumbers/>
              <w:suppressAutoHyphens/>
              <w:jc w:val="both"/>
              <w:rPr>
                <w:b/>
              </w:rPr>
            </w:pPr>
            <w:r w:rsidRPr="0020094B">
              <w:rPr>
                <w:b/>
                <w:sz w:val="22"/>
                <w:szCs w:val="22"/>
              </w:rPr>
              <w:t xml:space="preserve">Размер платы за содержание и ремонт жилого помещения </w:t>
            </w:r>
            <w:r>
              <w:rPr>
                <w:b/>
                <w:sz w:val="22"/>
                <w:szCs w:val="22"/>
              </w:rPr>
              <w:t>на 1кв.м. общей площади в месяц</w:t>
            </w:r>
            <w:r w:rsidRPr="0020094B">
              <w:rPr>
                <w:b/>
                <w:sz w:val="22"/>
                <w:szCs w:val="22"/>
              </w:rPr>
              <w:t xml:space="preserve"> </w:t>
            </w:r>
            <w:r w:rsidRPr="0020094B">
              <w:rPr>
                <w:sz w:val="22"/>
                <w:szCs w:val="22"/>
              </w:rPr>
              <w:t>составляет</w:t>
            </w:r>
            <w:r>
              <w:rPr>
                <w:sz w:val="22"/>
                <w:szCs w:val="22"/>
              </w:rPr>
              <w:t>:</w:t>
            </w:r>
          </w:p>
          <w:p w:rsidR="003E14C7" w:rsidRPr="00194F60" w:rsidRDefault="003E14C7" w:rsidP="00BD12A6">
            <w:pPr>
              <w:tabs>
                <w:tab w:val="num" w:pos="252"/>
              </w:tabs>
              <w:rPr>
                <w:sz w:val="22"/>
                <w:szCs w:val="22"/>
              </w:rPr>
            </w:pPr>
            <w:r>
              <w:rPr>
                <w:sz w:val="22"/>
                <w:szCs w:val="22"/>
              </w:rPr>
              <w:t xml:space="preserve">лот №1 – </w:t>
            </w:r>
            <w:r w:rsidR="00566163">
              <w:rPr>
                <w:sz w:val="22"/>
                <w:szCs w:val="22"/>
              </w:rPr>
              <w:t>1</w:t>
            </w:r>
            <w:r w:rsidR="00BD12A6">
              <w:rPr>
                <w:sz w:val="22"/>
                <w:szCs w:val="22"/>
              </w:rPr>
              <w:t>2,05</w:t>
            </w:r>
            <w:r w:rsidRPr="00194F60">
              <w:rPr>
                <w:sz w:val="22"/>
                <w:szCs w:val="22"/>
              </w:rPr>
              <w:t xml:space="preserve"> руб.</w:t>
            </w:r>
          </w:p>
        </w:tc>
      </w:tr>
      <w:tr w:rsidR="003E14C7" w:rsidRPr="00B61578" w:rsidTr="003A211D">
        <w:tc>
          <w:tcPr>
            <w:tcW w:w="9360" w:type="dxa"/>
          </w:tcPr>
          <w:p w:rsidR="003E14C7" w:rsidRPr="006015C6" w:rsidRDefault="003E14C7" w:rsidP="003A211D">
            <w:pPr>
              <w:tabs>
                <w:tab w:val="num" w:pos="252"/>
              </w:tabs>
              <w:rPr>
                <w:b/>
                <w:color w:val="FF0000"/>
                <w:sz w:val="22"/>
                <w:szCs w:val="22"/>
              </w:rPr>
            </w:pPr>
            <w:r w:rsidRPr="001C15DD">
              <w:rPr>
                <w:b/>
                <w:sz w:val="22"/>
                <w:szCs w:val="22"/>
              </w:rPr>
              <w:t>Размер обеспечения заявки:</w:t>
            </w:r>
            <w:r>
              <w:rPr>
                <w:b/>
                <w:sz w:val="22"/>
                <w:szCs w:val="22"/>
              </w:rPr>
              <w:t xml:space="preserve"> </w:t>
            </w:r>
            <w:r w:rsidR="00190DF7" w:rsidRPr="00190DF7">
              <w:rPr>
                <w:sz w:val="18"/>
                <w:szCs w:val="18"/>
              </w:rPr>
              <w:t>458,8</w:t>
            </w:r>
            <w:r w:rsidR="00BD12A6" w:rsidRPr="00190DF7">
              <w:rPr>
                <w:sz w:val="18"/>
                <w:szCs w:val="18"/>
              </w:rPr>
              <w:t xml:space="preserve"> руб.</w:t>
            </w:r>
          </w:p>
          <w:p w:rsidR="003E14C7" w:rsidRDefault="003E14C7" w:rsidP="003A211D">
            <w:pPr>
              <w:keepNext/>
              <w:keepLines/>
              <w:widowControl w:val="0"/>
              <w:suppressLineNumbers/>
              <w:suppressAutoHyphens/>
              <w:jc w:val="both"/>
              <w:rPr>
                <w:b/>
                <w:sz w:val="22"/>
                <w:szCs w:val="22"/>
              </w:rPr>
            </w:pPr>
            <w:r w:rsidRPr="001C15DD">
              <w:rPr>
                <w:b/>
                <w:sz w:val="22"/>
                <w:szCs w:val="22"/>
              </w:rPr>
              <w:t>Реквизиты банковского счёта для перечисления средств в качестве обеспечения заявки на участие в конкурсе</w:t>
            </w:r>
            <w:r>
              <w:rPr>
                <w:b/>
                <w:sz w:val="22"/>
                <w:szCs w:val="22"/>
              </w:rPr>
              <w:t>:</w:t>
            </w:r>
            <w:r w:rsidRPr="00B61578">
              <w:rPr>
                <w:b/>
                <w:sz w:val="22"/>
                <w:szCs w:val="22"/>
              </w:rPr>
              <w:t xml:space="preserve"> по отбору управляющей организации</w:t>
            </w:r>
            <w:r>
              <w:rPr>
                <w:b/>
                <w:sz w:val="22"/>
                <w:szCs w:val="22"/>
              </w:rPr>
              <w:t xml:space="preserve"> для управления многоквартирным  домом, расположенный по адресу</w:t>
            </w:r>
            <w:r w:rsidRPr="00B61578">
              <w:rPr>
                <w:b/>
                <w:sz w:val="22"/>
                <w:szCs w:val="22"/>
              </w:rPr>
              <w:t>:</w:t>
            </w:r>
            <w:r>
              <w:rPr>
                <w:b/>
                <w:sz w:val="22"/>
                <w:szCs w:val="22"/>
              </w:rPr>
              <w:t xml:space="preserve"> </w:t>
            </w:r>
          </w:p>
          <w:p w:rsidR="003E14C7" w:rsidRPr="003E14C7" w:rsidRDefault="00D25BBF" w:rsidP="003A211D">
            <w:pPr>
              <w:keepNext/>
              <w:keepLines/>
              <w:widowControl w:val="0"/>
              <w:suppressLineNumbers/>
              <w:suppressAutoHyphens/>
              <w:jc w:val="both"/>
              <w:rPr>
                <w:sz w:val="22"/>
                <w:szCs w:val="22"/>
              </w:rPr>
            </w:pPr>
            <w:r w:rsidRPr="00D25BBF">
              <w:rPr>
                <w:sz w:val="22"/>
                <w:szCs w:val="22"/>
              </w:rPr>
              <w:t xml:space="preserve">Выселковский район, </w:t>
            </w:r>
            <w:r w:rsidR="006015C6">
              <w:rPr>
                <w:sz w:val="22"/>
                <w:szCs w:val="22"/>
              </w:rPr>
              <w:t>поселок Гражданский, улица Ленина, № 11</w:t>
            </w:r>
          </w:p>
          <w:p w:rsidR="003E14C7" w:rsidRDefault="003E14C7" w:rsidP="003A211D">
            <w:pPr>
              <w:keepNext/>
              <w:keepLines/>
              <w:widowControl w:val="0"/>
              <w:suppressLineNumbers/>
              <w:suppressAutoHyphens/>
              <w:jc w:val="both"/>
              <w:rPr>
                <w:sz w:val="22"/>
                <w:szCs w:val="22"/>
              </w:rPr>
            </w:pPr>
            <w:r>
              <w:rPr>
                <w:sz w:val="22"/>
                <w:szCs w:val="22"/>
              </w:rPr>
              <w:t>Получатель:</w:t>
            </w:r>
          </w:p>
          <w:p w:rsidR="003E14C7" w:rsidRDefault="003E14C7" w:rsidP="003A211D">
            <w:pPr>
              <w:keepNext/>
              <w:keepLines/>
              <w:widowControl w:val="0"/>
              <w:suppressLineNumbers/>
              <w:suppressAutoHyphens/>
              <w:jc w:val="both"/>
              <w:rPr>
                <w:sz w:val="22"/>
                <w:szCs w:val="22"/>
              </w:rPr>
            </w:pPr>
            <w:r>
              <w:rPr>
                <w:sz w:val="22"/>
                <w:szCs w:val="22"/>
              </w:rPr>
              <w:t>ФУ администрации МО Выселковского района</w:t>
            </w:r>
          </w:p>
          <w:p w:rsidR="003E14C7" w:rsidRDefault="003E14C7" w:rsidP="003A211D">
            <w:pPr>
              <w:keepNext/>
              <w:keepLines/>
              <w:widowControl w:val="0"/>
              <w:suppressLineNumbers/>
              <w:suppressAutoHyphens/>
              <w:jc w:val="both"/>
              <w:rPr>
                <w:sz w:val="22"/>
                <w:szCs w:val="22"/>
              </w:rPr>
            </w:pPr>
            <w:r>
              <w:rPr>
                <w:sz w:val="22"/>
                <w:szCs w:val="22"/>
              </w:rPr>
              <w:t>(Администрация муниципального образования Выселковский район л/с 902410010</w:t>
            </w:r>
          </w:p>
          <w:p w:rsidR="003E14C7" w:rsidRDefault="003E14C7" w:rsidP="003A211D">
            <w:pPr>
              <w:keepNext/>
              <w:keepLines/>
              <w:widowControl w:val="0"/>
              <w:suppressLineNumbers/>
              <w:suppressAutoHyphens/>
              <w:jc w:val="both"/>
              <w:rPr>
                <w:sz w:val="22"/>
                <w:szCs w:val="22"/>
              </w:rPr>
            </w:pPr>
            <w:r>
              <w:rPr>
                <w:sz w:val="22"/>
                <w:szCs w:val="22"/>
              </w:rPr>
              <w:t>ИНН 2328009030 КПП 236201001 БИК 040349001</w:t>
            </w:r>
          </w:p>
          <w:p w:rsidR="003E14C7" w:rsidRDefault="003E14C7" w:rsidP="003A211D">
            <w:pPr>
              <w:keepNext/>
              <w:keepLines/>
              <w:widowControl w:val="0"/>
              <w:suppressLineNumbers/>
              <w:suppressAutoHyphens/>
              <w:jc w:val="both"/>
              <w:rPr>
                <w:sz w:val="22"/>
                <w:szCs w:val="22"/>
              </w:rPr>
            </w:pPr>
            <w:r>
              <w:rPr>
                <w:sz w:val="22"/>
                <w:szCs w:val="22"/>
              </w:rPr>
              <w:t>В назначении</w:t>
            </w:r>
            <w:r w:rsidR="00A71387">
              <w:rPr>
                <w:sz w:val="22"/>
                <w:szCs w:val="22"/>
              </w:rPr>
              <w:t xml:space="preserve"> </w:t>
            </w:r>
            <w:r>
              <w:rPr>
                <w:sz w:val="22"/>
                <w:szCs w:val="22"/>
              </w:rPr>
              <w:t>платежа обязательно указывать ТИП СРЕДСТВ 300000</w:t>
            </w:r>
          </w:p>
          <w:p w:rsidR="003E14C7" w:rsidRDefault="003E14C7" w:rsidP="003A211D">
            <w:pPr>
              <w:keepNext/>
              <w:keepLines/>
              <w:widowControl w:val="0"/>
              <w:suppressLineNumbers/>
              <w:suppressAutoHyphens/>
              <w:jc w:val="both"/>
              <w:rPr>
                <w:sz w:val="22"/>
                <w:szCs w:val="22"/>
              </w:rPr>
            </w:pPr>
            <w:r>
              <w:rPr>
                <w:sz w:val="22"/>
                <w:szCs w:val="22"/>
              </w:rPr>
              <w:t>Банк: Южное ГУ Банка России, г. Краснодар</w:t>
            </w:r>
          </w:p>
          <w:p w:rsidR="003E14C7" w:rsidRDefault="003E14C7" w:rsidP="003A211D">
            <w:pPr>
              <w:keepNext/>
              <w:keepLines/>
              <w:widowControl w:val="0"/>
              <w:suppressLineNumbers/>
              <w:suppressAutoHyphens/>
              <w:jc w:val="both"/>
              <w:rPr>
                <w:sz w:val="22"/>
                <w:szCs w:val="22"/>
              </w:rPr>
            </w:pPr>
            <w:r>
              <w:rPr>
                <w:sz w:val="22"/>
                <w:szCs w:val="22"/>
              </w:rPr>
              <w:t>р/с 40302810600005000190</w:t>
            </w:r>
          </w:p>
          <w:p w:rsidR="003E14C7" w:rsidRDefault="003E14C7" w:rsidP="003A211D">
            <w:pPr>
              <w:keepNext/>
              <w:keepLines/>
              <w:widowControl w:val="0"/>
              <w:suppressLineNumbers/>
              <w:suppressAutoHyphens/>
              <w:jc w:val="both"/>
              <w:rPr>
                <w:sz w:val="22"/>
                <w:szCs w:val="22"/>
              </w:rPr>
            </w:pPr>
            <w:r>
              <w:rPr>
                <w:sz w:val="22"/>
                <w:szCs w:val="22"/>
              </w:rPr>
              <w:t>в поле платежного поручения в назначении платежа указать ТС 300000</w:t>
            </w:r>
          </w:p>
          <w:p w:rsidR="003E14C7" w:rsidRPr="00D90F67" w:rsidRDefault="003E14C7" w:rsidP="003A211D">
            <w:pPr>
              <w:keepNext/>
              <w:keepLines/>
              <w:widowControl w:val="0"/>
              <w:suppressLineNumbers/>
              <w:suppressAutoHyphens/>
              <w:jc w:val="both"/>
              <w:rPr>
                <w:sz w:val="22"/>
                <w:szCs w:val="22"/>
              </w:rPr>
            </w:pPr>
            <w:r>
              <w:rPr>
                <w:sz w:val="22"/>
                <w:szCs w:val="22"/>
              </w:rPr>
              <w:t>КБК 90200000000000000510</w:t>
            </w:r>
          </w:p>
        </w:tc>
      </w:tr>
      <w:tr w:rsidR="003E14C7" w:rsidRPr="00B61578" w:rsidTr="003A211D">
        <w:tc>
          <w:tcPr>
            <w:tcW w:w="9360" w:type="dxa"/>
          </w:tcPr>
          <w:p w:rsidR="003E14C7" w:rsidRPr="00B61578" w:rsidRDefault="003E14C7" w:rsidP="003A211D">
            <w:pPr>
              <w:pStyle w:val="ConsPlusNormal"/>
              <w:ind w:firstLine="0"/>
              <w:jc w:val="both"/>
              <w:rPr>
                <w:rFonts w:ascii="Times New Roman" w:hAnsi="Times New Roman" w:cs="Times New Roman"/>
                <w:b/>
                <w:sz w:val="22"/>
                <w:szCs w:val="22"/>
              </w:rPr>
            </w:pPr>
            <w:r w:rsidRPr="00B61578">
              <w:rPr>
                <w:rFonts w:ascii="Times New Roman" w:hAnsi="Times New Roman" w:cs="Times New Roman"/>
                <w:b/>
                <w:sz w:val="22"/>
                <w:szCs w:val="22"/>
              </w:rPr>
              <w:t>Срок подписания договора управления многоквартирными домами.</w:t>
            </w:r>
          </w:p>
          <w:p w:rsidR="003E14C7" w:rsidRPr="00B61578" w:rsidRDefault="003E14C7" w:rsidP="003A211D">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1) Победитель конкурса в течение 10 рабочих дней с даты утверждения протокола конкурса представляет на согласование организатору конкурса подписанные им проекты догов</w:t>
            </w:r>
            <w:r>
              <w:rPr>
                <w:rFonts w:ascii="Times New Roman" w:hAnsi="Times New Roman" w:cs="Times New Roman"/>
                <w:sz w:val="22"/>
                <w:szCs w:val="22"/>
              </w:rPr>
              <w:t>оров управления многоквартирным домом</w:t>
            </w:r>
            <w:r w:rsidRPr="00B61578">
              <w:rPr>
                <w:rFonts w:ascii="Times New Roman" w:hAnsi="Times New Roman" w:cs="Times New Roman"/>
                <w:sz w:val="22"/>
                <w:szCs w:val="22"/>
              </w:rPr>
              <w:t>, а также подтверждающие документы по обеспечению исполнения обязательств.</w:t>
            </w:r>
          </w:p>
          <w:p w:rsidR="003E14C7" w:rsidRPr="00B61578" w:rsidRDefault="003E14C7" w:rsidP="003A211D">
            <w:pPr>
              <w:pStyle w:val="ConsPlusNormal"/>
              <w:ind w:firstLine="540"/>
              <w:jc w:val="both"/>
              <w:rPr>
                <w:b/>
                <w:sz w:val="16"/>
                <w:szCs w:val="16"/>
              </w:rPr>
            </w:pPr>
            <w:r w:rsidRPr="00B61578">
              <w:rPr>
                <w:rFonts w:ascii="Times New Roman" w:hAnsi="Times New Roman" w:cs="Times New Roman"/>
                <w:sz w:val="22"/>
                <w:szCs w:val="22"/>
              </w:rPr>
              <w:t>2) Победитель конкурса в течение 20 дней с даты утверждения протокола конкурса н</w:t>
            </w:r>
            <w:r>
              <w:rPr>
                <w:rFonts w:ascii="Times New Roman" w:hAnsi="Times New Roman" w:cs="Times New Roman"/>
                <w:sz w:val="22"/>
                <w:szCs w:val="22"/>
              </w:rPr>
              <w:t>аправляет подписанные им проект договора</w:t>
            </w:r>
            <w:r w:rsidRPr="00B61578">
              <w:rPr>
                <w:rFonts w:ascii="Times New Roman" w:hAnsi="Times New Roman" w:cs="Times New Roman"/>
                <w:sz w:val="22"/>
                <w:szCs w:val="22"/>
              </w:rPr>
              <w:t xml:space="preserve">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3E14C7" w:rsidRPr="00B61578" w:rsidTr="003A211D">
        <w:tc>
          <w:tcPr>
            <w:tcW w:w="9360" w:type="dxa"/>
          </w:tcPr>
          <w:p w:rsidR="003E14C7" w:rsidRPr="00B61578" w:rsidRDefault="003E14C7" w:rsidP="003A211D">
            <w:pPr>
              <w:pStyle w:val="ConsPlusNormal"/>
              <w:ind w:firstLine="0"/>
              <w:jc w:val="both"/>
              <w:rPr>
                <w:rFonts w:ascii="Times New Roman" w:hAnsi="Times New Roman" w:cs="Times New Roman"/>
                <w:b/>
                <w:sz w:val="22"/>
                <w:szCs w:val="22"/>
              </w:rPr>
            </w:pPr>
            <w:r w:rsidRPr="00B61578">
              <w:rPr>
                <w:rFonts w:ascii="Times New Roman" w:hAnsi="Times New Roman" w:cs="Times New Roman"/>
                <w:b/>
                <w:sz w:val="22"/>
                <w:szCs w:val="22"/>
              </w:rPr>
              <w:t>Требования к порядку изменения обязательств сторон по договору управления многоквартирным домом.</w:t>
            </w:r>
          </w:p>
          <w:p w:rsidR="003E14C7" w:rsidRPr="00B61578" w:rsidRDefault="003E14C7" w:rsidP="003A211D">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3E14C7" w:rsidRPr="00B61578" w:rsidRDefault="003E14C7" w:rsidP="003A211D">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3E14C7" w:rsidRPr="00B61578" w:rsidRDefault="003E14C7" w:rsidP="003A211D">
            <w:pPr>
              <w:pStyle w:val="ConsPlusNormal"/>
              <w:ind w:firstLine="540"/>
              <w:jc w:val="both"/>
              <w:rPr>
                <w:rFonts w:ascii="Times New Roman" w:hAnsi="Times New Roman" w:cs="Times New Roman"/>
                <w:b/>
                <w:sz w:val="22"/>
                <w:szCs w:val="22"/>
              </w:rPr>
            </w:pPr>
            <w:r w:rsidRPr="00B61578">
              <w:rPr>
                <w:rFonts w:ascii="Times New Roman" w:hAnsi="Times New Roman" w:cs="Times New Roman"/>
                <w:sz w:val="22"/>
                <w:szCs w:val="22"/>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3E14C7" w:rsidRPr="00B61578" w:rsidTr="003A211D">
        <w:tc>
          <w:tcPr>
            <w:tcW w:w="9360" w:type="dxa"/>
          </w:tcPr>
          <w:p w:rsidR="003E14C7" w:rsidRPr="00B61578" w:rsidRDefault="003E14C7" w:rsidP="003A211D">
            <w:pPr>
              <w:pStyle w:val="ConsPlusNormal"/>
              <w:ind w:firstLine="0"/>
              <w:jc w:val="both"/>
              <w:rPr>
                <w:rFonts w:ascii="Times New Roman" w:hAnsi="Times New Roman" w:cs="Times New Roman"/>
                <w:b/>
                <w:sz w:val="22"/>
                <w:szCs w:val="22"/>
              </w:rPr>
            </w:pPr>
            <w:r w:rsidRPr="00B61578">
              <w:rPr>
                <w:rFonts w:ascii="Times New Roman" w:hAnsi="Times New Roman" w:cs="Times New Roman"/>
                <w:b/>
                <w:sz w:val="22"/>
                <w:szCs w:val="22"/>
              </w:rPr>
              <w:t>Срок начала выполнения управляющей организацией обязательств.</w:t>
            </w:r>
          </w:p>
          <w:p w:rsidR="003E14C7" w:rsidRPr="00B61578" w:rsidRDefault="003E14C7" w:rsidP="003A211D">
            <w:pPr>
              <w:pStyle w:val="ConsPlusNormal"/>
              <w:ind w:firstLine="540"/>
              <w:jc w:val="both"/>
              <w:rPr>
                <w:rFonts w:ascii="Times New Roman" w:hAnsi="Times New Roman" w:cs="Times New Roman"/>
                <w:b/>
                <w:sz w:val="22"/>
                <w:szCs w:val="22"/>
              </w:rPr>
            </w:pPr>
            <w:r w:rsidRPr="00B61578">
              <w:rPr>
                <w:rFonts w:ascii="Times New Roman" w:hAnsi="Times New Roman" w:cs="Times New Roman"/>
                <w:sz w:val="22"/>
                <w:szCs w:val="22"/>
              </w:rPr>
              <w:t>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подписанных у</w:t>
            </w:r>
            <w:r>
              <w:rPr>
                <w:rFonts w:ascii="Times New Roman" w:hAnsi="Times New Roman" w:cs="Times New Roman"/>
                <w:sz w:val="22"/>
                <w:szCs w:val="22"/>
              </w:rPr>
              <w:t>правляющей организацией проекта договора</w:t>
            </w:r>
            <w:r w:rsidRPr="00B61578">
              <w:rPr>
                <w:rFonts w:ascii="Times New Roman" w:hAnsi="Times New Roman" w:cs="Times New Roman"/>
                <w:sz w:val="22"/>
                <w:szCs w:val="22"/>
              </w:rPr>
              <w:t xml:space="preserve"> управления многоквартирным домом. Управляющая организация вправе взимать с собственников помещений плату за содержание и ремонт мест общего пользования,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w:t>
            </w:r>
          </w:p>
        </w:tc>
      </w:tr>
      <w:tr w:rsidR="003E14C7" w:rsidRPr="00B61578" w:rsidTr="003A211D">
        <w:trPr>
          <w:trHeight w:val="2142"/>
        </w:trPr>
        <w:tc>
          <w:tcPr>
            <w:tcW w:w="9360" w:type="dxa"/>
          </w:tcPr>
          <w:p w:rsidR="003E14C7" w:rsidRPr="00702B7A" w:rsidRDefault="003E14C7" w:rsidP="003A211D">
            <w:pPr>
              <w:pStyle w:val="ConsPlusNormal"/>
              <w:ind w:firstLine="0"/>
              <w:jc w:val="both"/>
              <w:rPr>
                <w:rFonts w:ascii="Times New Roman" w:hAnsi="Times New Roman" w:cs="Times New Roman"/>
                <w:sz w:val="22"/>
                <w:szCs w:val="22"/>
              </w:rPr>
            </w:pPr>
            <w:r w:rsidRPr="00702B7A">
              <w:rPr>
                <w:rFonts w:ascii="Times New Roman" w:hAnsi="Times New Roman" w:cs="Times New Roman"/>
                <w:b/>
                <w:sz w:val="22"/>
                <w:szCs w:val="22"/>
              </w:rPr>
              <w:lastRenderedPageBreak/>
              <w:t xml:space="preserve">Размер, срок предоставления и меры по обеспечению исполнения обязательств: </w:t>
            </w:r>
            <w:r w:rsidRPr="00702B7A">
              <w:rPr>
                <w:rFonts w:ascii="Times New Roman" w:hAnsi="Times New Roman" w:cs="Times New Roman"/>
                <w:sz w:val="22"/>
                <w:szCs w:val="22"/>
              </w:rPr>
              <w:t>в  соответствии с пунктом 30 настоящей конкурсной  документации.</w:t>
            </w:r>
          </w:p>
          <w:p w:rsidR="003E14C7" w:rsidRPr="00702B7A" w:rsidRDefault="003E14C7" w:rsidP="003A211D">
            <w:pPr>
              <w:pStyle w:val="ConsPlusNormal"/>
              <w:ind w:firstLine="0"/>
              <w:jc w:val="both"/>
              <w:rPr>
                <w:rFonts w:ascii="Times New Roman" w:hAnsi="Times New Roman" w:cs="Times New Roman"/>
                <w:sz w:val="22"/>
                <w:szCs w:val="22"/>
              </w:rPr>
            </w:pPr>
            <w:r w:rsidRPr="00702B7A">
              <w:rPr>
                <w:rFonts w:ascii="Times New Roman" w:hAnsi="Times New Roman" w:cs="Times New Roman"/>
                <w:sz w:val="22"/>
                <w:szCs w:val="22"/>
              </w:rPr>
              <w:t xml:space="preserve">     Размер обеспечения исполнения обязательств равен одно</w:t>
            </w:r>
            <w:r w:rsidR="00192138">
              <w:rPr>
                <w:rFonts w:ascii="Times New Roman" w:hAnsi="Times New Roman" w:cs="Times New Roman"/>
                <w:sz w:val="22"/>
                <w:szCs w:val="22"/>
              </w:rPr>
              <w:t>й</w:t>
            </w:r>
            <w:r w:rsidRPr="00702B7A">
              <w:rPr>
                <w:rFonts w:ascii="Times New Roman" w:hAnsi="Times New Roman" w:cs="Times New Roman"/>
                <w:sz w:val="22"/>
                <w:szCs w:val="22"/>
              </w:rPr>
              <w:t xml:space="preserve"> второй месячной цены договора управления  многоквартирным домом, подлежащей уплате собственниками помещений в течение месяца.</w:t>
            </w:r>
          </w:p>
          <w:p w:rsidR="003E14C7" w:rsidRPr="00CF6734" w:rsidRDefault="003E14C7" w:rsidP="003A211D">
            <w:pPr>
              <w:keepNext/>
              <w:keepLines/>
              <w:widowControl w:val="0"/>
              <w:suppressLineNumbers/>
              <w:suppressAutoHyphens/>
              <w:jc w:val="both"/>
              <w:rPr>
                <w:b/>
                <w:sz w:val="22"/>
                <w:szCs w:val="22"/>
              </w:rPr>
            </w:pPr>
            <w:r w:rsidRPr="00CF6734">
              <w:rPr>
                <w:b/>
                <w:sz w:val="22"/>
                <w:szCs w:val="22"/>
              </w:rPr>
              <w:t xml:space="preserve">Размер обеспечения исполнения обязательств составляет:  </w:t>
            </w:r>
          </w:p>
          <w:p w:rsidR="003E14C7" w:rsidRDefault="003E14C7" w:rsidP="003A211D">
            <w:pPr>
              <w:keepNext/>
              <w:keepLines/>
              <w:widowControl w:val="0"/>
              <w:suppressLineNumbers/>
              <w:suppressAutoHyphens/>
              <w:jc w:val="both"/>
              <w:rPr>
                <w:sz w:val="22"/>
                <w:szCs w:val="22"/>
              </w:rPr>
            </w:pPr>
            <w:r w:rsidRPr="00CF6734">
              <w:rPr>
                <w:sz w:val="22"/>
                <w:szCs w:val="22"/>
              </w:rPr>
              <w:t xml:space="preserve">лот №1 </w:t>
            </w:r>
          </w:p>
          <w:p w:rsidR="003E14C7" w:rsidRPr="00060B27" w:rsidRDefault="00D25BBF" w:rsidP="00D25BBF">
            <w:pPr>
              <w:rPr>
                <w:sz w:val="22"/>
                <w:szCs w:val="22"/>
              </w:rPr>
            </w:pPr>
            <w:r w:rsidRPr="00D25BBF">
              <w:rPr>
                <w:sz w:val="22"/>
                <w:szCs w:val="22"/>
              </w:rPr>
              <w:t xml:space="preserve">Выселковский район, </w:t>
            </w:r>
            <w:r w:rsidR="006015C6">
              <w:rPr>
                <w:sz w:val="22"/>
                <w:szCs w:val="22"/>
              </w:rPr>
              <w:t>поселок Гражданский, улица Ленина, № 11</w:t>
            </w:r>
            <w:r w:rsidR="003E14C7">
              <w:rPr>
                <w:sz w:val="22"/>
                <w:szCs w:val="22"/>
              </w:rPr>
              <w:t>-</w:t>
            </w:r>
            <w:r w:rsidR="00190DF7">
              <w:rPr>
                <w:sz w:val="22"/>
                <w:szCs w:val="22"/>
              </w:rPr>
              <w:t xml:space="preserve"> </w:t>
            </w:r>
            <w:r w:rsidR="00190DF7" w:rsidRPr="00190DF7">
              <w:rPr>
                <w:sz w:val="22"/>
                <w:szCs w:val="22"/>
              </w:rPr>
              <w:t>4588,04</w:t>
            </w:r>
            <w:r w:rsidR="00190DF7">
              <w:rPr>
                <w:sz w:val="22"/>
                <w:szCs w:val="22"/>
              </w:rPr>
              <w:t xml:space="preserve"> </w:t>
            </w:r>
            <w:r w:rsidR="003E14C7" w:rsidRPr="00190DF7">
              <w:rPr>
                <w:sz w:val="22"/>
                <w:szCs w:val="22"/>
              </w:rPr>
              <w:t>руб</w:t>
            </w:r>
            <w:r w:rsidR="003E14C7">
              <w:rPr>
                <w:sz w:val="22"/>
                <w:szCs w:val="22"/>
              </w:rPr>
              <w:t>.</w:t>
            </w:r>
          </w:p>
        </w:tc>
      </w:tr>
      <w:tr w:rsidR="003E14C7" w:rsidRPr="00B61578" w:rsidTr="003A211D">
        <w:tc>
          <w:tcPr>
            <w:tcW w:w="9360" w:type="dxa"/>
          </w:tcPr>
          <w:p w:rsidR="003E14C7" w:rsidRPr="00FE35FD" w:rsidRDefault="003E14C7" w:rsidP="003A211D">
            <w:pPr>
              <w:jc w:val="both"/>
              <w:rPr>
                <w:sz w:val="22"/>
                <w:szCs w:val="22"/>
              </w:rPr>
            </w:pPr>
            <w:r w:rsidRPr="00B61578">
              <w:rPr>
                <w:b/>
                <w:sz w:val="22"/>
                <w:szCs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w:t>
            </w:r>
            <w:r w:rsidRPr="00B61578">
              <w:rPr>
                <w:sz w:val="22"/>
                <w:szCs w:val="22"/>
              </w:rPr>
              <w:t xml:space="preserve"> управляющей организацией обязательств по договорам управления многоквартирным домом </w:t>
            </w:r>
            <w:r w:rsidRPr="00FE35FD">
              <w:rPr>
                <w:sz w:val="22"/>
                <w:szCs w:val="22"/>
              </w:rPr>
              <w:t>предусматривает право собственников оплачивать фактически выполненные работы и оказанные услуги: в соответствии с пунктом 25 настоящей конкурсной документации.</w:t>
            </w:r>
          </w:p>
          <w:p w:rsidR="003E14C7" w:rsidRPr="00FE35FD" w:rsidRDefault="003E14C7" w:rsidP="003A211D">
            <w:pPr>
              <w:rPr>
                <w:b/>
                <w:sz w:val="16"/>
                <w:szCs w:val="16"/>
              </w:rPr>
            </w:pPr>
          </w:p>
          <w:p w:rsidR="003E14C7" w:rsidRPr="00B61578" w:rsidRDefault="003E14C7" w:rsidP="003A211D">
            <w:pPr>
              <w:rPr>
                <w:b/>
                <w:sz w:val="22"/>
                <w:szCs w:val="22"/>
              </w:rPr>
            </w:pPr>
            <w:r w:rsidRPr="00B61578">
              <w:rPr>
                <w:b/>
                <w:sz w:val="22"/>
                <w:szCs w:val="22"/>
              </w:rPr>
              <w:t xml:space="preserve">Порядок, размер и срок внесения платы за содержание и ремонт жилого помещения и коммунальные услуги </w:t>
            </w:r>
          </w:p>
          <w:p w:rsidR="003E14C7" w:rsidRPr="00B61578" w:rsidRDefault="003E14C7" w:rsidP="003A211D">
            <w:pPr>
              <w:jc w:val="both"/>
              <w:rPr>
                <w:sz w:val="22"/>
                <w:szCs w:val="22"/>
              </w:rPr>
            </w:pPr>
            <w:r w:rsidRPr="00B61578">
              <w:rPr>
                <w:sz w:val="22"/>
                <w:szCs w:val="22"/>
              </w:rPr>
              <w:t>Плата за жилое помещение, коммунальные и прочие услуги вносится потребителями  жилых помещений до 10 числа месяца, следующего за истекшим, на основании выставляемых им платежных документов, предоставляемых до начала следующего месяца</w:t>
            </w:r>
            <w:r>
              <w:rPr>
                <w:sz w:val="22"/>
                <w:szCs w:val="22"/>
              </w:rPr>
              <w:t>.</w:t>
            </w:r>
          </w:p>
          <w:p w:rsidR="003E14C7" w:rsidRPr="00B61578" w:rsidRDefault="003E14C7" w:rsidP="003A211D">
            <w:pPr>
              <w:jc w:val="both"/>
              <w:rPr>
                <w:sz w:val="16"/>
                <w:szCs w:val="16"/>
              </w:rPr>
            </w:pPr>
            <w:r w:rsidRPr="00B61578">
              <w:rPr>
                <w:i/>
                <w:sz w:val="22"/>
                <w:szCs w:val="22"/>
              </w:rPr>
              <w:t>Размер и порядок оплаты</w:t>
            </w:r>
            <w:r w:rsidRPr="00B61578">
              <w:rPr>
                <w:b/>
                <w:sz w:val="22"/>
                <w:szCs w:val="22"/>
              </w:rPr>
              <w:t xml:space="preserve"> </w:t>
            </w:r>
            <w:r w:rsidRPr="00B61578">
              <w:rPr>
                <w:sz w:val="22"/>
                <w:szCs w:val="22"/>
              </w:rPr>
              <w:t xml:space="preserve">устанавливается в соответствии с частью </w:t>
            </w:r>
            <w:r w:rsidRPr="00B61578">
              <w:rPr>
                <w:sz w:val="22"/>
                <w:szCs w:val="22"/>
                <w:lang w:val="en-US"/>
              </w:rPr>
              <w:t>IX</w:t>
            </w:r>
            <w:r w:rsidRPr="00B61578">
              <w:rPr>
                <w:sz w:val="22"/>
                <w:szCs w:val="22"/>
              </w:rPr>
              <w:t xml:space="preserve"> настоящей конкурсной документации:  в соответствии с договором управления многоквартирным домом</w:t>
            </w:r>
            <w:r>
              <w:rPr>
                <w:sz w:val="22"/>
                <w:szCs w:val="22"/>
              </w:rPr>
              <w:t>.</w:t>
            </w:r>
          </w:p>
        </w:tc>
      </w:tr>
      <w:tr w:rsidR="003E14C7" w:rsidRPr="00B61578" w:rsidTr="003A211D">
        <w:tc>
          <w:tcPr>
            <w:tcW w:w="9360" w:type="dxa"/>
          </w:tcPr>
          <w:p w:rsidR="003E14C7" w:rsidRPr="00B61578" w:rsidRDefault="003E14C7" w:rsidP="003A211D">
            <w:pPr>
              <w:tabs>
                <w:tab w:val="left" w:pos="1084"/>
                <w:tab w:val="left" w:pos="2060"/>
                <w:tab w:val="left" w:pos="3136"/>
              </w:tabs>
              <w:ind w:firstLine="108"/>
              <w:jc w:val="both"/>
              <w:rPr>
                <w:b/>
                <w:sz w:val="16"/>
                <w:szCs w:val="16"/>
              </w:rPr>
            </w:pPr>
            <w:r w:rsidRPr="00B61578">
              <w:rPr>
                <w:b/>
                <w:sz w:val="22"/>
                <w:szCs w:val="22"/>
              </w:rPr>
              <w:t>Формы и способы осуществления собственниками помещений в многоквартирном доме контроля</w:t>
            </w:r>
            <w:r w:rsidRPr="00B61578">
              <w:rPr>
                <w:sz w:val="22"/>
                <w:szCs w:val="22"/>
              </w:rPr>
              <w:t xml:space="preserve"> </w:t>
            </w:r>
            <w:r w:rsidRPr="00B61578">
              <w:rPr>
                <w:b/>
                <w:sz w:val="22"/>
                <w:szCs w:val="22"/>
              </w:rPr>
              <w:t xml:space="preserve">за выполнением </w:t>
            </w:r>
            <w:r w:rsidRPr="00FE35FD">
              <w:rPr>
                <w:b/>
                <w:sz w:val="22"/>
                <w:szCs w:val="22"/>
              </w:rPr>
              <w:t xml:space="preserve">управляющей организацией ее обязательств по договорам управления многоквартирным домом: </w:t>
            </w:r>
            <w:r w:rsidRPr="00FE35FD">
              <w:rPr>
                <w:sz w:val="22"/>
                <w:szCs w:val="22"/>
              </w:rPr>
              <w:t>в соответствии с  пунктом 26 настоящей конкурсной документации.</w:t>
            </w:r>
          </w:p>
        </w:tc>
      </w:tr>
      <w:tr w:rsidR="003E14C7" w:rsidRPr="00B61578" w:rsidTr="003A211D">
        <w:tc>
          <w:tcPr>
            <w:tcW w:w="9360" w:type="dxa"/>
          </w:tcPr>
          <w:p w:rsidR="003E14C7" w:rsidRPr="00B61578" w:rsidRDefault="003E14C7" w:rsidP="003A211D">
            <w:pPr>
              <w:pStyle w:val="ConsPlusNormal"/>
              <w:ind w:firstLine="72"/>
              <w:rPr>
                <w:rFonts w:ascii="Times New Roman" w:hAnsi="Times New Roman" w:cs="Times New Roman"/>
                <w:b/>
                <w:sz w:val="22"/>
                <w:szCs w:val="22"/>
              </w:rPr>
            </w:pPr>
            <w:r w:rsidRPr="00B61578">
              <w:rPr>
                <w:rFonts w:ascii="Times New Roman" w:hAnsi="Times New Roman" w:cs="Times New Roman"/>
                <w:b/>
                <w:sz w:val="22"/>
                <w:szCs w:val="22"/>
              </w:rPr>
              <w:t>Требования к сроку и месту действия договора управления многоквартирными домами.</w:t>
            </w:r>
          </w:p>
          <w:p w:rsidR="003E14C7" w:rsidRPr="00FE35FD" w:rsidRDefault="003E14C7" w:rsidP="003A211D">
            <w:pPr>
              <w:rPr>
                <w:sz w:val="22"/>
                <w:szCs w:val="22"/>
              </w:rPr>
            </w:pPr>
            <w:r w:rsidRPr="00B61578">
              <w:rPr>
                <w:b/>
                <w:i/>
                <w:sz w:val="22"/>
                <w:szCs w:val="22"/>
              </w:rPr>
              <w:t xml:space="preserve">Требования к срокам (периодам)  выполнения </w:t>
            </w:r>
            <w:r w:rsidRPr="00FE35FD">
              <w:rPr>
                <w:b/>
                <w:i/>
                <w:sz w:val="22"/>
                <w:szCs w:val="22"/>
              </w:rPr>
              <w:t>работ:</w:t>
            </w:r>
            <w:r w:rsidRPr="00FE35FD">
              <w:rPr>
                <w:sz w:val="22"/>
                <w:szCs w:val="22"/>
              </w:rPr>
              <w:t xml:space="preserve"> </w:t>
            </w:r>
            <w:r w:rsidR="00A71387">
              <w:rPr>
                <w:sz w:val="22"/>
                <w:szCs w:val="22"/>
              </w:rPr>
              <w:t>1</w:t>
            </w:r>
            <w:r w:rsidRPr="002622C1">
              <w:rPr>
                <w:sz w:val="22"/>
                <w:szCs w:val="22"/>
              </w:rPr>
              <w:t xml:space="preserve"> год</w:t>
            </w:r>
            <w:r>
              <w:rPr>
                <w:sz w:val="22"/>
                <w:szCs w:val="22"/>
              </w:rPr>
              <w:t xml:space="preserve"> с момента заключения договора</w:t>
            </w:r>
            <w:r w:rsidRPr="00FE35FD">
              <w:rPr>
                <w:sz w:val="22"/>
                <w:szCs w:val="22"/>
              </w:rPr>
              <w:t xml:space="preserve"> управления мно</w:t>
            </w:r>
            <w:r>
              <w:rPr>
                <w:sz w:val="22"/>
                <w:szCs w:val="22"/>
              </w:rPr>
              <w:t>гоквартирным домом</w:t>
            </w:r>
            <w:r w:rsidRPr="00FE35FD">
              <w:rPr>
                <w:sz w:val="22"/>
                <w:szCs w:val="22"/>
              </w:rPr>
              <w:t>.</w:t>
            </w:r>
          </w:p>
          <w:p w:rsidR="003E14C7" w:rsidRPr="00FE35FD" w:rsidRDefault="003E14C7" w:rsidP="003A211D">
            <w:pPr>
              <w:rPr>
                <w:sz w:val="22"/>
                <w:szCs w:val="22"/>
              </w:rPr>
            </w:pPr>
            <w:r w:rsidRPr="00FE35FD">
              <w:rPr>
                <w:b/>
                <w:i/>
                <w:sz w:val="22"/>
                <w:szCs w:val="22"/>
              </w:rPr>
              <w:t xml:space="preserve">Условия продления срока действия договора: </w:t>
            </w:r>
            <w:r w:rsidRPr="00FE35FD">
              <w:rPr>
                <w:sz w:val="22"/>
                <w:szCs w:val="22"/>
              </w:rPr>
              <w:t>в соответствии с пунктом 27 настоящей конкурсной документации.</w:t>
            </w:r>
          </w:p>
          <w:p w:rsidR="003E14C7" w:rsidRDefault="003E14C7" w:rsidP="003A211D">
            <w:pPr>
              <w:keepNext/>
              <w:keepLines/>
              <w:widowControl w:val="0"/>
              <w:suppressLineNumbers/>
              <w:suppressAutoHyphens/>
              <w:rPr>
                <w:sz w:val="22"/>
                <w:szCs w:val="22"/>
              </w:rPr>
            </w:pPr>
            <w:r w:rsidRPr="00B61578">
              <w:rPr>
                <w:b/>
                <w:i/>
                <w:sz w:val="22"/>
                <w:szCs w:val="22"/>
              </w:rPr>
              <w:t>Требования к месту выполнения работ:</w:t>
            </w:r>
            <w:r>
              <w:rPr>
                <w:sz w:val="22"/>
                <w:szCs w:val="22"/>
              </w:rPr>
              <w:t xml:space="preserve"> многоквартирный</w:t>
            </w:r>
            <w:r w:rsidRPr="00B61578">
              <w:rPr>
                <w:sz w:val="22"/>
                <w:szCs w:val="22"/>
              </w:rPr>
              <w:t xml:space="preserve"> дом, зеленые насаждения, придомовая территория, расположенные на территории</w:t>
            </w:r>
            <w:r>
              <w:rPr>
                <w:sz w:val="22"/>
                <w:szCs w:val="22"/>
              </w:rPr>
              <w:t>:</w:t>
            </w:r>
          </w:p>
          <w:p w:rsidR="006015C6" w:rsidRDefault="00D25BBF" w:rsidP="003A211D">
            <w:pPr>
              <w:pStyle w:val="aa"/>
              <w:keepNext/>
              <w:keepLines/>
              <w:widowControl w:val="0"/>
              <w:numPr>
                <w:ilvl w:val="0"/>
                <w:numId w:val="26"/>
              </w:numPr>
              <w:suppressLineNumbers/>
              <w:suppressAutoHyphens/>
              <w:rPr>
                <w:sz w:val="22"/>
                <w:szCs w:val="22"/>
              </w:rPr>
            </w:pPr>
            <w:r w:rsidRPr="00D25BBF">
              <w:rPr>
                <w:sz w:val="22"/>
                <w:szCs w:val="22"/>
              </w:rPr>
              <w:t xml:space="preserve">Выселковский район, </w:t>
            </w:r>
            <w:r w:rsidR="006015C6">
              <w:rPr>
                <w:sz w:val="22"/>
                <w:szCs w:val="22"/>
              </w:rPr>
              <w:t>поселок Гражданский, улица Ленина, № 11</w:t>
            </w:r>
          </w:p>
          <w:p w:rsidR="003E14C7" w:rsidRPr="00D25BBF" w:rsidRDefault="003E14C7" w:rsidP="003A211D">
            <w:pPr>
              <w:pStyle w:val="aa"/>
              <w:keepNext/>
              <w:keepLines/>
              <w:widowControl w:val="0"/>
              <w:numPr>
                <w:ilvl w:val="0"/>
                <w:numId w:val="26"/>
              </w:numPr>
              <w:suppressLineNumbers/>
              <w:suppressAutoHyphens/>
              <w:rPr>
                <w:sz w:val="22"/>
                <w:szCs w:val="22"/>
              </w:rPr>
            </w:pPr>
          </w:p>
          <w:p w:rsidR="003E14C7" w:rsidRPr="00B61578" w:rsidRDefault="003E14C7" w:rsidP="003A211D">
            <w:pPr>
              <w:pStyle w:val="ConsPlusNormal"/>
              <w:ind w:firstLine="72"/>
              <w:rPr>
                <w:b/>
                <w:sz w:val="22"/>
                <w:szCs w:val="22"/>
              </w:rPr>
            </w:pPr>
            <w:r w:rsidRPr="00B61578">
              <w:rPr>
                <w:rFonts w:ascii="Times New Roman" w:hAnsi="Times New Roman" w:cs="Times New Roman"/>
                <w:sz w:val="22"/>
                <w:szCs w:val="22"/>
              </w:rPr>
              <w:t xml:space="preserve"> (</w:t>
            </w:r>
            <w:r w:rsidRPr="00B61578">
              <w:rPr>
                <w:rFonts w:ascii="Times New Roman" w:hAnsi="Times New Roman" w:cs="Times New Roman"/>
                <w:i/>
                <w:sz w:val="22"/>
                <w:szCs w:val="22"/>
              </w:rPr>
              <w:t xml:space="preserve">см. «Характеристика объектов конкурса» части </w:t>
            </w:r>
            <w:r w:rsidRPr="00B61578">
              <w:rPr>
                <w:rFonts w:ascii="Times New Roman" w:hAnsi="Times New Roman" w:cs="Times New Roman"/>
                <w:i/>
                <w:sz w:val="22"/>
                <w:szCs w:val="22"/>
                <w:lang w:val="en-US"/>
              </w:rPr>
              <w:t>IX</w:t>
            </w:r>
            <w:r w:rsidRPr="00B61578">
              <w:rPr>
                <w:rFonts w:ascii="Times New Roman" w:hAnsi="Times New Roman" w:cs="Times New Roman"/>
                <w:i/>
                <w:sz w:val="22"/>
                <w:szCs w:val="22"/>
              </w:rPr>
              <w:t xml:space="preserve"> «Технической задание» настоящей конкурсной документации).</w:t>
            </w:r>
          </w:p>
        </w:tc>
      </w:tr>
      <w:tr w:rsidR="003E14C7" w:rsidRPr="00B61578" w:rsidTr="003A211D">
        <w:tc>
          <w:tcPr>
            <w:tcW w:w="9360" w:type="dxa"/>
            <w:tcBorders>
              <w:top w:val="single" w:sz="6" w:space="0" w:color="auto"/>
              <w:left w:val="single" w:sz="6" w:space="0" w:color="auto"/>
              <w:bottom w:val="single" w:sz="6" w:space="0" w:color="auto"/>
              <w:right w:val="single" w:sz="6" w:space="0" w:color="auto"/>
            </w:tcBorders>
          </w:tcPr>
          <w:p w:rsidR="003E14C7" w:rsidRPr="00B61578" w:rsidRDefault="003E14C7" w:rsidP="003A211D">
            <w:pPr>
              <w:jc w:val="both"/>
              <w:rPr>
                <w:sz w:val="22"/>
                <w:szCs w:val="22"/>
              </w:rPr>
            </w:pPr>
            <w:r w:rsidRPr="00B61578">
              <w:rPr>
                <w:b/>
                <w:sz w:val="22"/>
                <w:szCs w:val="22"/>
              </w:rPr>
              <w:t>Требования к содержанию, форме и составу заявки на участие в конкурсе:</w:t>
            </w:r>
            <w:r w:rsidRPr="00B61578">
              <w:rPr>
                <w:sz w:val="22"/>
                <w:szCs w:val="22"/>
              </w:rPr>
              <w:t xml:space="preserve"> содержание, форма и состав заявки на участие в конкурсе должны соответствовать  части </w:t>
            </w:r>
            <w:r w:rsidRPr="00B61578">
              <w:rPr>
                <w:sz w:val="22"/>
                <w:szCs w:val="22"/>
                <w:lang w:val="en-US"/>
              </w:rPr>
              <w:t>III</w:t>
            </w:r>
            <w:r w:rsidRPr="00B61578">
              <w:rPr>
                <w:sz w:val="22"/>
                <w:szCs w:val="22"/>
              </w:rPr>
              <w:t xml:space="preserve">  «Инструкция по подготовке заявок на участие в конкурсе», части </w:t>
            </w:r>
            <w:r w:rsidRPr="00B61578">
              <w:rPr>
                <w:sz w:val="22"/>
                <w:szCs w:val="22"/>
                <w:lang w:val="en-US"/>
              </w:rPr>
              <w:t>X</w:t>
            </w:r>
            <w:r w:rsidRPr="00B61578">
              <w:rPr>
                <w:sz w:val="22"/>
                <w:szCs w:val="22"/>
              </w:rPr>
              <w:t xml:space="preserve"> настоящей конкурсной документации. «Образцы форм для заполнения претендентами». </w:t>
            </w:r>
          </w:p>
        </w:tc>
      </w:tr>
      <w:tr w:rsidR="003E14C7" w:rsidRPr="00B61578" w:rsidTr="003A211D">
        <w:tc>
          <w:tcPr>
            <w:tcW w:w="9360" w:type="dxa"/>
          </w:tcPr>
          <w:p w:rsidR="003E14C7" w:rsidRPr="00B61578" w:rsidRDefault="003E14C7" w:rsidP="003A211D">
            <w:pPr>
              <w:ind w:left="34"/>
              <w:jc w:val="both"/>
              <w:rPr>
                <w:b/>
                <w:sz w:val="22"/>
                <w:szCs w:val="22"/>
              </w:rPr>
            </w:pPr>
            <w:r w:rsidRPr="00B61578">
              <w:rPr>
                <w:b/>
                <w:bCs/>
                <w:sz w:val="22"/>
                <w:szCs w:val="22"/>
              </w:rPr>
              <w:t>Требования к содержанию, форме и составу заявки, подаваемой в форме электронного документа</w:t>
            </w:r>
            <w:r w:rsidRPr="00B61578">
              <w:rPr>
                <w:bCs/>
                <w:sz w:val="22"/>
                <w:szCs w:val="22"/>
              </w:rPr>
              <w:t xml:space="preserve">: </w:t>
            </w:r>
            <w:r w:rsidRPr="00B61578">
              <w:rPr>
                <w:sz w:val="22"/>
                <w:szCs w:val="22"/>
              </w:rPr>
              <w:t>не предусматривается.</w:t>
            </w:r>
          </w:p>
        </w:tc>
      </w:tr>
      <w:tr w:rsidR="003E14C7" w:rsidRPr="00B61578" w:rsidTr="003A211D">
        <w:tc>
          <w:tcPr>
            <w:tcW w:w="9360" w:type="dxa"/>
          </w:tcPr>
          <w:p w:rsidR="003E14C7" w:rsidRPr="00B61578" w:rsidRDefault="003E14C7" w:rsidP="003A211D">
            <w:pPr>
              <w:ind w:left="34"/>
              <w:jc w:val="both"/>
              <w:rPr>
                <w:b/>
                <w:sz w:val="22"/>
                <w:szCs w:val="22"/>
              </w:rPr>
            </w:pPr>
            <w:r w:rsidRPr="00B61578">
              <w:rPr>
                <w:b/>
                <w:sz w:val="22"/>
                <w:szCs w:val="22"/>
              </w:rPr>
              <w:t>Язык конкурсной заявки:</w:t>
            </w:r>
            <w:r w:rsidRPr="00B61578">
              <w:rPr>
                <w:sz w:val="22"/>
                <w:szCs w:val="22"/>
              </w:rPr>
              <w:t xml:space="preserve"> русский</w:t>
            </w:r>
          </w:p>
        </w:tc>
      </w:tr>
      <w:tr w:rsidR="003E14C7" w:rsidRPr="00B61578" w:rsidTr="003A211D">
        <w:tc>
          <w:tcPr>
            <w:tcW w:w="9360" w:type="dxa"/>
            <w:tcBorders>
              <w:top w:val="single" w:sz="6" w:space="0" w:color="auto"/>
              <w:left w:val="single" w:sz="6" w:space="0" w:color="auto"/>
              <w:bottom w:val="single" w:sz="6" w:space="0" w:color="auto"/>
              <w:right w:val="single" w:sz="6" w:space="0" w:color="auto"/>
            </w:tcBorders>
          </w:tcPr>
          <w:p w:rsidR="003E14C7" w:rsidRPr="00B61578" w:rsidRDefault="003E14C7" w:rsidP="003A211D">
            <w:pPr>
              <w:ind w:left="34"/>
              <w:jc w:val="both"/>
              <w:rPr>
                <w:sz w:val="16"/>
                <w:szCs w:val="16"/>
              </w:rPr>
            </w:pPr>
            <w:r w:rsidRPr="00B61578">
              <w:rPr>
                <w:b/>
                <w:sz w:val="22"/>
                <w:szCs w:val="22"/>
              </w:rPr>
              <w:t xml:space="preserve">Валюта, используемая для формирования цены договора управления многоквартирным домом и расчетов с поставщиками: </w:t>
            </w:r>
            <w:r w:rsidRPr="00B61578">
              <w:rPr>
                <w:sz w:val="22"/>
                <w:szCs w:val="22"/>
              </w:rPr>
              <w:t>рубль Российской Федерации.</w:t>
            </w:r>
          </w:p>
        </w:tc>
      </w:tr>
      <w:tr w:rsidR="003E14C7" w:rsidRPr="00B61578" w:rsidTr="003A211D">
        <w:tc>
          <w:tcPr>
            <w:tcW w:w="9360" w:type="dxa"/>
            <w:tcBorders>
              <w:top w:val="single" w:sz="6" w:space="0" w:color="auto"/>
              <w:left w:val="single" w:sz="6" w:space="0" w:color="auto"/>
              <w:bottom w:val="single" w:sz="6" w:space="0" w:color="auto"/>
              <w:right w:val="single" w:sz="6" w:space="0" w:color="auto"/>
            </w:tcBorders>
          </w:tcPr>
          <w:p w:rsidR="003E14C7" w:rsidRPr="00B61578" w:rsidRDefault="003E14C7" w:rsidP="003A211D">
            <w:pPr>
              <w:ind w:left="34"/>
              <w:jc w:val="both"/>
              <w:rPr>
                <w:b/>
                <w:sz w:val="16"/>
                <w:szCs w:val="16"/>
              </w:rPr>
            </w:pPr>
            <w:r w:rsidRPr="00B61578">
              <w:rPr>
                <w:b/>
                <w:sz w:val="22"/>
                <w:szCs w:val="22"/>
              </w:rPr>
              <w:t>Размер, порядок и сроки внесения платы, взимаемой организатором конкурса за предоставление конкурсной документации:</w:t>
            </w:r>
            <w:r w:rsidRPr="00B61578">
              <w:rPr>
                <w:sz w:val="22"/>
                <w:szCs w:val="22"/>
              </w:rPr>
              <w:t xml:space="preserve"> не установлено.</w:t>
            </w:r>
          </w:p>
        </w:tc>
      </w:tr>
      <w:tr w:rsidR="003E14C7" w:rsidRPr="00B61578" w:rsidTr="003A211D">
        <w:tc>
          <w:tcPr>
            <w:tcW w:w="9360" w:type="dxa"/>
            <w:tcBorders>
              <w:top w:val="single" w:sz="6" w:space="0" w:color="auto"/>
              <w:left w:val="single" w:sz="6" w:space="0" w:color="auto"/>
              <w:bottom w:val="single" w:sz="6" w:space="0" w:color="auto"/>
              <w:right w:val="single" w:sz="6" w:space="0" w:color="auto"/>
            </w:tcBorders>
          </w:tcPr>
          <w:p w:rsidR="003E14C7" w:rsidRPr="00B61578" w:rsidRDefault="003E14C7" w:rsidP="003A211D">
            <w:pPr>
              <w:jc w:val="both"/>
              <w:rPr>
                <w:sz w:val="16"/>
                <w:szCs w:val="16"/>
              </w:rPr>
            </w:pPr>
            <w:r w:rsidRPr="00B61578">
              <w:rPr>
                <w:b/>
                <w:bCs/>
                <w:sz w:val="22"/>
                <w:szCs w:val="22"/>
              </w:rPr>
              <w:t>Порядок подачи заявок на участие в конкурсе</w:t>
            </w:r>
            <w:r w:rsidRPr="00B61578">
              <w:rPr>
                <w:bCs/>
                <w:sz w:val="22"/>
                <w:szCs w:val="22"/>
              </w:rPr>
              <w:t xml:space="preserve">: в соответствии с </w:t>
            </w:r>
            <w:r w:rsidRPr="00B61578">
              <w:rPr>
                <w:sz w:val="22"/>
                <w:szCs w:val="22"/>
              </w:rPr>
              <w:t xml:space="preserve">частью </w:t>
            </w:r>
            <w:r w:rsidRPr="00B61578">
              <w:rPr>
                <w:sz w:val="22"/>
                <w:szCs w:val="22"/>
                <w:lang w:val="en-US"/>
              </w:rPr>
              <w:t>IV</w:t>
            </w:r>
            <w:r w:rsidRPr="00B61578">
              <w:rPr>
                <w:sz w:val="22"/>
                <w:szCs w:val="22"/>
              </w:rPr>
              <w:t xml:space="preserve"> «Порядок подачи  заявок на участие в конкурсе и вскрытия конвертов с заявками на участие в конкурсе» настоящей конкурсной документации.</w:t>
            </w:r>
          </w:p>
        </w:tc>
      </w:tr>
      <w:tr w:rsidR="003E14C7" w:rsidRPr="00B61578" w:rsidTr="003A211D">
        <w:tc>
          <w:tcPr>
            <w:tcW w:w="9360" w:type="dxa"/>
            <w:tcBorders>
              <w:top w:val="single" w:sz="6" w:space="0" w:color="auto"/>
              <w:left w:val="single" w:sz="6" w:space="0" w:color="auto"/>
              <w:bottom w:val="single" w:sz="6" w:space="0" w:color="auto"/>
              <w:right w:val="single" w:sz="6" w:space="0" w:color="auto"/>
            </w:tcBorders>
          </w:tcPr>
          <w:p w:rsidR="003E14C7" w:rsidRPr="00B61578" w:rsidRDefault="003E14C7" w:rsidP="003A211D">
            <w:pPr>
              <w:ind w:left="34"/>
              <w:jc w:val="both"/>
              <w:rPr>
                <w:b/>
                <w:sz w:val="22"/>
                <w:szCs w:val="22"/>
              </w:rPr>
            </w:pPr>
            <w:r w:rsidRPr="00B61578">
              <w:rPr>
                <w:b/>
                <w:sz w:val="22"/>
                <w:szCs w:val="22"/>
              </w:rPr>
              <w:t>Место подачи заявок на участие в конкурсе:</w:t>
            </w:r>
          </w:p>
          <w:p w:rsidR="003E14C7" w:rsidRPr="00981258" w:rsidRDefault="003E14C7" w:rsidP="003A211D">
            <w:pPr>
              <w:ind w:left="34"/>
              <w:jc w:val="both"/>
              <w:rPr>
                <w:sz w:val="22"/>
                <w:szCs w:val="22"/>
              </w:rPr>
            </w:pPr>
            <w:r>
              <w:rPr>
                <w:sz w:val="22"/>
                <w:szCs w:val="22"/>
              </w:rPr>
              <w:t>Краснодарский край, Выселковский район, ст. Выселки, ул. Ленина, 37</w:t>
            </w:r>
            <w:r w:rsidR="00D25BBF">
              <w:rPr>
                <w:sz w:val="22"/>
                <w:szCs w:val="22"/>
              </w:rPr>
              <w:t>, каб. № 23</w:t>
            </w:r>
          </w:p>
          <w:p w:rsidR="003E14C7" w:rsidRPr="00BD4AB3" w:rsidRDefault="003E14C7" w:rsidP="003A211D">
            <w:pPr>
              <w:autoSpaceDE w:val="0"/>
              <w:autoSpaceDN w:val="0"/>
              <w:adjustRightInd w:val="0"/>
              <w:jc w:val="both"/>
              <w:rPr>
                <w:b/>
                <w:sz w:val="22"/>
                <w:szCs w:val="22"/>
              </w:rPr>
            </w:pPr>
            <w:r w:rsidRPr="00981258">
              <w:rPr>
                <w:b/>
                <w:bCs/>
                <w:sz w:val="22"/>
                <w:szCs w:val="22"/>
              </w:rPr>
              <w:t>Дата начала срока подачи заявок на участие в конкурсе:</w:t>
            </w:r>
            <w:r>
              <w:rPr>
                <w:b/>
                <w:bCs/>
                <w:sz w:val="22"/>
                <w:szCs w:val="22"/>
              </w:rPr>
              <w:t xml:space="preserve"> </w:t>
            </w:r>
            <w:r w:rsidR="00830869">
              <w:rPr>
                <w:b/>
                <w:bCs/>
                <w:sz w:val="22"/>
                <w:szCs w:val="22"/>
              </w:rPr>
              <w:t>06</w:t>
            </w:r>
            <w:r w:rsidR="00C22737">
              <w:rPr>
                <w:b/>
                <w:bCs/>
                <w:sz w:val="22"/>
                <w:szCs w:val="22"/>
              </w:rPr>
              <w:t>.0</w:t>
            </w:r>
            <w:r w:rsidR="00830869">
              <w:rPr>
                <w:b/>
                <w:bCs/>
                <w:sz w:val="22"/>
                <w:szCs w:val="22"/>
              </w:rPr>
              <w:t>9</w:t>
            </w:r>
            <w:r w:rsidR="00C22737">
              <w:rPr>
                <w:b/>
                <w:bCs/>
                <w:sz w:val="22"/>
                <w:szCs w:val="22"/>
              </w:rPr>
              <w:t>.</w:t>
            </w:r>
            <w:r w:rsidR="00BD12A6">
              <w:rPr>
                <w:b/>
                <w:sz w:val="22"/>
                <w:szCs w:val="22"/>
              </w:rPr>
              <w:t>2019</w:t>
            </w:r>
            <w:r w:rsidRPr="00BD4AB3">
              <w:rPr>
                <w:b/>
                <w:sz w:val="22"/>
                <w:szCs w:val="22"/>
              </w:rPr>
              <w:t>г.</w:t>
            </w:r>
          </w:p>
          <w:p w:rsidR="003E14C7" w:rsidRPr="00B61578" w:rsidRDefault="003E14C7" w:rsidP="00830869">
            <w:pPr>
              <w:jc w:val="both"/>
              <w:rPr>
                <w:b/>
                <w:sz w:val="16"/>
                <w:szCs w:val="16"/>
              </w:rPr>
            </w:pPr>
            <w:r w:rsidRPr="00BD4AB3">
              <w:rPr>
                <w:b/>
                <w:sz w:val="22"/>
                <w:szCs w:val="22"/>
              </w:rPr>
              <w:t>Дата окончания сро</w:t>
            </w:r>
            <w:bookmarkStart w:id="0" w:name="_GoBack"/>
            <w:bookmarkEnd w:id="0"/>
            <w:r w:rsidRPr="00BD4AB3">
              <w:rPr>
                <w:b/>
                <w:sz w:val="22"/>
                <w:szCs w:val="22"/>
              </w:rPr>
              <w:t>ка подачи заявок на участие в конкурсе:</w:t>
            </w:r>
            <w:r w:rsidRPr="00BD4AB3">
              <w:rPr>
                <w:sz w:val="22"/>
                <w:szCs w:val="22"/>
              </w:rPr>
              <w:t xml:space="preserve"> </w:t>
            </w:r>
            <w:r w:rsidR="00A71387" w:rsidRPr="00A71387">
              <w:rPr>
                <w:b/>
                <w:sz w:val="22"/>
                <w:szCs w:val="22"/>
              </w:rPr>
              <w:t xml:space="preserve">10:00    </w:t>
            </w:r>
            <w:r w:rsidR="00830869">
              <w:rPr>
                <w:b/>
                <w:sz w:val="22"/>
                <w:szCs w:val="22"/>
              </w:rPr>
              <w:t>07</w:t>
            </w:r>
            <w:r w:rsidR="00C22737">
              <w:rPr>
                <w:b/>
                <w:sz w:val="22"/>
                <w:szCs w:val="22"/>
              </w:rPr>
              <w:t>.</w:t>
            </w:r>
            <w:r w:rsidR="00830869">
              <w:rPr>
                <w:b/>
                <w:sz w:val="22"/>
                <w:szCs w:val="22"/>
              </w:rPr>
              <w:t>10</w:t>
            </w:r>
            <w:r w:rsidR="00C22737">
              <w:rPr>
                <w:b/>
                <w:sz w:val="22"/>
                <w:szCs w:val="22"/>
              </w:rPr>
              <w:t>.</w:t>
            </w:r>
            <w:r w:rsidRPr="00BD4AB3">
              <w:rPr>
                <w:b/>
                <w:sz w:val="22"/>
                <w:szCs w:val="22"/>
              </w:rPr>
              <w:t>201</w:t>
            </w:r>
            <w:r w:rsidR="00BD12A6">
              <w:rPr>
                <w:b/>
                <w:sz w:val="22"/>
                <w:szCs w:val="22"/>
              </w:rPr>
              <w:t>9</w:t>
            </w:r>
            <w:r w:rsidRPr="00BD4AB3">
              <w:rPr>
                <w:b/>
                <w:sz w:val="22"/>
                <w:szCs w:val="22"/>
              </w:rPr>
              <w:t>г.</w:t>
            </w:r>
            <w:r w:rsidRPr="00B61578">
              <w:rPr>
                <w:sz w:val="22"/>
                <w:szCs w:val="22"/>
              </w:rPr>
              <w:t xml:space="preserve"> </w:t>
            </w:r>
          </w:p>
        </w:tc>
      </w:tr>
      <w:tr w:rsidR="003E14C7" w:rsidRPr="00B61578" w:rsidTr="003A211D">
        <w:tc>
          <w:tcPr>
            <w:tcW w:w="9360" w:type="dxa"/>
            <w:tcBorders>
              <w:top w:val="single" w:sz="6" w:space="0" w:color="auto"/>
              <w:left w:val="single" w:sz="6" w:space="0" w:color="auto"/>
              <w:bottom w:val="single" w:sz="6" w:space="0" w:color="auto"/>
              <w:right w:val="single" w:sz="6" w:space="0" w:color="auto"/>
            </w:tcBorders>
          </w:tcPr>
          <w:p w:rsidR="003E14C7" w:rsidRPr="00B61578" w:rsidRDefault="003E14C7" w:rsidP="003A211D">
            <w:pPr>
              <w:jc w:val="both"/>
              <w:rPr>
                <w:b/>
                <w:sz w:val="16"/>
                <w:szCs w:val="16"/>
              </w:rPr>
            </w:pPr>
            <w:r w:rsidRPr="00B61578">
              <w:rPr>
                <w:rFonts w:cs="Arial"/>
                <w:b/>
                <w:sz w:val="22"/>
                <w:szCs w:val="22"/>
              </w:rPr>
              <w:t xml:space="preserve">Процедуры открытого конкурса состоятся по адресу: </w:t>
            </w:r>
            <w:r>
              <w:rPr>
                <w:sz w:val="22"/>
                <w:szCs w:val="22"/>
              </w:rPr>
              <w:t xml:space="preserve">Краснодарский край, </w:t>
            </w:r>
            <w:r w:rsidRPr="006F762E">
              <w:rPr>
                <w:sz w:val="22"/>
                <w:szCs w:val="22"/>
              </w:rPr>
              <w:t>Выселковский район, ст. Выселки, ул. Ленина, 37</w:t>
            </w:r>
            <w:r w:rsidR="00945496">
              <w:rPr>
                <w:sz w:val="22"/>
                <w:szCs w:val="22"/>
              </w:rPr>
              <w:t>, каб. № 23</w:t>
            </w:r>
          </w:p>
        </w:tc>
      </w:tr>
      <w:tr w:rsidR="003E14C7" w:rsidRPr="00B61578" w:rsidTr="003A211D">
        <w:tc>
          <w:tcPr>
            <w:tcW w:w="9360" w:type="dxa"/>
            <w:tcBorders>
              <w:top w:val="single" w:sz="6" w:space="0" w:color="auto"/>
              <w:left w:val="single" w:sz="6" w:space="0" w:color="auto"/>
              <w:bottom w:val="single" w:sz="6" w:space="0" w:color="auto"/>
              <w:right w:val="single" w:sz="6" w:space="0" w:color="auto"/>
            </w:tcBorders>
          </w:tcPr>
          <w:p w:rsidR="003E14C7" w:rsidRPr="00BD4AB3" w:rsidRDefault="003E14C7" w:rsidP="003A211D">
            <w:pPr>
              <w:jc w:val="both"/>
              <w:rPr>
                <w:sz w:val="22"/>
                <w:szCs w:val="22"/>
              </w:rPr>
            </w:pPr>
            <w:r w:rsidRPr="00BD4AB3">
              <w:rPr>
                <w:b/>
                <w:sz w:val="22"/>
                <w:szCs w:val="22"/>
              </w:rPr>
              <w:t>Место, порядок, дата и время вскрытия конвертов с заявками на участие в конкурсе:</w:t>
            </w:r>
            <w:r w:rsidRPr="00BD4AB3">
              <w:rPr>
                <w:sz w:val="22"/>
                <w:szCs w:val="22"/>
              </w:rPr>
              <w:t xml:space="preserve"> </w:t>
            </w:r>
          </w:p>
          <w:p w:rsidR="003E14C7" w:rsidRDefault="003E14C7" w:rsidP="003A211D">
            <w:pPr>
              <w:jc w:val="both"/>
              <w:rPr>
                <w:sz w:val="22"/>
                <w:szCs w:val="22"/>
              </w:rPr>
            </w:pPr>
            <w:r w:rsidRPr="00BD4AB3">
              <w:rPr>
                <w:sz w:val="22"/>
                <w:szCs w:val="22"/>
              </w:rPr>
              <w:t xml:space="preserve">Место: Краснодарский край, </w:t>
            </w:r>
            <w:r w:rsidRPr="006F762E">
              <w:rPr>
                <w:sz w:val="22"/>
                <w:szCs w:val="22"/>
              </w:rPr>
              <w:t>Выселковский район, ст. Выселки, ул. Ленина, 37</w:t>
            </w:r>
            <w:r w:rsidR="005A2A84">
              <w:rPr>
                <w:sz w:val="22"/>
                <w:szCs w:val="22"/>
              </w:rPr>
              <w:t>, каб. № 23</w:t>
            </w:r>
          </w:p>
          <w:p w:rsidR="003E14C7" w:rsidRPr="00BD4AB3" w:rsidRDefault="003E14C7" w:rsidP="003A211D">
            <w:pPr>
              <w:jc w:val="both"/>
              <w:rPr>
                <w:sz w:val="22"/>
                <w:szCs w:val="22"/>
              </w:rPr>
            </w:pPr>
            <w:r w:rsidRPr="00BD4AB3">
              <w:rPr>
                <w:sz w:val="22"/>
                <w:szCs w:val="22"/>
              </w:rPr>
              <w:t>Порядок: в соответствии с пунктом 19 настоящей конкурсной документации.</w:t>
            </w:r>
          </w:p>
          <w:p w:rsidR="003E14C7" w:rsidRPr="00BD4AB3" w:rsidRDefault="003E14C7" w:rsidP="00830869">
            <w:pPr>
              <w:jc w:val="both"/>
              <w:rPr>
                <w:b/>
                <w:sz w:val="16"/>
                <w:szCs w:val="16"/>
              </w:rPr>
            </w:pPr>
            <w:r w:rsidRPr="00BD4AB3">
              <w:rPr>
                <w:sz w:val="22"/>
                <w:szCs w:val="22"/>
              </w:rPr>
              <w:lastRenderedPageBreak/>
              <w:t>Даты и время:</w:t>
            </w:r>
            <w:r w:rsidR="00A71387">
              <w:rPr>
                <w:sz w:val="22"/>
                <w:szCs w:val="22"/>
              </w:rPr>
              <w:t xml:space="preserve"> </w:t>
            </w:r>
            <w:r w:rsidR="00A71387" w:rsidRPr="00A71387">
              <w:rPr>
                <w:b/>
                <w:sz w:val="22"/>
                <w:szCs w:val="22"/>
              </w:rPr>
              <w:t xml:space="preserve">10:00  </w:t>
            </w:r>
            <w:r w:rsidR="00830869">
              <w:rPr>
                <w:b/>
                <w:sz w:val="22"/>
                <w:szCs w:val="22"/>
              </w:rPr>
              <w:t>07</w:t>
            </w:r>
            <w:r w:rsidR="00A71387" w:rsidRPr="00A71387">
              <w:rPr>
                <w:b/>
                <w:sz w:val="22"/>
                <w:szCs w:val="22"/>
              </w:rPr>
              <w:t>.</w:t>
            </w:r>
            <w:r w:rsidR="00830869">
              <w:rPr>
                <w:b/>
                <w:sz w:val="22"/>
                <w:szCs w:val="22"/>
              </w:rPr>
              <w:t>10</w:t>
            </w:r>
            <w:r w:rsidR="00A71387">
              <w:rPr>
                <w:sz w:val="22"/>
                <w:szCs w:val="22"/>
              </w:rPr>
              <w:t>.</w:t>
            </w:r>
            <w:r>
              <w:rPr>
                <w:b/>
                <w:sz w:val="22"/>
                <w:szCs w:val="22"/>
              </w:rPr>
              <w:t>201</w:t>
            </w:r>
            <w:r w:rsidR="00BD12A6">
              <w:rPr>
                <w:b/>
                <w:sz w:val="22"/>
                <w:szCs w:val="22"/>
              </w:rPr>
              <w:t>9</w:t>
            </w:r>
            <w:r w:rsidRPr="00BD4AB3">
              <w:rPr>
                <w:b/>
                <w:sz w:val="22"/>
                <w:szCs w:val="22"/>
              </w:rPr>
              <w:t xml:space="preserve">г. </w:t>
            </w:r>
          </w:p>
        </w:tc>
      </w:tr>
      <w:tr w:rsidR="003E14C7" w:rsidRPr="00B61578" w:rsidTr="003A211D">
        <w:tc>
          <w:tcPr>
            <w:tcW w:w="9360" w:type="dxa"/>
            <w:tcBorders>
              <w:top w:val="single" w:sz="6" w:space="0" w:color="auto"/>
              <w:left w:val="single" w:sz="6" w:space="0" w:color="auto"/>
              <w:bottom w:val="single" w:sz="6" w:space="0" w:color="auto"/>
              <w:right w:val="single" w:sz="6" w:space="0" w:color="auto"/>
            </w:tcBorders>
          </w:tcPr>
          <w:p w:rsidR="003E14C7" w:rsidRPr="00BD4AB3" w:rsidRDefault="003E14C7" w:rsidP="00830869">
            <w:pPr>
              <w:autoSpaceDE w:val="0"/>
              <w:autoSpaceDN w:val="0"/>
              <w:adjustRightInd w:val="0"/>
              <w:ind w:left="72"/>
              <w:rPr>
                <w:b/>
                <w:sz w:val="22"/>
                <w:szCs w:val="22"/>
              </w:rPr>
            </w:pPr>
            <w:r w:rsidRPr="00BD4AB3">
              <w:rPr>
                <w:b/>
                <w:sz w:val="22"/>
                <w:szCs w:val="22"/>
              </w:rPr>
              <w:lastRenderedPageBreak/>
              <w:t xml:space="preserve">Порядок рассмотрения заявок на участие в конкурсе: </w:t>
            </w:r>
            <w:r w:rsidRPr="00BD4AB3">
              <w:rPr>
                <w:sz w:val="22"/>
                <w:szCs w:val="22"/>
              </w:rPr>
              <w:t xml:space="preserve">в соответствии </w:t>
            </w:r>
            <w:r w:rsidRPr="00BD4AB3">
              <w:rPr>
                <w:bCs/>
                <w:sz w:val="22"/>
                <w:szCs w:val="22"/>
              </w:rPr>
              <w:t xml:space="preserve">с </w:t>
            </w:r>
            <w:r w:rsidRPr="00BD4AB3">
              <w:rPr>
                <w:sz w:val="22"/>
                <w:szCs w:val="22"/>
              </w:rPr>
              <w:t xml:space="preserve">частью </w:t>
            </w:r>
            <w:r w:rsidRPr="00BD4AB3">
              <w:rPr>
                <w:sz w:val="22"/>
                <w:szCs w:val="22"/>
                <w:lang w:val="en-US"/>
              </w:rPr>
              <w:t>V</w:t>
            </w:r>
            <w:r w:rsidRPr="00BD4AB3">
              <w:rPr>
                <w:sz w:val="22"/>
                <w:szCs w:val="22"/>
              </w:rPr>
              <w:t xml:space="preserve"> настоящей конкурсной документации</w:t>
            </w:r>
            <w:r w:rsidR="00A71387">
              <w:rPr>
                <w:sz w:val="22"/>
                <w:szCs w:val="22"/>
              </w:rPr>
              <w:t xml:space="preserve">     </w:t>
            </w:r>
            <w:r w:rsidR="00A71387" w:rsidRPr="00A71387">
              <w:rPr>
                <w:b/>
                <w:sz w:val="22"/>
                <w:szCs w:val="22"/>
              </w:rPr>
              <w:t xml:space="preserve">10:00    </w:t>
            </w:r>
            <w:r w:rsidR="00830869">
              <w:rPr>
                <w:b/>
                <w:sz w:val="22"/>
                <w:szCs w:val="22"/>
              </w:rPr>
              <w:t>09</w:t>
            </w:r>
            <w:r w:rsidR="00A71387" w:rsidRPr="00A71387">
              <w:rPr>
                <w:b/>
                <w:sz w:val="22"/>
                <w:szCs w:val="22"/>
              </w:rPr>
              <w:t>.</w:t>
            </w:r>
            <w:r w:rsidR="00830869">
              <w:rPr>
                <w:b/>
                <w:sz w:val="22"/>
                <w:szCs w:val="22"/>
              </w:rPr>
              <w:t>10</w:t>
            </w:r>
            <w:r w:rsidR="00A71387" w:rsidRPr="00A71387">
              <w:rPr>
                <w:b/>
                <w:sz w:val="22"/>
                <w:szCs w:val="22"/>
              </w:rPr>
              <w:t>.</w:t>
            </w:r>
            <w:r>
              <w:rPr>
                <w:b/>
                <w:sz w:val="22"/>
                <w:szCs w:val="22"/>
              </w:rPr>
              <w:t>201</w:t>
            </w:r>
            <w:r w:rsidR="00BD12A6">
              <w:rPr>
                <w:b/>
                <w:sz w:val="22"/>
                <w:szCs w:val="22"/>
              </w:rPr>
              <w:t>9</w:t>
            </w:r>
            <w:r w:rsidRPr="00BD4AB3">
              <w:rPr>
                <w:b/>
                <w:sz w:val="22"/>
                <w:szCs w:val="22"/>
              </w:rPr>
              <w:t xml:space="preserve"> г. </w:t>
            </w:r>
          </w:p>
        </w:tc>
      </w:tr>
      <w:tr w:rsidR="003E14C7" w:rsidRPr="00B61578" w:rsidTr="003A211D">
        <w:tc>
          <w:tcPr>
            <w:tcW w:w="9360" w:type="dxa"/>
            <w:tcBorders>
              <w:top w:val="single" w:sz="6" w:space="0" w:color="auto"/>
              <w:left w:val="single" w:sz="6" w:space="0" w:color="auto"/>
              <w:bottom w:val="single" w:sz="6" w:space="0" w:color="auto"/>
              <w:right w:val="single" w:sz="6" w:space="0" w:color="auto"/>
            </w:tcBorders>
          </w:tcPr>
          <w:p w:rsidR="003E14C7" w:rsidRPr="00BD4AB3" w:rsidRDefault="003E14C7" w:rsidP="003A211D">
            <w:pPr>
              <w:autoSpaceDE w:val="0"/>
              <w:autoSpaceDN w:val="0"/>
              <w:adjustRightInd w:val="0"/>
              <w:ind w:left="252" w:hanging="180"/>
              <w:rPr>
                <w:b/>
                <w:sz w:val="22"/>
                <w:szCs w:val="22"/>
              </w:rPr>
            </w:pPr>
            <w:r w:rsidRPr="00BD4AB3">
              <w:rPr>
                <w:b/>
                <w:sz w:val="22"/>
                <w:szCs w:val="22"/>
              </w:rPr>
              <w:t xml:space="preserve">Место, порядок, дата и время проведение конкурса, определение победителя конкурса: </w:t>
            </w:r>
          </w:p>
          <w:p w:rsidR="003E14C7" w:rsidRDefault="003E14C7" w:rsidP="003A211D">
            <w:pPr>
              <w:jc w:val="both"/>
              <w:rPr>
                <w:sz w:val="22"/>
                <w:szCs w:val="22"/>
              </w:rPr>
            </w:pPr>
            <w:r w:rsidRPr="00BD4AB3">
              <w:rPr>
                <w:sz w:val="22"/>
                <w:szCs w:val="22"/>
              </w:rPr>
              <w:t xml:space="preserve">Место: Краснодарский край, </w:t>
            </w:r>
            <w:r w:rsidRPr="006F762E">
              <w:rPr>
                <w:sz w:val="22"/>
                <w:szCs w:val="22"/>
              </w:rPr>
              <w:t>Выселковский район, ст. Выселки, ул. Ленина, 37</w:t>
            </w:r>
          </w:p>
          <w:p w:rsidR="003E14C7" w:rsidRPr="00BD4AB3" w:rsidRDefault="003E14C7" w:rsidP="003A211D">
            <w:pPr>
              <w:jc w:val="both"/>
              <w:rPr>
                <w:sz w:val="22"/>
                <w:szCs w:val="22"/>
              </w:rPr>
            </w:pPr>
            <w:r w:rsidRPr="00BD4AB3">
              <w:rPr>
                <w:sz w:val="22"/>
                <w:szCs w:val="22"/>
              </w:rPr>
              <w:t xml:space="preserve">Порядок: в соответствии </w:t>
            </w:r>
            <w:r w:rsidRPr="00BD4AB3">
              <w:rPr>
                <w:bCs/>
                <w:sz w:val="22"/>
                <w:szCs w:val="22"/>
              </w:rPr>
              <w:t xml:space="preserve">с </w:t>
            </w:r>
            <w:r w:rsidRPr="00BD4AB3">
              <w:rPr>
                <w:sz w:val="22"/>
                <w:szCs w:val="22"/>
              </w:rPr>
              <w:t xml:space="preserve">частью </w:t>
            </w:r>
            <w:r w:rsidRPr="00BD4AB3">
              <w:rPr>
                <w:sz w:val="22"/>
                <w:szCs w:val="22"/>
                <w:lang w:val="en-US"/>
              </w:rPr>
              <w:t>VI</w:t>
            </w:r>
            <w:r w:rsidRPr="00BD4AB3">
              <w:rPr>
                <w:sz w:val="22"/>
                <w:szCs w:val="22"/>
              </w:rPr>
              <w:t xml:space="preserve"> настоящей конкурсной документации</w:t>
            </w:r>
          </w:p>
          <w:p w:rsidR="003E14C7" w:rsidRPr="00BD4AB3" w:rsidRDefault="003E14C7" w:rsidP="00830869">
            <w:pPr>
              <w:jc w:val="both"/>
              <w:rPr>
                <w:b/>
                <w:sz w:val="16"/>
                <w:szCs w:val="16"/>
              </w:rPr>
            </w:pPr>
            <w:r w:rsidRPr="00BD4AB3">
              <w:rPr>
                <w:sz w:val="22"/>
                <w:szCs w:val="22"/>
              </w:rPr>
              <w:t xml:space="preserve">Даты и время:  </w:t>
            </w:r>
            <w:r w:rsidR="00A71387" w:rsidRPr="00A71387">
              <w:rPr>
                <w:b/>
                <w:sz w:val="22"/>
                <w:szCs w:val="22"/>
              </w:rPr>
              <w:t xml:space="preserve">10:00       </w:t>
            </w:r>
            <w:r w:rsidR="00830869">
              <w:rPr>
                <w:b/>
                <w:sz w:val="22"/>
                <w:szCs w:val="22"/>
              </w:rPr>
              <w:t>11</w:t>
            </w:r>
            <w:r w:rsidR="00A71387" w:rsidRPr="00A71387">
              <w:rPr>
                <w:b/>
                <w:sz w:val="22"/>
                <w:szCs w:val="22"/>
              </w:rPr>
              <w:t>.</w:t>
            </w:r>
            <w:r w:rsidR="00830869">
              <w:rPr>
                <w:b/>
                <w:sz w:val="22"/>
                <w:szCs w:val="22"/>
              </w:rPr>
              <w:t>10</w:t>
            </w:r>
            <w:r w:rsidRPr="00BD4AB3">
              <w:rPr>
                <w:b/>
                <w:sz w:val="22"/>
                <w:szCs w:val="22"/>
              </w:rPr>
              <w:t>.</w:t>
            </w:r>
            <w:r>
              <w:rPr>
                <w:b/>
                <w:sz w:val="22"/>
                <w:szCs w:val="22"/>
              </w:rPr>
              <w:t>201</w:t>
            </w:r>
            <w:r w:rsidR="00BD12A6">
              <w:rPr>
                <w:b/>
                <w:sz w:val="22"/>
                <w:szCs w:val="22"/>
              </w:rPr>
              <w:t>9</w:t>
            </w:r>
            <w:r w:rsidRPr="00BD4AB3">
              <w:rPr>
                <w:b/>
                <w:sz w:val="22"/>
                <w:szCs w:val="22"/>
              </w:rPr>
              <w:t>г.</w:t>
            </w:r>
          </w:p>
        </w:tc>
      </w:tr>
    </w:tbl>
    <w:p w:rsidR="003E14C7" w:rsidRPr="00B61578" w:rsidRDefault="003E14C7" w:rsidP="003E14C7">
      <w:pPr>
        <w:tabs>
          <w:tab w:val="left" w:pos="426"/>
        </w:tabs>
        <w:jc w:val="both"/>
      </w:pPr>
    </w:p>
    <w:p w:rsidR="003E14C7" w:rsidRPr="00B61578" w:rsidRDefault="003E14C7" w:rsidP="003E14C7">
      <w:pPr>
        <w:tabs>
          <w:tab w:val="left" w:pos="426"/>
        </w:tabs>
        <w:jc w:val="both"/>
      </w:pPr>
    </w:p>
    <w:p w:rsidR="003E14C7" w:rsidRPr="00B61578" w:rsidRDefault="003E14C7" w:rsidP="003E14C7">
      <w:pPr>
        <w:tabs>
          <w:tab w:val="left" w:pos="426"/>
        </w:tabs>
        <w:jc w:val="both"/>
        <w:sectPr w:rsidR="003E14C7" w:rsidRPr="00B61578" w:rsidSect="003A211D">
          <w:pgSz w:w="11906" w:h="16838"/>
          <w:pgMar w:top="567" w:right="850" w:bottom="709" w:left="1701" w:header="708" w:footer="708" w:gutter="0"/>
          <w:cols w:space="708"/>
          <w:docGrid w:linePitch="360"/>
        </w:sectPr>
      </w:pPr>
    </w:p>
    <w:p w:rsidR="003E14C7" w:rsidRPr="00020CE7" w:rsidRDefault="003E14C7" w:rsidP="003E14C7">
      <w:pPr>
        <w:pStyle w:val="1"/>
        <w:suppressAutoHyphens/>
        <w:spacing w:before="0"/>
        <w:jc w:val="center"/>
        <w:rPr>
          <w:rFonts w:ascii="Times New Roman" w:hAnsi="Times New Roman" w:cs="Times New Roman"/>
          <w:sz w:val="22"/>
          <w:szCs w:val="22"/>
        </w:rPr>
      </w:pPr>
      <w:r w:rsidRPr="00020CE7">
        <w:rPr>
          <w:rFonts w:ascii="Times New Roman" w:hAnsi="Times New Roman" w:cs="Times New Roman"/>
          <w:sz w:val="22"/>
          <w:szCs w:val="22"/>
          <w:lang w:val="en-US"/>
        </w:rPr>
        <w:lastRenderedPageBreak/>
        <w:t>III</w:t>
      </w:r>
      <w:r w:rsidRPr="00020CE7">
        <w:rPr>
          <w:rFonts w:ascii="Times New Roman" w:hAnsi="Times New Roman" w:cs="Times New Roman"/>
          <w:sz w:val="22"/>
          <w:szCs w:val="22"/>
        </w:rPr>
        <w:t>.  Инструкция по подготовке заявок на участие в конкурсе</w:t>
      </w:r>
    </w:p>
    <w:p w:rsidR="003E14C7" w:rsidRPr="00B61578" w:rsidRDefault="003E14C7" w:rsidP="003E14C7">
      <w:pPr>
        <w:pStyle w:val="6"/>
        <w:spacing w:before="0"/>
        <w:ind w:firstLine="567"/>
        <w:rPr>
          <w:color w:val="auto"/>
          <w:sz w:val="22"/>
          <w:szCs w:val="22"/>
        </w:rPr>
      </w:pPr>
    </w:p>
    <w:p w:rsidR="003E14C7" w:rsidRPr="00B61578" w:rsidRDefault="003E14C7" w:rsidP="003E14C7">
      <w:pPr>
        <w:pStyle w:val="6"/>
        <w:spacing w:before="0"/>
        <w:ind w:firstLine="567"/>
        <w:rPr>
          <w:color w:val="auto"/>
          <w:sz w:val="22"/>
          <w:szCs w:val="22"/>
        </w:rPr>
      </w:pPr>
      <w:r>
        <w:rPr>
          <w:color w:val="auto"/>
          <w:sz w:val="22"/>
          <w:szCs w:val="22"/>
        </w:rPr>
        <w:t>11</w:t>
      </w:r>
      <w:r w:rsidRPr="00B61578">
        <w:rPr>
          <w:color w:val="auto"/>
          <w:sz w:val="22"/>
          <w:szCs w:val="22"/>
        </w:rPr>
        <w:t>.   Документация, представляемая претендентом</w:t>
      </w:r>
    </w:p>
    <w:p w:rsidR="003E14C7" w:rsidRPr="00B61578" w:rsidRDefault="003E14C7" w:rsidP="003E14C7">
      <w:pPr>
        <w:ind w:firstLine="567"/>
        <w:jc w:val="both"/>
        <w:rPr>
          <w:sz w:val="22"/>
          <w:szCs w:val="22"/>
        </w:rPr>
      </w:pPr>
      <w:r w:rsidRPr="00B61578">
        <w:rPr>
          <w:sz w:val="22"/>
          <w:szCs w:val="22"/>
        </w:rPr>
        <w:t>Для участия в конкурсе претендент подает заявку на участие в конкурсе по форме предусмотренной  конкурсной документацией (форма № 1) и информацию о претенденте (форма № 2).</w:t>
      </w:r>
    </w:p>
    <w:p w:rsidR="003E14C7" w:rsidRPr="00B61578" w:rsidRDefault="003E14C7" w:rsidP="003E14C7">
      <w:pPr>
        <w:autoSpaceDE w:val="0"/>
        <w:autoSpaceDN w:val="0"/>
        <w:adjustRightInd w:val="0"/>
        <w:ind w:firstLine="540"/>
        <w:jc w:val="both"/>
        <w:outlineLvl w:val="1"/>
        <w:rPr>
          <w:sz w:val="22"/>
          <w:szCs w:val="22"/>
        </w:rPr>
      </w:pPr>
      <w:r w:rsidRPr="00B61578">
        <w:rPr>
          <w:sz w:val="22"/>
          <w:szCs w:val="22"/>
        </w:rPr>
        <w:t>Заявка на участие в конкурсе включает в себя:</w:t>
      </w:r>
    </w:p>
    <w:p w:rsidR="003E14C7" w:rsidRPr="00B61578" w:rsidRDefault="003E14C7" w:rsidP="003E14C7">
      <w:pPr>
        <w:autoSpaceDE w:val="0"/>
        <w:autoSpaceDN w:val="0"/>
        <w:adjustRightInd w:val="0"/>
        <w:ind w:firstLine="540"/>
        <w:jc w:val="both"/>
        <w:outlineLvl w:val="1"/>
        <w:rPr>
          <w:sz w:val="22"/>
          <w:szCs w:val="22"/>
        </w:rPr>
      </w:pPr>
      <w:r w:rsidRPr="00B61578">
        <w:rPr>
          <w:sz w:val="22"/>
          <w:szCs w:val="22"/>
        </w:rPr>
        <w:t>1) сведения и документы о претенденте:</w:t>
      </w:r>
    </w:p>
    <w:p w:rsidR="003E14C7" w:rsidRPr="00B61578" w:rsidRDefault="003E14C7" w:rsidP="003E14C7">
      <w:pPr>
        <w:autoSpaceDE w:val="0"/>
        <w:autoSpaceDN w:val="0"/>
        <w:adjustRightInd w:val="0"/>
        <w:ind w:firstLine="540"/>
        <w:jc w:val="both"/>
        <w:outlineLvl w:val="1"/>
        <w:rPr>
          <w:sz w:val="22"/>
          <w:szCs w:val="22"/>
        </w:rPr>
      </w:pPr>
      <w:r w:rsidRPr="00B61578">
        <w:rPr>
          <w:sz w:val="22"/>
          <w:szCs w:val="22"/>
        </w:rPr>
        <w:t>наименование, организационно-правовую форму, место нахождения, почтовый адрес - для юридического лица;</w:t>
      </w:r>
    </w:p>
    <w:p w:rsidR="003E14C7" w:rsidRPr="00B61578" w:rsidRDefault="003E14C7" w:rsidP="003E14C7">
      <w:pPr>
        <w:autoSpaceDE w:val="0"/>
        <w:autoSpaceDN w:val="0"/>
        <w:adjustRightInd w:val="0"/>
        <w:ind w:firstLine="540"/>
        <w:jc w:val="both"/>
        <w:outlineLvl w:val="1"/>
        <w:rPr>
          <w:sz w:val="22"/>
          <w:szCs w:val="22"/>
        </w:rPr>
      </w:pPr>
      <w:r w:rsidRPr="00B61578">
        <w:rPr>
          <w:sz w:val="22"/>
          <w:szCs w:val="22"/>
        </w:rPr>
        <w:t>фамилию, имя, отчество, данные документа, удостоверяющего личность, место жительства - для индивидуального предпринимателя;</w:t>
      </w:r>
    </w:p>
    <w:p w:rsidR="003E14C7" w:rsidRPr="00B61578" w:rsidRDefault="003E14C7" w:rsidP="003E14C7">
      <w:pPr>
        <w:autoSpaceDE w:val="0"/>
        <w:autoSpaceDN w:val="0"/>
        <w:adjustRightInd w:val="0"/>
        <w:ind w:firstLine="540"/>
        <w:jc w:val="both"/>
        <w:outlineLvl w:val="1"/>
        <w:rPr>
          <w:sz w:val="22"/>
          <w:szCs w:val="22"/>
        </w:rPr>
      </w:pPr>
      <w:r w:rsidRPr="00B61578">
        <w:rPr>
          <w:sz w:val="22"/>
          <w:szCs w:val="22"/>
        </w:rPr>
        <w:t>номер телефона;</w:t>
      </w:r>
    </w:p>
    <w:p w:rsidR="003E14C7" w:rsidRPr="00B61578" w:rsidRDefault="003E14C7" w:rsidP="003E14C7">
      <w:pPr>
        <w:autoSpaceDE w:val="0"/>
        <w:autoSpaceDN w:val="0"/>
        <w:adjustRightInd w:val="0"/>
        <w:ind w:firstLine="540"/>
        <w:jc w:val="both"/>
        <w:outlineLvl w:val="1"/>
        <w:rPr>
          <w:sz w:val="22"/>
          <w:szCs w:val="22"/>
        </w:rPr>
      </w:pPr>
      <w:r w:rsidRPr="00B61578">
        <w:rPr>
          <w:sz w:val="22"/>
          <w:szCs w:val="22"/>
        </w:rPr>
        <w:t>выписку из Единого государственного реестра юридических лиц - для юридического лица;</w:t>
      </w:r>
    </w:p>
    <w:p w:rsidR="003E14C7" w:rsidRPr="00B61578" w:rsidRDefault="003E14C7" w:rsidP="003E14C7">
      <w:pPr>
        <w:autoSpaceDE w:val="0"/>
        <w:autoSpaceDN w:val="0"/>
        <w:adjustRightInd w:val="0"/>
        <w:ind w:firstLine="540"/>
        <w:jc w:val="both"/>
        <w:outlineLvl w:val="1"/>
        <w:rPr>
          <w:sz w:val="22"/>
          <w:szCs w:val="22"/>
        </w:rPr>
      </w:pPr>
      <w:r w:rsidRPr="00B61578">
        <w:rPr>
          <w:sz w:val="22"/>
          <w:szCs w:val="22"/>
        </w:rPr>
        <w:t>выписку из Единого государственного реестра индивидуальных предпринимателей - для индивидуального предпринимателя;</w:t>
      </w:r>
    </w:p>
    <w:p w:rsidR="003E14C7" w:rsidRPr="00B61578" w:rsidRDefault="003E14C7" w:rsidP="003E14C7">
      <w:pPr>
        <w:autoSpaceDE w:val="0"/>
        <w:autoSpaceDN w:val="0"/>
        <w:adjustRightInd w:val="0"/>
        <w:ind w:firstLine="540"/>
        <w:jc w:val="both"/>
        <w:outlineLvl w:val="1"/>
        <w:rPr>
          <w:sz w:val="22"/>
          <w:szCs w:val="22"/>
        </w:rPr>
      </w:pPr>
      <w:r w:rsidRPr="00B61578">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3E14C7" w:rsidRPr="00B61578" w:rsidRDefault="003E14C7" w:rsidP="003E14C7">
      <w:pPr>
        <w:autoSpaceDE w:val="0"/>
        <w:autoSpaceDN w:val="0"/>
        <w:adjustRightInd w:val="0"/>
        <w:ind w:firstLine="540"/>
        <w:jc w:val="both"/>
        <w:outlineLvl w:val="1"/>
        <w:rPr>
          <w:sz w:val="22"/>
          <w:szCs w:val="22"/>
        </w:rPr>
      </w:pPr>
      <w:r w:rsidRPr="00B61578">
        <w:rPr>
          <w:sz w:val="22"/>
          <w:szCs w:val="22"/>
        </w:rPr>
        <w:t>реквизиты банковского счета для возврата средств, внесенных в качестве обеспечения заявки на участие в конкурсе;</w:t>
      </w:r>
    </w:p>
    <w:p w:rsidR="003E14C7" w:rsidRPr="00B61578" w:rsidRDefault="003E14C7" w:rsidP="003E14C7">
      <w:pPr>
        <w:autoSpaceDE w:val="0"/>
        <w:autoSpaceDN w:val="0"/>
        <w:adjustRightInd w:val="0"/>
        <w:ind w:firstLine="540"/>
        <w:jc w:val="both"/>
        <w:outlineLvl w:val="1"/>
        <w:rPr>
          <w:sz w:val="22"/>
          <w:szCs w:val="22"/>
        </w:rPr>
      </w:pPr>
      <w:r w:rsidRPr="00B61578">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3E14C7" w:rsidRPr="00B61578" w:rsidRDefault="003E14C7" w:rsidP="003E14C7">
      <w:pPr>
        <w:autoSpaceDE w:val="0"/>
        <w:autoSpaceDN w:val="0"/>
        <w:adjustRightInd w:val="0"/>
        <w:ind w:firstLine="540"/>
        <w:jc w:val="both"/>
        <w:outlineLvl w:val="1"/>
        <w:rPr>
          <w:sz w:val="22"/>
          <w:szCs w:val="22"/>
        </w:rPr>
      </w:pPr>
      <w:r w:rsidRPr="00B61578">
        <w:rPr>
          <w:sz w:val="22"/>
          <w:szCs w:val="22"/>
        </w:rPr>
        <w:t>документы, подтверждающие внесение средств в качестве обеспечения заявки на участие в конкурсе;</w:t>
      </w:r>
    </w:p>
    <w:p w:rsidR="003E14C7" w:rsidRPr="00B61578" w:rsidRDefault="003E14C7" w:rsidP="003E14C7">
      <w:pPr>
        <w:autoSpaceDE w:val="0"/>
        <w:autoSpaceDN w:val="0"/>
        <w:adjustRightInd w:val="0"/>
        <w:ind w:firstLine="540"/>
        <w:jc w:val="both"/>
        <w:outlineLvl w:val="1"/>
        <w:rPr>
          <w:sz w:val="22"/>
          <w:szCs w:val="22"/>
        </w:rPr>
      </w:pPr>
      <w:r w:rsidRPr="00B61578">
        <w:rPr>
          <w:sz w:val="22"/>
          <w:szCs w:val="22"/>
        </w:rPr>
        <w:t>копию документов, подтверждающих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E14C7" w:rsidRPr="00B61578" w:rsidRDefault="003E14C7" w:rsidP="003E14C7">
      <w:pPr>
        <w:autoSpaceDE w:val="0"/>
        <w:autoSpaceDN w:val="0"/>
        <w:adjustRightInd w:val="0"/>
        <w:ind w:firstLine="540"/>
        <w:jc w:val="both"/>
        <w:outlineLvl w:val="1"/>
        <w:rPr>
          <w:sz w:val="22"/>
          <w:szCs w:val="22"/>
        </w:rPr>
      </w:pPr>
      <w:r w:rsidRPr="00B61578">
        <w:rPr>
          <w:sz w:val="22"/>
          <w:szCs w:val="22"/>
        </w:rPr>
        <w:t>копии утвержденного бухгалтерского баланса за последний отчетный период;</w:t>
      </w:r>
    </w:p>
    <w:p w:rsidR="003E14C7" w:rsidRPr="00B61578" w:rsidRDefault="003E14C7" w:rsidP="003E14C7">
      <w:pPr>
        <w:autoSpaceDE w:val="0"/>
        <w:autoSpaceDN w:val="0"/>
        <w:adjustRightInd w:val="0"/>
        <w:ind w:firstLine="540"/>
        <w:jc w:val="both"/>
        <w:outlineLvl w:val="1"/>
        <w:rPr>
          <w:sz w:val="22"/>
          <w:szCs w:val="22"/>
        </w:rPr>
      </w:pPr>
      <w:r w:rsidRPr="00B61578">
        <w:rPr>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3E14C7" w:rsidRPr="00B61578" w:rsidRDefault="003E14C7" w:rsidP="003E14C7">
      <w:pPr>
        <w:pStyle w:val="210"/>
        <w:tabs>
          <w:tab w:val="clear" w:pos="1134"/>
        </w:tabs>
        <w:spacing w:after="0"/>
        <w:rPr>
          <w:color w:val="auto"/>
          <w:sz w:val="22"/>
          <w:szCs w:val="22"/>
        </w:rPr>
      </w:pPr>
      <w:r w:rsidRPr="00B61578">
        <w:rPr>
          <w:color w:val="auto"/>
          <w:sz w:val="22"/>
          <w:szCs w:val="22"/>
          <w:u w:val="single"/>
        </w:rPr>
        <w:t>Претендент по своему усмотрению может представить документы</w:t>
      </w:r>
      <w:r w:rsidRPr="00B61578">
        <w:rPr>
          <w:color w:val="auto"/>
          <w:sz w:val="22"/>
          <w:szCs w:val="22"/>
        </w:rPr>
        <w:t>, подтверждающие его соответствие обязательным требованиям к претендентам (не представление данной документации не влечет за собой отклонение заявки на участие в конкурсе и не влияет на рейтинг претендента):</w:t>
      </w:r>
    </w:p>
    <w:p w:rsidR="003E14C7" w:rsidRPr="00B61578" w:rsidRDefault="003E14C7" w:rsidP="003E14C7">
      <w:pPr>
        <w:ind w:firstLine="567"/>
        <w:jc w:val="both"/>
        <w:rPr>
          <w:sz w:val="22"/>
          <w:szCs w:val="22"/>
        </w:rPr>
      </w:pPr>
      <w:r w:rsidRPr="00B61578">
        <w:rPr>
          <w:sz w:val="22"/>
          <w:szCs w:val="22"/>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E14C7" w:rsidRPr="00B61578" w:rsidRDefault="003E14C7" w:rsidP="003E14C7">
      <w:pPr>
        <w:ind w:firstLine="567"/>
        <w:jc w:val="both"/>
        <w:rPr>
          <w:sz w:val="22"/>
          <w:szCs w:val="22"/>
        </w:rPr>
      </w:pPr>
      <w:r w:rsidRPr="00B61578">
        <w:rPr>
          <w:sz w:val="22"/>
          <w:szCs w:val="22"/>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3E14C7" w:rsidRPr="00B61578" w:rsidRDefault="003E14C7" w:rsidP="003E14C7">
      <w:pPr>
        <w:ind w:firstLine="567"/>
        <w:jc w:val="both"/>
        <w:rPr>
          <w:sz w:val="22"/>
          <w:szCs w:val="22"/>
        </w:rPr>
      </w:pPr>
      <w:r w:rsidRPr="00B61578">
        <w:rPr>
          <w:sz w:val="22"/>
          <w:szCs w:val="22"/>
        </w:rPr>
        <w:t>-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E14C7" w:rsidRPr="00B61578" w:rsidRDefault="003E14C7" w:rsidP="003E14C7">
      <w:pPr>
        <w:ind w:firstLine="567"/>
        <w:jc w:val="both"/>
        <w:rPr>
          <w:sz w:val="22"/>
          <w:szCs w:val="22"/>
        </w:rPr>
      </w:pPr>
      <w:r w:rsidRPr="00B61578">
        <w:rPr>
          <w:sz w:val="22"/>
          <w:szCs w:val="22"/>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E14C7" w:rsidRPr="00B61578" w:rsidRDefault="003E14C7" w:rsidP="003E14C7"/>
    <w:p w:rsidR="003E14C7" w:rsidRPr="00020CE7" w:rsidRDefault="003E14C7" w:rsidP="003E14C7">
      <w:pPr>
        <w:pStyle w:val="1"/>
        <w:numPr>
          <w:ilvl w:val="12"/>
          <w:numId w:val="0"/>
        </w:numPr>
        <w:suppressAutoHyphens/>
        <w:spacing w:before="0"/>
        <w:jc w:val="center"/>
        <w:rPr>
          <w:rFonts w:ascii="Times New Roman" w:hAnsi="Times New Roman" w:cs="Times New Roman"/>
          <w:sz w:val="22"/>
          <w:szCs w:val="22"/>
        </w:rPr>
      </w:pPr>
      <w:r w:rsidRPr="00020CE7">
        <w:rPr>
          <w:rFonts w:ascii="Times New Roman" w:hAnsi="Times New Roman" w:cs="Times New Roman"/>
          <w:sz w:val="22"/>
          <w:szCs w:val="22"/>
          <w:lang w:val="en-US"/>
        </w:rPr>
        <w:t>IV</w:t>
      </w:r>
      <w:r w:rsidRPr="00020CE7">
        <w:rPr>
          <w:rFonts w:ascii="Times New Roman" w:hAnsi="Times New Roman" w:cs="Times New Roman"/>
          <w:sz w:val="22"/>
          <w:szCs w:val="22"/>
        </w:rPr>
        <w:t>. Порядок подачи  заявок на участие в конкурсе  и вскрытия конвертов с заявками на участие в конкурсе</w:t>
      </w:r>
    </w:p>
    <w:p w:rsidR="003E14C7" w:rsidRPr="00B61578" w:rsidRDefault="003E14C7" w:rsidP="003E14C7"/>
    <w:p w:rsidR="003E14C7" w:rsidRPr="00B61578" w:rsidRDefault="003E14C7" w:rsidP="003E14C7">
      <w:pPr>
        <w:pStyle w:val="6"/>
        <w:spacing w:before="0"/>
        <w:rPr>
          <w:b/>
          <w:color w:val="auto"/>
          <w:sz w:val="22"/>
          <w:szCs w:val="22"/>
        </w:rPr>
      </w:pPr>
      <w:r w:rsidRPr="00B61578">
        <w:rPr>
          <w:b/>
          <w:color w:val="auto"/>
          <w:sz w:val="22"/>
          <w:szCs w:val="22"/>
        </w:rPr>
        <w:lastRenderedPageBreak/>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3E14C7" w:rsidRPr="00B61578" w:rsidRDefault="003E14C7" w:rsidP="003E14C7"/>
    <w:p w:rsidR="003E14C7" w:rsidRPr="00B61578" w:rsidRDefault="003E14C7" w:rsidP="003E14C7">
      <w:pPr>
        <w:pStyle w:val="6"/>
        <w:spacing w:before="0"/>
        <w:rPr>
          <w:color w:val="auto"/>
          <w:sz w:val="22"/>
          <w:szCs w:val="22"/>
        </w:rPr>
      </w:pPr>
      <w:r>
        <w:rPr>
          <w:color w:val="auto"/>
          <w:sz w:val="22"/>
          <w:szCs w:val="22"/>
        </w:rPr>
        <w:t xml:space="preserve">12.  </w:t>
      </w:r>
      <w:r w:rsidRPr="00B61578">
        <w:rPr>
          <w:color w:val="auto"/>
          <w:sz w:val="22"/>
          <w:szCs w:val="22"/>
        </w:rPr>
        <w:t>Оформление и подписание заявки на участие в конкурсе</w:t>
      </w:r>
    </w:p>
    <w:p w:rsidR="003E14C7" w:rsidRPr="00B61578" w:rsidRDefault="003E14C7" w:rsidP="003E14C7">
      <w:pPr>
        <w:numPr>
          <w:ilvl w:val="12"/>
          <w:numId w:val="0"/>
        </w:numPr>
        <w:ind w:firstLine="567"/>
        <w:jc w:val="both"/>
        <w:rPr>
          <w:sz w:val="22"/>
          <w:szCs w:val="22"/>
        </w:rPr>
      </w:pPr>
      <w:r w:rsidRPr="00B61578">
        <w:rPr>
          <w:sz w:val="22"/>
          <w:szCs w:val="22"/>
        </w:rPr>
        <w:t xml:space="preserve">Претендент подает заявку на участие в конкурсе в письменной форме, заверенную соответствующей печатью и подписанную  должностным лицом (лицами), имеющим (и) такие полномочия.  </w:t>
      </w:r>
    </w:p>
    <w:p w:rsidR="003E14C7" w:rsidRPr="00B61578" w:rsidRDefault="003E14C7" w:rsidP="003E14C7">
      <w:pPr>
        <w:autoSpaceDE w:val="0"/>
        <w:autoSpaceDN w:val="0"/>
        <w:adjustRightInd w:val="0"/>
        <w:ind w:firstLine="540"/>
        <w:jc w:val="both"/>
        <w:rPr>
          <w:sz w:val="22"/>
          <w:szCs w:val="22"/>
        </w:rPr>
      </w:pPr>
      <w:r w:rsidRPr="00B61578">
        <w:rPr>
          <w:sz w:val="22"/>
          <w:szCs w:val="22"/>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3E14C7" w:rsidRPr="00B61578" w:rsidRDefault="003E14C7" w:rsidP="003E14C7">
      <w:pPr>
        <w:ind w:firstLine="540"/>
        <w:jc w:val="both"/>
        <w:rPr>
          <w:sz w:val="22"/>
          <w:szCs w:val="22"/>
        </w:rPr>
      </w:pPr>
      <w:r w:rsidRPr="00B61578">
        <w:rPr>
          <w:sz w:val="22"/>
          <w:szCs w:val="22"/>
        </w:rPr>
        <w:t>Никакие исправления в тексте заявки на участие в конкурсе не имеют силы, за исключением тех случаев, когда такие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скреплены печатью участника размещения заказа.</w:t>
      </w:r>
    </w:p>
    <w:p w:rsidR="003E14C7" w:rsidRPr="00B61578" w:rsidRDefault="003E14C7" w:rsidP="003E14C7"/>
    <w:p w:rsidR="003E14C7" w:rsidRPr="00B61578" w:rsidRDefault="003E14C7" w:rsidP="003E14C7">
      <w:pPr>
        <w:pStyle w:val="ConsPlusNormal"/>
        <w:ind w:firstLine="540"/>
        <w:jc w:val="both"/>
        <w:rPr>
          <w:rFonts w:ascii="Times New Roman" w:hAnsi="Times New Roman" w:cs="Times New Roman"/>
          <w:b/>
          <w:sz w:val="22"/>
          <w:szCs w:val="22"/>
          <w:u w:val="single"/>
        </w:rPr>
      </w:pPr>
      <w:r>
        <w:rPr>
          <w:rFonts w:ascii="Times New Roman" w:hAnsi="Times New Roman" w:cs="Times New Roman"/>
          <w:b/>
          <w:sz w:val="22"/>
          <w:szCs w:val="22"/>
          <w:u w:val="single"/>
        </w:rPr>
        <w:t>13</w:t>
      </w:r>
      <w:r w:rsidRPr="00B61578">
        <w:rPr>
          <w:rFonts w:ascii="Times New Roman" w:hAnsi="Times New Roman" w:cs="Times New Roman"/>
          <w:b/>
          <w:sz w:val="22"/>
          <w:szCs w:val="22"/>
          <w:u w:val="single"/>
        </w:rPr>
        <w:t>. Одна заявка на участие в конкурсе.</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3E14C7" w:rsidRPr="00B61578" w:rsidRDefault="003E14C7" w:rsidP="003E14C7"/>
    <w:p w:rsidR="003E14C7" w:rsidRPr="00B61578" w:rsidRDefault="003E14C7" w:rsidP="003E14C7">
      <w:pPr>
        <w:pStyle w:val="6"/>
        <w:spacing w:before="0"/>
        <w:ind w:firstLine="567"/>
        <w:rPr>
          <w:color w:val="auto"/>
          <w:sz w:val="22"/>
          <w:szCs w:val="22"/>
        </w:rPr>
      </w:pPr>
      <w:r>
        <w:rPr>
          <w:color w:val="auto"/>
          <w:sz w:val="22"/>
          <w:szCs w:val="22"/>
        </w:rPr>
        <w:t>14.</w:t>
      </w:r>
      <w:r w:rsidRPr="00B61578">
        <w:rPr>
          <w:color w:val="auto"/>
          <w:sz w:val="22"/>
          <w:szCs w:val="22"/>
        </w:rPr>
        <w:t xml:space="preserve"> Оформление и маркировка конвертов с заявками на участие в конкурсе, регистрация конвертов</w:t>
      </w:r>
    </w:p>
    <w:p w:rsidR="003E14C7" w:rsidRPr="00B61578" w:rsidRDefault="003E14C7" w:rsidP="003E14C7">
      <w:pPr>
        <w:numPr>
          <w:ilvl w:val="12"/>
          <w:numId w:val="0"/>
        </w:numPr>
        <w:ind w:firstLine="567"/>
        <w:jc w:val="both"/>
        <w:rPr>
          <w:sz w:val="22"/>
          <w:szCs w:val="22"/>
        </w:rPr>
      </w:pPr>
      <w:r w:rsidRPr="00B61578">
        <w:rPr>
          <w:sz w:val="22"/>
          <w:szCs w:val="22"/>
        </w:rPr>
        <w:t>Документы подаются в запечатанном конверте.</w:t>
      </w:r>
    </w:p>
    <w:p w:rsidR="003E14C7" w:rsidRPr="00B61578" w:rsidRDefault="003E14C7" w:rsidP="003E14C7">
      <w:pPr>
        <w:numPr>
          <w:ilvl w:val="12"/>
          <w:numId w:val="0"/>
        </w:numPr>
        <w:ind w:firstLine="567"/>
        <w:jc w:val="both"/>
        <w:rPr>
          <w:sz w:val="22"/>
          <w:szCs w:val="22"/>
        </w:rPr>
      </w:pPr>
      <w:r w:rsidRPr="00B61578">
        <w:rPr>
          <w:sz w:val="22"/>
          <w:szCs w:val="22"/>
        </w:rPr>
        <w:t>Конверт должен:</w:t>
      </w:r>
    </w:p>
    <w:p w:rsidR="003E14C7" w:rsidRPr="00B61578" w:rsidRDefault="003E14C7" w:rsidP="003E14C7">
      <w:pPr>
        <w:numPr>
          <w:ilvl w:val="0"/>
          <w:numId w:val="5"/>
        </w:numPr>
        <w:ind w:left="1276" w:hanging="426"/>
        <w:jc w:val="both"/>
        <w:rPr>
          <w:sz w:val="22"/>
          <w:szCs w:val="22"/>
        </w:rPr>
      </w:pPr>
      <w:r w:rsidRPr="00B61578">
        <w:rPr>
          <w:sz w:val="22"/>
          <w:szCs w:val="22"/>
        </w:rPr>
        <w:t>быть адресован организатору конкурса по адресу, указанному в информационной карте конкурсной документации;</w:t>
      </w:r>
    </w:p>
    <w:p w:rsidR="003E14C7" w:rsidRPr="00B61578" w:rsidRDefault="003E14C7" w:rsidP="003E14C7">
      <w:pPr>
        <w:numPr>
          <w:ilvl w:val="0"/>
          <w:numId w:val="5"/>
        </w:numPr>
        <w:ind w:left="1276" w:hanging="426"/>
        <w:jc w:val="both"/>
        <w:rPr>
          <w:sz w:val="22"/>
          <w:szCs w:val="22"/>
        </w:rPr>
      </w:pPr>
      <w:r w:rsidRPr="00B61578">
        <w:rPr>
          <w:sz w:val="22"/>
          <w:szCs w:val="22"/>
        </w:rPr>
        <w:t xml:space="preserve"> содержать наименование открытого конкурса (лота), на участие в котором подается данная заявка, и слова "Не вскрывать до" (указать время и дату, зафиксированные в информационных картах конкурсной документации).</w:t>
      </w:r>
    </w:p>
    <w:p w:rsidR="003E14C7" w:rsidRPr="00B61578" w:rsidRDefault="003E14C7" w:rsidP="003E14C7">
      <w:pPr>
        <w:autoSpaceDE w:val="0"/>
        <w:autoSpaceDN w:val="0"/>
        <w:adjustRightInd w:val="0"/>
        <w:ind w:firstLine="540"/>
        <w:jc w:val="both"/>
        <w:rPr>
          <w:sz w:val="22"/>
          <w:szCs w:val="22"/>
        </w:rPr>
      </w:pPr>
      <w:r w:rsidRPr="00B61578">
        <w:rPr>
          <w:sz w:val="22"/>
          <w:szCs w:val="22"/>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Каждая заявка на участие в конкурсе, поступившая в указанный в информационной карте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r w:rsidRPr="00B61578">
        <w:rPr>
          <w:bCs/>
          <w:sz w:val="22"/>
          <w:szCs w:val="22"/>
        </w:rPr>
        <w:t xml:space="preserve"> </w:t>
      </w:r>
      <w:r w:rsidRPr="00B61578">
        <w:rPr>
          <w:rFonts w:ascii="Times New Roman" w:hAnsi="Times New Roman" w:cs="Times New Roman"/>
          <w:bCs/>
          <w:sz w:val="22"/>
          <w:szCs w:val="22"/>
        </w:rPr>
        <w:t>с указанием даты и времени его получения</w:t>
      </w:r>
      <w:r w:rsidRPr="00B61578">
        <w:rPr>
          <w:rFonts w:ascii="Times New Roman" w:hAnsi="Times New Roman" w:cs="Times New Roman"/>
          <w:sz w:val="22"/>
          <w:szCs w:val="22"/>
        </w:rPr>
        <w:t>.</w:t>
      </w:r>
    </w:p>
    <w:p w:rsidR="003E14C7" w:rsidRPr="00B61578" w:rsidRDefault="003E14C7" w:rsidP="003E14C7">
      <w:pPr>
        <w:pStyle w:val="33"/>
        <w:numPr>
          <w:ilvl w:val="12"/>
          <w:numId w:val="0"/>
        </w:numPr>
        <w:ind w:firstLine="567"/>
        <w:rPr>
          <w:sz w:val="22"/>
          <w:szCs w:val="22"/>
        </w:rPr>
      </w:pPr>
      <w:r w:rsidRPr="00B61578">
        <w:rPr>
          <w:sz w:val="22"/>
          <w:szCs w:val="22"/>
        </w:rPr>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3E14C7" w:rsidRPr="00B61578" w:rsidRDefault="003E14C7" w:rsidP="003E14C7">
      <w:pPr>
        <w:pStyle w:val="6"/>
        <w:spacing w:before="0"/>
        <w:rPr>
          <w:color w:val="auto"/>
          <w:sz w:val="22"/>
          <w:szCs w:val="22"/>
        </w:rPr>
      </w:pPr>
      <w:r>
        <w:rPr>
          <w:color w:val="auto"/>
          <w:sz w:val="22"/>
          <w:szCs w:val="22"/>
        </w:rPr>
        <w:t>15.</w:t>
      </w:r>
      <w:r w:rsidRPr="00B61578">
        <w:rPr>
          <w:color w:val="auto"/>
          <w:sz w:val="22"/>
          <w:szCs w:val="22"/>
        </w:rPr>
        <w:t xml:space="preserve">  Срок начала подачи заявок на участие в конкурсе</w:t>
      </w:r>
    </w:p>
    <w:p w:rsidR="003E14C7" w:rsidRPr="00B61578" w:rsidRDefault="003E14C7" w:rsidP="003E14C7">
      <w:pPr>
        <w:autoSpaceDE w:val="0"/>
        <w:autoSpaceDN w:val="0"/>
        <w:adjustRightInd w:val="0"/>
        <w:ind w:firstLine="540"/>
        <w:jc w:val="both"/>
        <w:rPr>
          <w:bCs/>
          <w:sz w:val="22"/>
          <w:szCs w:val="22"/>
        </w:rPr>
      </w:pPr>
      <w:r w:rsidRPr="00B61578">
        <w:rPr>
          <w:bCs/>
          <w:sz w:val="22"/>
          <w:szCs w:val="22"/>
        </w:rPr>
        <w:t xml:space="preserve">Дата начала срока подачи заявок на участие в конкурсе устанавливается </w:t>
      </w:r>
      <w:r w:rsidRPr="00B61578">
        <w:rPr>
          <w:sz w:val="22"/>
          <w:szCs w:val="22"/>
        </w:rPr>
        <w:t xml:space="preserve">организатором конкурса </w:t>
      </w:r>
      <w:r w:rsidRPr="00B61578">
        <w:rPr>
          <w:bCs/>
          <w:sz w:val="22"/>
          <w:szCs w:val="22"/>
        </w:rPr>
        <w:t>и указывается в информационной карте конкурсной документации. При этом датой начала срока подачи заявок на участие в конкурсе являе</w:t>
      </w:r>
      <w:r>
        <w:rPr>
          <w:bCs/>
          <w:sz w:val="22"/>
          <w:szCs w:val="22"/>
        </w:rPr>
        <w:t>тся день, следующий за днем</w:t>
      </w:r>
      <w:r w:rsidRPr="00B61578">
        <w:rPr>
          <w:bCs/>
          <w:sz w:val="22"/>
          <w:szCs w:val="22"/>
        </w:rPr>
        <w:t xml:space="preserve"> размещения на официальном сайте извещения о проведении конкурса.</w:t>
      </w:r>
    </w:p>
    <w:p w:rsidR="003E14C7" w:rsidRPr="00B61578" w:rsidRDefault="003E14C7" w:rsidP="003E14C7">
      <w:pPr>
        <w:pStyle w:val="33"/>
        <w:numPr>
          <w:ilvl w:val="12"/>
          <w:numId w:val="0"/>
        </w:numPr>
        <w:rPr>
          <w:sz w:val="18"/>
          <w:szCs w:val="18"/>
        </w:rPr>
      </w:pPr>
    </w:p>
    <w:p w:rsidR="003E14C7" w:rsidRPr="00B61578" w:rsidRDefault="003E14C7" w:rsidP="003E14C7">
      <w:pPr>
        <w:pStyle w:val="6"/>
        <w:spacing w:before="0"/>
        <w:rPr>
          <w:color w:val="auto"/>
          <w:sz w:val="22"/>
          <w:szCs w:val="22"/>
        </w:rPr>
      </w:pPr>
      <w:r>
        <w:rPr>
          <w:color w:val="auto"/>
          <w:sz w:val="22"/>
          <w:szCs w:val="22"/>
        </w:rPr>
        <w:t xml:space="preserve">16. </w:t>
      </w:r>
      <w:r w:rsidRPr="00B61578">
        <w:rPr>
          <w:color w:val="auto"/>
          <w:sz w:val="22"/>
          <w:szCs w:val="22"/>
        </w:rPr>
        <w:t xml:space="preserve"> Окончательный срок подачи заявок на участие в конкурсе</w:t>
      </w:r>
    </w:p>
    <w:p w:rsidR="003E14C7" w:rsidRPr="00B61578" w:rsidRDefault="003E14C7" w:rsidP="003E14C7">
      <w:pPr>
        <w:autoSpaceDE w:val="0"/>
        <w:autoSpaceDN w:val="0"/>
        <w:adjustRightInd w:val="0"/>
        <w:ind w:firstLine="540"/>
        <w:jc w:val="both"/>
        <w:rPr>
          <w:sz w:val="22"/>
          <w:szCs w:val="22"/>
        </w:rPr>
      </w:pPr>
      <w:r w:rsidRPr="00B61578">
        <w:rPr>
          <w:sz w:val="22"/>
          <w:szCs w:val="22"/>
        </w:rPr>
        <w:t>Прием заявок на участие в конкурсе прекращается в день вскрытия конвертов с такими заяв</w:t>
      </w:r>
      <w:r>
        <w:rPr>
          <w:sz w:val="22"/>
          <w:szCs w:val="22"/>
        </w:rPr>
        <w:t>ками, указанный</w:t>
      </w:r>
      <w:r w:rsidRPr="00B61578">
        <w:rPr>
          <w:sz w:val="22"/>
          <w:szCs w:val="22"/>
        </w:rPr>
        <w:t xml:space="preserve"> в информационной карте конкурсной документации</w:t>
      </w:r>
      <w:r>
        <w:rPr>
          <w:sz w:val="22"/>
          <w:szCs w:val="22"/>
        </w:rPr>
        <w:t>.</w:t>
      </w:r>
    </w:p>
    <w:p w:rsidR="003E14C7" w:rsidRPr="00B61578" w:rsidRDefault="003E14C7" w:rsidP="003E14C7">
      <w:pPr>
        <w:numPr>
          <w:ilvl w:val="12"/>
          <w:numId w:val="0"/>
        </w:numPr>
        <w:ind w:firstLine="567"/>
        <w:jc w:val="both"/>
        <w:rPr>
          <w:sz w:val="22"/>
          <w:szCs w:val="22"/>
        </w:rPr>
      </w:pPr>
      <w:r w:rsidRPr="00B61578">
        <w:rPr>
          <w:sz w:val="22"/>
          <w:szCs w:val="22"/>
        </w:rPr>
        <w:t>Заявки на участие в конкурсе должны быть получены организатором конкурса по адресу не п</w:t>
      </w:r>
      <w:r>
        <w:rPr>
          <w:sz w:val="22"/>
          <w:szCs w:val="22"/>
        </w:rPr>
        <w:t>озднее времени и даты, указанным</w:t>
      </w:r>
      <w:r w:rsidRPr="00B61578">
        <w:rPr>
          <w:sz w:val="22"/>
          <w:szCs w:val="22"/>
        </w:rPr>
        <w:t xml:space="preserve"> в информационной карте конкурсной документации.</w:t>
      </w:r>
    </w:p>
    <w:p w:rsidR="003E14C7" w:rsidRPr="00B61578" w:rsidRDefault="003E14C7" w:rsidP="003E14C7">
      <w:pPr>
        <w:numPr>
          <w:ilvl w:val="12"/>
          <w:numId w:val="0"/>
        </w:numPr>
        <w:ind w:firstLine="567"/>
        <w:jc w:val="both"/>
        <w:rPr>
          <w:sz w:val="18"/>
          <w:szCs w:val="18"/>
        </w:rPr>
      </w:pPr>
    </w:p>
    <w:p w:rsidR="003E14C7" w:rsidRPr="00B61578" w:rsidRDefault="003E14C7" w:rsidP="003E14C7">
      <w:pPr>
        <w:pStyle w:val="6"/>
        <w:spacing w:before="0"/>
        <w:rPr>
          <w:color w:val="auto"/>
          <w:sz w:val="22"/>
          <w:szCs w:val="22"/>
        </w:rPr>
      </w:pPr>
      <w:r>
        <w:rPr>
          <w:color w:val="auto"/>
          <w:sz w:val="22"/>
          <w:szCs w:val="22"/>
        </w:rPr>
        <w:lastRenderedPageBreak/>
        <w:t xml:space="preserve">17. </w:t>
      </w:r>
      <w:r w:rsidRPr="00B61578">
        <w:rPr>
          <w:color w:val="auto"/>
          <w:sz w:val="22"/>
          <w:szCs w:val="22"/>
        </w:rPr>
        <w:t>Запоздавшие заявки на участие в конкурсе</w:t>
      </w:r>
    </w:p>
    <w:p w:rsidR="003E14C7" w:rsidRPr="00B61578" w:rsidRDefault="003E14C7" w:rsidP="003E14C7">
      <w:pPr>
        <w:autoSpaceDE w:val="0"/>
        <w:autoSpaceDN w:val="0"/>
        <w:adjustRightInd w:val="0"/>
        <w:ind w:firstLine="540"/>
        <w:jc w:val="both"/>
        <w:rPr>
          <w:sz w:val="22"/>
          <w:szCs w:val="22"/>
        </w:rPr>
      </w:pPr>
      <w:r w:rsidRPr="00B61578">
        <w:rPr>
          <w:sz w:val="22"/>
          <w:szCs w:val="22"/>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3E14C7" w:rsidRPr="00B61578" w:rsidRDefault="003E14C7" w:rsidP="003E14C7">
      <w:pPr>
        <w:numPr>
          <w:ilvl w:val="12"/>
          <w:numId w:val="0"/>
        </w:numPr>
        <w:ind w:firstLine="567"/>
        <w:jc w:val="both"/>
        <w:rPr>
          <w:sz w:val="18"/>
          <w:szCs w:val="18"/>
        </w:rPr>
      </w:pPr>
    </w:p>
    <w:p w:rsidR="003E14C7" w:rsidRPr="00B61578" w:rsidRDefault="003E14C7" w:rsidP="003E14C7">
      <w:pPr>
        <w:pStyle w:val="6"/>
        <w:spacing w:before="0"/>
        <w:rPr>
          <w:color w:val="auto"/>
          <w:sz w:val="22"/>
          <w:szCs w:val="22"/>
        </w:rPr>
      </w:pPr>
      <w:r>
        <w:rPr>
          <w:color w:val="auto"/>
          <w:sz w:val="22"/>
          <w:szCs w:val="22"/>
        </w:rPr>
        <w:t xml:space="preserve">18.  </w:t>
      </w:r>
      <w:r w:rsidRPr="00B61578">
        <w:rPr>
          <w:color w:val="auto"/>
          <w:sz w:val="22"/>
          <w:szCs w:val="22"/>
        </w:rPr>
        <w:t>Изменения в заявках на участие в конкурсе и их отзыв</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3E14C7" w:rsidRPr="00B61578" w:rsidRDefault="003E14C7" w:rsidP="003E14C7">
      <w:pPr>
        <w:numPr>
          <w:ilvl w:val="12"/>
          <w:numId w:val="0"/>
        </w:numPr>
        <w:ind w:firstLine="567"/>
        <w:jc w:val="both"/>
        <w:rPr>
          <w:sz w:val="22"/>
          <w:szCs w:val="22"/>
        </w:rPr>
      </w:pPr>
      <w:r w:rsidRPr="00B61578">
        <w:rPr>
          <w:sz w:val="22"/>
          <w:szCs w:val="22"/>
        </w:rPr>
        <w:t>Уведомление об отзыве может быть направлено по телексу или телеграммой с последующим надлежащим образом оформленным почтовым отправлением, штемпель которого должен быть датирован днем не позже окончательного срока подачи заявок на участие в конкурсе.</w:t>
      </w:r>
    </w:p>
    <w:p w:rsidR="003E14C7" w:rsidRPr="00B61578" w:rsidRDefault="003E14C7" w:rsidP="003E14C7">
      <w:pPr>
        <w:autoSpaceDE w:val="0"/>
        <w:autoSpaceDN w:val="0"/>
        <w:adjustRightInd w:val="0"/>
        <w:ind w:firstLine="540"/>
        <w:jc w:val="both"/>
        <w:rPr>
          <w:sz w:val="22"/>
          <w:szCs w:val="22"/>
        </w:rPr>
      </w:pPr>
      <w:r w:rsidRPr="00B61578">
        <w:rPr>
          <w:sz w:val="22"/>
          <w:szCs w:val="22"/>
        </w:rPr>
        <w:t xml:space="preserve">Никакие изменения не вносятся в заявки на участие в конкурсе после истечения срока их подачи. </w:t>
      </w:r>
    </w:p>
    <w:p w:rsidR="003E14C7" w:rsidRPr="00B61578" w:rsidRDefault="003E14C7" w:rsidP="003E14C7">
      <w:pPr>
        <w:pStyle w:val="ConsPlusNormal"/>
        <w:ind w:firstLine="540"/>
        <w:jc w:val="both"/>
        <w:rPr>
          <w:rFonts w:ascii="Times New Roman" w:hAnsi="Times New Roman" w:cs="Times New Roman"/>
          <w:sz w:val="18"/>
          <w:szCs w:val="18"/>
        </w:rPr>
      </w:pPr>
    </w:p>
    <w:p w:rsidR="003E14C7" w:rsidRPr="00B61578" w:rsidRDefault="003E14C7" w:rsidP="003E14C7">
      <w:pPr>
        <w:pStyle w:val="6"/>
        <w:spacing w:before="0"/>
        <w:rPr>
          <w:color w:val="auto"/>
          <w:sz w:val="22"/>
          <w:szCs w:val="22"/>
        </w:rPr>
      </w:pPr>
      <w:r>
        <w:rPr>
          <w:color w:val="auto"/>
          <w:sz w:val="22"/>
          <w:szCs w:val="22"/>
        </w:rPr>
        <w:t xml:space="preserve">19.  </w:t>
      </w:r>
      <w:r w:rsidRPr="00B61578">
        <w:rPr>
          <w:color w:val="auto"/>
          <w:sz w:val="22"/>
          <w:szCs w:val="22"/>
        </w:rPr>
        <w:t>Вскрытие конвертов с заявками на участие в конкурсе</w:t>
      </w:r>
    </w:p>
    <w:p w:rsidR="003E14C7" w:rsidRPr="00B61578" w:rsidRDefault="003E14C7" w:rsidP="003E14C7">
      <w:pPr>
        <w:jc w:val="both"/>
        <w:rPr>
          <w:sz w:val="22"/>
          <w:szCs w:val="22"/>
        </w:rPr>
      </w:pPr>
      <w:r>
        <w:rPr>
          <w:sz w:val="22"/>
          <w:szCs w:val="22"/>
        </w:rPr>
        <w:t xml:space="preserve">         </w:t>
      </w:r>
      <w:r w:rsidRPr="00B61578">
        <w:rPr>
          <w:sz w:val="22"/>
          <w:szCs w:val="22"/>
        </w:rPr>
        <w:t>Конкурсная  комиссия вскрывает все конверты с заявками на участие в конкурсе публично в сроки, установленные в информационной карте, в присутствии претендентов или их представителей, которые пожелают принять в этом участие в час, день и по адресу, указанным в информационной карте конкурсной документации.</w:t>
      </w:r>
    </w:p>
    <w:p w:rsidR="003E14C7" w:rsidRPr="00B61578" w:rsidRDefault="003E14C7" w:rsidP="003E14C7">
      <w:pPr>
        <w:jc w:val="both"/>
        <w:rPr>
          <w:sz w:val="22"/>
          <w:szCs w:val="22"/>
        </w:rPr>
      </w:pPr>
      <w:r w:rsidRPr="00B61578">
        <w:rPr>
          <w:sz w:val="22"/>
          <w:szCs w:val="22"/>
        </w:rPr>
        <w:t xml:space="preserve">         Присутствующие претенденты на процедуре вскрытия конвертов с заявками на участие в конкурсе должны зарегистрироваться.</w:t>
      </w:r>
    </w:p>
    <w:p w:rsidR="003E14C7" w:rsidRPr="00B61578" w:rsidRDefault="003E14C7" w:rsidP="003E14C7">
      <w:pPr>
        <w:autoSpaceDE w:val="0"/>
        <w:autoSpaceDN w:val="0"/>
        <w:adjustRightInd w:val="0"/>
        <w:ind w:firstLine="540"/>
        <w:jc w:val="both"/>
        <w:rPr>
          <w:sz w:val="22"/>
          <w:szCs w:val="22"/>
        </w:rPr>
      </w:pPr>
      <w:r w:rsidRPr="00B61578">
        <w:rPr>
          <w:sz w:val="22"/>
          <w:szCs w:val="22"/>
        </w:rPr>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3E14C7" w:rsidRPr="00B61578" w:rsidRDefault="003E14C7" w:rsidP="003E14C7">
      <w:pPr>
        <w:jc w:val="both"/>
        <w:rPr>
          <w:sz w:val="22"/>
          <w:szCs w:val="22"/>
        </w:rPr>
      </w:pPr>
      <w:r w:rsidRPr="00B61578">
        <w:rPr>
          <w:sz w:val="22"/>
          <w:szCs w:val="22"/>
        </w:rPr>
        <w:t xml:space="preserve">          По завершению процедуры вскрытия конвертов с заявками на участие в конкурсе оформляется протокол вскрытия конвертов с заявками на участие в конкурсе.</w:t>
      </w:r>
    </w:p>
    <w:p w:rsidR="003E14C7" w:rsidRPr="00B61578" w:rsidRDefault="003E14C7" w:rsidP="003E14C7">
      <w:pPr>
        <w:jc w:val="both"/>
        <w:rPr>
          <w:sz w:val="22"/>
          <w:szCs w:val="22"/>
        </w:rPr>
      </w:pPr>
    </w:p>
    <w:p w:rsidR="003E14C7" w:rsidRPr="00B61578" w:rsidRDefault="003E14C7" w:rsidP="003E14C7">
      <w:pPr>
        <w:pStyle w:val="6"/>
        <w:spacing w:before="0"/>
        <w:jc w:val="center"/>
        <w:rPr>
          <w:color w:val="auto"/>
          <w:sz w:val="22"/>
          <w:szCs w:val="22"/>
        </w:rPr>
      </w:pPr>
      <w:r w:rsidRPr="00B61578">
        <w:rPr>
          <w:color w:val="auto"/>
          <w:sz w:val="22"/>
          <w:szCs w:val="22"/>
          <w:lang w:val="en-US"/>
        </w:rPr>
        <w:t>V</w:t>
      </w:r>
      <w:r w:rsidRPr="00B61578">
        <w:rPr>
          <w:color w:val="auto"/>
          <w:sz w:val="22"/>
          <w:szCs w:val="22"/>
        </w:rPr>
        <w:t>. Порядок рассмотрения заявок на участие в конкурсе, ведение переговоров</w:t>
      </w:r>
    </w:p>
    <w:p w:rsidR="003E14C7" w:rsidRPr="00B61578" w:rsidRDefault="003E14C7" w:rsidP="003E14C7">
      <w:pPr>
        <w:autoSpaceDE w:val="0"/>
        <w:autoSpaceDN w:val="0"/>
        <w:adjustRightInd w:val="0"/>
        <w:ind w:firstLine="540"/>
        <w:jc w:val="both"/>
        <w:rPr>
          <w:sz w:val="16"/>
          <w:szCs w:val="16"/>
        </w:rPr>
      </w:pPr>
    </w:p>
    <w:p w:rsidR="003E14C7" w:rsidRPr="00FE35FD" w:rsidRDefault="003E14C7" w:rsidP="003E14C7">
      <w:pPr>
        <w:autoSpaceDE w:val="0"/>
        <w:autoSpaceDN w:val="0"/>
        <w:adjustRightInd w:val="0"/>
        <w:ind w:firstLine="540"/>
        <w:jc w:val="both"/>
        <w:rPr>
          <w:b/>
          <w:sz w:val="22"/>
          <w:szCs w:val="22"/>
          <w:u w:val="single"/>
        </w:rPr>
      </w:pPr>
      <w:r w:rsidRPr="00FE35FD">
        <w:rPr>
          <w:b/>
          <w:sz w:val="22"/>
          <w:szCs w:val="22"/>
          <w:u w:val="single"/>
        </w:rPr>
        <w:t>20.  Порядок рассмотрения заявок на участие в конкурсе</w:t>
      </w:r>
    </w:p>
    <w:p w:rsidR="003E14C7" w:rsidRPr="00B61578" w:rsidRDefault="003E14C7" w:rsidP="003E14C7">
      <w:pPr>
        <w:pStyle w:val="ConsPlusNormal"/>
        <w:ind w:firstLine="540"/>
        <w:jc w:val="both"/>
        <w:rPr>
          <w:rFonts w:ascii="Times New Roman" w:hAnsi="Times New Roman" w:cs="Times New Roman"/>
          <w:sz w:val="22"/>
          <w:szCs w:val="22"/>
        </w:rPr>
      </w:pPr>
      <w:r w:rsidRPr="00FE35FD">
        <w:rPr>
          <w:rFonts w:ascii="Times New Roman" w:hAnsi="Times New Roman" w:cs="Times New Roman"/>
          <w:sz w:val="22"/>
          <w:szCs w:val="22"/>
        </w:rPr>
        <w:t>Конкурсная</w:t>
      </w:r>
      <w:r w:rsidRPr="00B61578">
        <w:rPr>
          <w:rFonts w:ascii="Times New Roman" w:hAnsi="Times New Roman" w:cs="Times New Roman"/>
          <w:sz w:val="22"/>
          <w:szCs w:val="22"/>
        </w:rPr>
        <w:t xml:space="preserve"> комиссия рассматривает заявки на участие в конкурсе на соответствие требованиям, установленным в информационных картах конкурсной документации.</w:t>
      </w:r>
    </w:p>
    <w:p w:rsidR="003E14C7" w:rsidRPr="00B61578" w:rsidRDefault="003E14C7" w:rsidP="003E14C7">
      <w:pPr>
        <w:autoSpaceDE w:val="0"/>
        <w:autoSpaceDN w:val="0"/>
        <w:adjustRightInd w:val="0"/>
        <w:ind w:firstLine="540"/>
        <w:jc w:val="both"/>
        <w:rPr>
          <w:sz w:val="22"/>
          <w:szCs w:val="22"/>
        </w:rPr>
      </w:pPr>
      <w:r w:rsidRPr="00B61578">
        <w:rPr>
          <w:sz w:val="22"/>
          <w:szCs w:val="22"/>
        </w:rPr>
        <w:t>Срок рассмотрения заявок на участие в конкурсе не может превышать 10 рабочих дней с даты начала процедуры вскрытия конвертов с заявками на участие в конкурсе.</w:t>
      </w:r>
    </w:p>
    <w:p w:rsidR="003E14C7" w:rsidRPr="00B61578" w:rsidRDefault="003E14C7" w:rsidP="003E14C7">
      <w:pPr>
        <w:autoSpaceDE w:val="0"/>
        <w:autoSpaceDN w:val="0"/>
        <w:adjustRightInd w:val="0"/>
        <w:ind w:firstLine="540"/>
        <w:jc w:val="both"/>
        <w:rPr>
          <w:sz w:val="22"/>
          <w:szCs w:val="22"/>
        </w:rPr>
      </w:pPr>
      <w:r w:rsidRPr="00B61578">
        <w:rPr>
          <w:sz w:val="22"/>
          <w:szCs w:val="22"/>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которые предусмотрены в конкурсной документации.</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сайте.</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3E14C7" w:rsidRPr="00B61578" w:rsidRDefault="003E14C7" w:rsidP="003E14C7">
      <w:pPr>
        <w:autoSpaceDE w:val="0"/>
        <w:autoSpaceDN w:val="0"/>
        <w:adjustRightInd w:val="0"/>
        <w:ind w:firstLine="540"/>
        <w:jc w:val="both"/>
        <w:rPr>
          <w:sz w:val="22"/>
          <w:szCs w:val="22"/>
        </w:rPr>
      </w:pPr>
      <w:r w:rsidRPr="00B61578">
        <w:rPr>
          <w:sz w:val="22"/>
          <w:szCs w:val="22"/>
        </w:rPr>
        <w:t xml:space="preserve">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w:t>
      </w:r>
      <w:r w:rsidRPr="00B61578">
        <w:rPr>
          <w:sz w:val="22"/>
          <w:szCs w:val="22"/>
        </w:rPr>
        <w:lastRenderedPageBreak/>
        <w:t>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Договор управления многоквартирным домом может быть заключен не ранее чем через десять дней со дня размещения на официальном сайте протокола рассмотрения заявок на участие в конкурсе и не позднее срока, указанного в информационной карте.</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3E14C7" w:rsidRPr="00B61578" w:rsidRDefault="003E14C7" w:rsidP="003E14C7">
      <w:pPr>
        <w:autoSpaceDE w:val="0"/>
        <w:autoSpaceDN w:val="0"/>
        <w:adjustRightInd w:val="0"/>
        <w:ind w:firstLine="540"/>
        <w:jc w:val="both"/>
        <w:rPr>
          <w:sz w:val="22"/>
          <w:szCs w:val="22"/>
        </w:rPr>
      </w:pPr>
      <w:r w:rsidRPr="00B61578">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3E14C7" w:rsidRPr="00B61578" w:rsidRDefault="003E14C7" w:rsidP="003E14C7">
      <w:pPr>
        <w:autoSpaceDE w:val="0"/>
        <w:autoSpaceDN w:val="0"/>
        <w:adjustRightInd w:val="0"/>
        <w:jc w:val="both"/>
        <w:rPr>
          <w:sz w:val="16"/>
          <w:szCs w:val="16"/>
        </w:rPr>
      </w:pPr>
    </w:p>
    <w:p w:rsidR="003E14C7" w:rsidRPr="00B61578" w:rsidRDefault="003E14C7" w:rsidP="003E14C7">
      <w:pPr>
        <w:numPr>
          <w:ilvl w:val="12"/>
          <w:numId w:val="0"/>
        </w:numPr>
        <w:ind w:firstLine="567"/>
        <w:rPr>
          <w:b/>
          <w:sz w:val="22"/>
          <w:szCs w:val="22"/>
          <w:u w:val="single"/>
        </w:rPr>
      </w:pPr>
      <w:r w:rsidRPr="00FE35FD">
        <w:rPr>
          <w:b/>
          <w:sz w:val="22"/>
          <w:szCs w:val="22"/>
          <w:u w:val="single"/>
        </w:rPr>
        <w:t>21.  Отказ в допуске к участию в конкурсе претендентов, подавших заявки на участие в конкурс. Отстранение</w:t>
      </w:r>
      <w:r w:rsidRPr="00B61578">
        <w:rPr>
          <w:b/>
          <w:sz w:val="22"/>
          <w:szCs w:val="22"/>
          <w:u w:val="single"/>
        </w:rPr>
        <w:t xml:space="preserve"> от участия в конкурсе участника конкурса.</w:t>
      </w:r>
    </w:p>
    <w:p w:rsidR="003E14C7" w:rsidRPr="00B61578" w:rsidRDefault="003E14C7" w:rsidP="003E14C7">
      <w:pPr>
        <w:numPr>
          <w:ilvl w:val="12"/>
          <w:numId w:val="0"/>
        </w:numPr>
        <w:ind w:firstLine="567"/>
        <w:rPr>
          <w:sz w:val="22"/>
          <w:szCs w:val="22"/>
        </w:rPr>
      </w:pPr>
      <w:r w:rsidRPr="00B61578">
        <w:rPr>
          <w:sz w:val="22"/>
          <w:szCs w:val="22"/>
        </w:rPr>
        <w:t>Отказ в допуске к участию в конкурсе претендентов, подавших заявки на участие в конкурс возможно в случае:</w:t>
      </w:r>
    </w:p>
    <w:p w:rsidR="003E14C7" w:rsidRPr="00B61578" w:rsidRDefault="003E14C7" w:rsidP="003E14C7">
      <w:pPr>
        <w:autoSpaceDE w:val="0"/>
        <w:autoSpaceDN w:val="0"/>
        <w:adjustRightInd w:val="0"/>
        <w:ind w:firstLine="540"/>
        <w:jc w:val="both"/>
        <w:rPr>
          <w:sz w:val="22"/>
          <w:szCs w:val="22"/>
        </w:rPr>
      </w:pPr>
      <w:r w:rsidRPr="00B61578">
        <w:rPr>
          <w:sz w:val="22"/>
          <w:szCs w:val="22"/>
        </w:rPr>
        <w:t>1) не</w:t>
      </w:r>
      <w:r w:rsidR="00A71387">
        <w:rPr>
          <w:sz w:val="22"/>
          <w:szCs w:val="22"/>
        </w:rPr>
        <w:t xml:space="preserve"> </w:t>
      </w:r>
      <w:r w:rsidRPr="00B61578">
        <w:rPr>
          <w:sz w:val="22"/>
          <w:szCs w:val="22"/>
        </w:rPr>
        <w:t>предоставления документов, определенных пунктом</w:t>
      </w:r>
      <w:r w:rsidRPr="00D21495">
        <w:rPr>
          <w:color w:val="FF0000"/>
          <w:sz w:val="22"/>
          <w:szCs w:val="22"/>
        </w:rPr>
        <w:t xml:space="preserve"> 13</w:t>
      </w:r>
      <w:r w:rsidRPr="00B61578">
        <w:rPr>
          <w:sz w:val="22"/>
          <w:szCs w:val="22"/>
        </w:rPr>
        <w:t xml:space="preserve"> настоящей конкурсной документацией (за исключением документов, предусмотренных пунктом </w:t>
      </w:r>
      <w:r w:rsidRPr="00D21495">
        <w:rPr>
          <w:color w:val="FF0000"/>
          <w:sz w:val="22"/>
          <w:szCs w:val="22"/>
        </w:rPr>
        <w:t>13.2.7</w:t>
      </w:r>
      <w:r w:rsidRPr="00B61578">
        <w:rPr>
          <w:sz w:val="22"/>
          <w:szCs w:val="22"/>
        </w:rPr>
        <w:t xml:space="preserve"> настоящей конкурсной документации), либо наличия в таких документах недостоверных сведений о претенденте или о работах, на выполнение которых размещается заказ;</w:t>
      </w:r>
    </w:p>
    <w:p w:rsidR="003E14C7" w:rsidRPr="00B61578" w:rsidRDefault="003E14C7" w:rsidP="003E14C7">
      <w:pPr>
        <w:autoSpaceDE w:val="0"/>
        <w:autoSpaceDN w:val="0"/>
        <w:adjustRightInd w:val="0"/>
        <w:ind w:firstLine="540"/>
        <w:jc w:val="both"/>
        <w:rPr>
          <w:sz w:val="22"/>
          <w:szCs w:val="22"/>
        </w:rPr>
      </w:pPr>
      <w:r w:rsidRPr="00B61578">
        <w:rPr>
          <w:sz w:val="22"/>
          <w:szCs w:val="22"/>
        </w:rPr>
        <w:t>2) несоответствия требованиям, установленным к претенденту, и указанным в информационной карте конкурсной документации.</w:t>
      </w:r>
    </w:p>
    <w:p w:rsidR="003E14C7" w:rsidRPr="00B61578" w:rsidRDefault="003E14C7" w:rsidP="003E14C7">
      <w:pPr>
        <w:autoSpaceDE w:val="0"/>
        <w:autoSpaceDN w:val="0"/>
        <w:adjustRightInd w:val="0"/>
        <w:ind w:firstLine="540"/>
        <w:jc w:val="both"/>
        <w:rPr>
          <w:sz w:val="22"/>
          <w:szCs w:val="22"/>
        </w:rPr>
      </w:pPr>
      <w:r w:rsidRPr="00B61578">
        <w:rPr>
          <w:sz w:val="22"/>
          <w:szCs w:val="22"/>
        </w:rPr>
        <w:t xml:space="preserve">3) несоответствия заявки на участие в конкурсе требованиям конкурсной документации. </w:t>
      </w:r>
    </w:p>
    <w:p w:rsidR="003E14C7" w:rsidRPr="00B61578" w:rsidRDefault="003E14C7" w:rsidP="003E14C7">
      <w:pPr>
        <w:jc w:val="both"/>
        <w:rPr>
          <w:sz w:val="22"/>
          <w:szCs w:val="22"/>
        </w:rPr>
      </w:pPr>
      <w:r w:rsidRPr="00B61578">
        <w:rPr>
          <w:sz w:val="22"/>
          <w:szCs w:val="22"/>
        </w:rPr>
        <w:t xml:space="preserve">         Проверка соответствия претендентов требованиям, указанным в информационной карте конкурсной документации, осуществляется конкурсной комиссией. </w:t>
      </w:r>
    </w:p>
    <w:p w:rsidR="003E14C7" w:rsidRPr="00B61578" w:rsidRDefault="003E14C7" w:rsidP="003E14C7">
      <w:pPr>
        <w:jc w:val="both"/>
        <w:rPr>
          <w:sz w:val="22"/>
          <w:szCs w:val="22"/>
        </w:rPr>
      </w:pPr>
      <w:r w:rsidRPr="00B61578">
        <w:rPr>
          <w:sz w:val="22"/>
          <w:szCs w:val="22"/>
        </w:rPr>
        <w:tab/>
        <w:t>В течение установленного для проведения проверки 10-дневного срока конкурсная комиссия вправе запросить у претендента и третьих лиц дополнительные сведения, документы и иную информацию, необходимую для оценки поступивших. Отказ претендента от предоставления дополнительных документов и информации не может являться основанием для принятия конкурсной комиссией решения об отказе в допуске претендента к участию в конкурсе.</w:t>
      </w:r>
    </w:p>
    <w:p w:rsidR="003E14C7" w:rsidRPr="00B61578" w:rsidRDefault="003E14C7" w:rsidP="003E14C7">
      <w:pPr>
        <w:jc w:val="both"/>
        <w:rPr>
          <w:sz w:val="22"/>
          <w:szCs w:val="22"/>
        </w:rPr>
      </w:pPr>
      <w:r w:rsidRPr="00B61578">
        <w:rPr>
          <w:sz w:val="22"/>
          <w:szCs w:val="22"/>
        </w:rPr>
        <w:tab/>
        <w:t>Претенденты, в отношении которых не выявлено ни одного из перечисленных выше пунктов (1-3) условий, допускаются к участию в конкурсе и приобретают статус участника конкурса.</w:t>
      </w:r>
    </w:p>
    <w:p w:rsidR="003E14C7" w:rsidRPr="00B61578" w:rsidRDefault="003E14C7" w:rsidP="003E14C7">
      <w:pPr>
        <w:autoSpaceDE w:val="0"/>
        <w:autoSpaceDN w:val="0"/>
        <w:adjustRightInd w:val="0"/>
        <w:ind w:firstLine="540"/>
        <w:jc w:val="both"/>
        <w:rPr>
          <w:sz w:val="16"/>
          <w:szCs w:val="16"/>
        </w:rPr>
      </w:pPr>
    </w:p>
    <w:p w:rsidR="003E14C7" w:rsidRPr="00B61578" w:rsidRDefault="003E14C7" w:rsidP="003E14C7">
      <w:pPr>
        <w:autoSpaceDE w:val="0"/>
        <w:autoSpaceDN w:val="0"/>
        <w:adjustRightInd w:val="0"/>
        <w:ind w:firstLine="540"/>
        <w:jc w:val="both"/>
        <w:rPr>
          <w:sz w:val="22"/>
          <w:szCs w:val="22"/>
        </w:rPr>
      </w:pPr>
      <w:r w:rsidRPr="00B61578">
        <w:rPr>
          <w:sz w:val="22"/>
          <w:szCs w:val="22"/>
        </w:rPr>
        <w:t>В случае установления фактов несоответствия участника конкурса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3E14C7" w:rsidRPr="00B61578" w:rsidRDefault="003E14C7" w:rsidP="003E14C7">
      <w:pPr>
        <w:jc w:val="both"/>
        <w:rPr>
          <w:sz w:val="16"/>
          <w:szCs w:val="16"/>
        </w:rPr>
      </w:pP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3E14C7" w:rsidRPr="00B61578" w:rsidRDefault="003E14C7" w:rsidP="003E14C7">
      <w:pPr>
        <w:jc w:val="both"/>
        <w:rPr>
          <w:sz w:val="22"/>
          <w:szCs w:val="22"/>
        </w:rPr>
      </w:pPr>
    </w:p>
    <w:p w:rsidR="003E14C7" w:rsidRPr="00020CE7" w:rsidRDefault="003E14C7" w:rsidP="003E14C7">
      <w:pPr>
        <w:pStyle w:val="af4"/>
        <w:jc w:val="center"/>
        <w:rPr>
          <w:b/>
          <w:sz w:val="22"/>
          <w:szCs w:val="22"/>
        </w:rPr>
      </w:pPr>
      <w:r w:rsidRPr="00020CE7">
        <w:rPr>
          <w:b/>
          <w:sz w:val="22"/>
          <w:szCs w:val="22"/>
          <w:lang w:val="en-US"/>
        </w:rPr>
        <w:t>VI</w:t>
      </w:r>
      <w:r w:rsidRPr="00020CE7">
        <w:rPr>
          <w:b/>
          <w:sz w:val="22"/>
          <w:szCs w:val="22"/>
        </w:rPr>
        <w:t>. Порядок проведения конкурса, определение победителя конкурса</w:t>
      </w:r>
    </w:p>
    <w:p w:rsidR="003E14C7" w:rsidRPr="00FE35FD" w:rsidRDefault="003E14C7" w:rsidP="003E14C7">
      <w:pPr>
        <w:pStyle w:val="ConsPlusNormal"/>
        <w:ind w:firstLine="540"/>
        <w:jc w:val="both"/>
        <w:rPr>
          <w:rFonts w:ascii="Times New Roman" w:hAnsi="Times New Roman" w:cs="Times New Roman"/>
          <w:b/>
          <w:sz w:val="22"/>
          <w:szCs w:val="22"/>
          <w:u w:val="single"/>
        </w:rPr>
      </w:pPr>
      <w:r w:rsidRPr="00FE35FD">
        <w:rPr>
          <w:rFonts w:ascii="Times New Roman" w:hAnsi="Times New Roman" w:cs="Times New Roman"/>
          <w:b/>
          <w:sz w:val="22"/>
          <w:szCs w:val="22"/>
          <w:u w:val="single"/>
        </w:rPr>
        <w:t>22. Порядок проведения конкурса. Признание победителя конкурса.</w:t>
      </w:r>
    </w:p>
    <w:p w:rsidR="003E14C7" w:rsidRPr="00B61578" w:rsidRDefault="003E14C7" w:rsidP="003E14C7">
      <w:pPr>
        <w:pStyle w:val="ConsPlusNormal"/>
        <w:ind w:firstLine="540"/>
        <w:jc w:val="both"/>
        <w:rPr>
          <w:rFonts w:ascii="Times New Roman" w:hAnsi="Times New Roman" w:cs="Times New Roman"/>
          <w:sz w:val="22"/>
          <w:szCs w:val="22"/>
        </w:rPr>
      </w:pPr>
      <w:r w:rsidRPr="00FE35FD">
        <w:rPr>
          <w:rFonts w:ascii="Times New Roman" w:hAnsi="Times New Roman" w:cs="Times New Roman"/>
          <w:sz w:val="22"/>
          <w:szCs w:val="22"/>
        </w:rPr>
        <w:t>В конкурсе</w:t>
      </w:r>
      <w:r w:rsidRPr="00B61578">
        <w:rPr>
          <w:rFonts w:ascii="Times New Roman" w:hAnsi="Times New Roman" w:cs="Times New Roman"/>
          <w:sz w:val="22"/>
          <w:szCs w:val="22"/>
        </w:rPr>
        <w:t xml:space="preserve">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w:t>
      </w:r>
      <w:r w:rsidRPr="00B61578">
        <w:rPr>
          <w:rFonts w:ascii="Times New Roman" w:hAnsi="Times New Roman" w:cs="Times New Roman"/>
          <w:sz w:val="22"/>
          <w:szCs w:val="22"/>
        </w:rPr>
        <w:lastRenderedPageBreak/>
        <w:t>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3E14C7" w:rsidRPr="00FE35FD" w:rsidRDefault="003E14C7" w:rsidP="003E14C7">
      <w:pPr>
        <w:pStyle w:val="ConsPlusNormal"/>
        <w:ind w:firstLine="540"/>
        <w:jc w:val="both"/>
        <w:rPr>
          <w:rFonts w:ascii="Times New Roman" w:hAnsi="Times New Roman" w:cs="Times New Roman"/>
          <w:sz w:val="22"/>
          <w:szCs w:val="22"/>
        </w:rPr>
      </w:pPr>
      <w:r w:rsidRPr="00FE35FD">
        <w:rPr>
          <w:rFonts w:ascii="Times New Roman" w:hAnsi="Times New Roman" w:cs="Times New Roman"/>
          <w:sz w:val="22"/>
          <w:szCs w:val="22"/>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3E14C7" w:rsidRPr="00FE35FD" w:rsidRDefault="003E14C7" w:rsidP="003E14C7">
      <w:pPr>
        <w:pStyle w:val="ConsPlusNormal"/>
        <w:ind w:firstLine="540"/>
        <w:jc w:val="both"/>
        <w:rPr>
          <w:rFonts w:ascii="Times New Roman" w:hAnsi="Times New Roman" w:cs="Times New Roman"/>
          <w:sz w:val="22"/>
          <w:szCs w:val="22"/>
        </w:rPr>
      </w:pPr>
      <w:r w:rsidRPr="00FE35FD">
        <w:rPr>
          <w:rFonts w:ascii="Times New Roman" w:hAnsi="Times New Roman" w:cs="Times New Roman"/>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Указанный выше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 В случае если участник конкурса отказался выполнить указанное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аналогично в порядке, установленном выше.</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в многоквартирном доме,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3E14C7"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 xml:space="preserve">Организатор конкурса в течение 5 рабочих дней с даты утверждения протокола конкурса возвращает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w:t>
      </w:r>
      <w:r w:rsidRPr="00B61578">
        <w:rPr>
          <w:rFonts w:ascii="Times New Roman" w:hAnsi="Times New Roman" w:cs="Times New Roman"/>
          <w:sz w:val="22"/>
          <w:szCs w:val="22"/>
        </w:rPr>
        <w:lastRenderedPageBreak/>
        <w:t xml:space="preserve">услуг, которому средства возвращаются в порядке, предусмотренном главой </w:t>
      </w:r>
      <w:r w:rsidRPr="00B61578">
        <w:rPr>
          <w:rFonts w:ascii="Times New Roman" w:hAnsi="Times New Roman" w:cs="Times New Roman"/>
          <w:sz w:val="22"/>
          <w:szCs w:val="22"/>
          <w:lang w:val="en-US"/>
        </w:rPr>
        <w:t>VII</w:t>
      </w:r>
      <w:r w:rsidRPr="00B61578">
        <w:rPr>
          <w:rFonts w:ascii="Times New Roman" w:hAnsi="Times New Roman" w:cs="Times New Roman"/>
          <w:sz w:val="22"/>
          <w:szCs w:val="22"/>
        </w:rPr>
        <w:t xml:space="preserve"> настоящей конкурсной документации.</w:t>
      </w:r>
    </w:p>
    <w:p w:rsidR="003E14C7" w:rsidRPr="00B61578" w:rsidRDefault="003E14C7" w:rsidP="003E14C7">
      <w:pPr>
        <w:pStyle w:val="ConsPlusNormal"/>
        <w:ind w:firstLine="540"/>
        <w:jc w:val="both"/>
        <w:rPr>
          <w:rFonts w:ascii="Times New Roman" w:hAnsi="Times New Roman" w:cs="Times New Roman"/>
          <w:sz w:val="16"/>
          <w:szCs w:val="16"/>
        </w:rPr>
      </w:pPr>
    </w:p>
    <w:p w:rsidR="003E14C7" w:rsidRPr="00B61578" w:rsidRDefault="003E14C7" w:rsidP="003E14C7">
      <w:pPr>
        <w:pStyle w:val="6"/>
        <w:spacing w:before="0"/>
        <w:ind w:firstLine="567"/>
        <w:rPr>
          <w:color w:val="auto"/>
          <w:sz w:val="22"/>
          <w:szCs w:val="22"/>
        </w:rPr>
      </w:pPr>
      <w:r w:rsidRPr="00FE35FD">
        <w:rPr>
          <w:color w:val="auto"/>
          <w:sz w:val="22"/>
          <w:szCs w:val="22"/>
        </w:rPr>
        <w:t>23.  Разъяснения</w:t>
      </w:r>
      <w:r w:rsidRPr="00B61578">
        <w:rPr>
          <w:color w:val="auto"/>
          <w:sz w:val="22"/>
          <w:szCs w:val="22"/>
        </w:rPr>
        <w:t xml:space="preserve"> результатов конкурса</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представляет такому участнику конкурса соответствующие разъяснения в письменной форме.</w:t>
      </w:r>
    </w:p>
    <w:p w:rsidR="003E14C7" w:rsidRPr="00B61578" w:rsidRDefault="003E14C7" w:rsidP="003E14C7">
      <w:pPr>
        <w:autoSpaceDE w:val="0"/>
        <w:autoSpaceDN w:val="0"/>
        <w:adjustRightInd w:val="0"/>
        <w:ind w:firstLine="540"/>
        <w:jc w:val="both"/>
        <w:rPr>
          <w:sz w:val="22"/>
          <w:szCs w:val="22"/>
        </w:rPr>
      </w:pPr>
    </w:p>
    <w:p w:rsidR="003E14C7" w:rsidRPr="00B61578" w:rsidRDefault="003E14C7" w:rsidP="003E14C7">
      <w:pPr>
        <w:numPr>
          <w:ilvl w:val="0"/>
          <w:numId w:val="6"/>
        </w:numPr>
        <w:tabs>
          <w:tab w:val="clear" w:pos="1080"/>
          <w:tab w:val="num" w:pos="851"/>
        </w:tabs>
        <w:rPr>
          <w:b/>
          <w:sz w:val="22"/>
        </w:rPr>
      </w:pPr>
      <w:r w:rsidRPr="00B61578">
        <w:rPr>
          <w:b/>
          <w:sz w:val="22"/>
        </w:rPr>
        <w:t>Заключение договора управления многоквартирным домом по результатам конкурса.</w:t>
      </w:r>
    </w:p>
    <w:p w:rsidR="003E14C7" w:rsidRPr="00B61578" w:rsidRDefault="003E14C7" w:rsidP="003E14C7">
      <w:pPr>
        <w:autoSpaceDE w:val="0"/>
        <w:autoSpaceDN w:val="0"/>
        <w:adjustRightInd w:val="0"/>
        <w:ind w:firstLine="540"/>
        <w:jc w:val="both"/>
        <w:rPr>
          <w:sz w:val="16"/>
          <w:szCs w:val="16"/>
        </w:rPr>
      </w:pPr>
    </w:p>
    <w:p w:rsidR="003E14C7" w:rsidRPr="00B61578" w:rsidRDefault="003E14C7" w:rsidP="003E14C7">
      <w:pPr>
        <w:autoSpaceDE w:val="0"/>
        <w:autoSpaceDN w:val="0"/>
        <w:adjustRightInd w:val="0"/>
        <w:ind w:firstLine="540"/>
        <w:jc w:val="both"/>
        <w:rPr>
          <w:b/>
          <w:sz w:val="22"/>
          <w:szCs w:val="22"/>
          <w:u w:val="single"/>
        </w:rPr>
      </w:pPr>
      <w:r w:rsidRPr="00FE35FD">
        <w:rPr>
          <w:b/>
          <w:sz w:val="22"/>
          <w:szCs w:val="22"/>
          <w:u w:val="single"/>
        </w:rPr>
        <w:t>24. Порядок</w:t>
      </w:r>
      <w:r w:rsidRPr="00B61578">
        <w:rPr>
          <w:b/>
          <w:sz w:val="22"/>
          <w:szCs w:val="22"/>
          <w:u w:val="single"/>
        </w:rPr>
        <w:t xml:space="preserve"> заключения договора управления многоквартирным домом по результатам конкурса</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Победитель конкурса в течение 10 рабочих дней с даты утверждения протокола конкурса представляет о</w:t>
      </w:r>
      <w:r>
        <w:rPr>
          <w:rFonts w:ascii="Times New Roman" w:hAnsi="Times New Roman" w:cs="Times New Roman"/>
          <w:sz w:val="22"/>
          <w:szCs w:val="22"/>
        </w:rPr>
        <w:t>рганизатору конкурса подписанный им проект договора управления многоквартирным</w:t>
      </w:r>
      <w:r w:rsidRPr="00B61578">
        <w:rPr>
          <w:rFonts w:ascii="Times New Roman" w:hAnsi="Times New Roman" w:cs="Times New Roman"/>
          <w:sz w:val="22"/>
          <w:szCs w:val="22"/>
        </w:rPr>
        <w:t xml:space="preserve"> дом</w:t>
      </w:r>
      <w:r>
        <w:rPr>
          <w:rFonts w:ascii="Times New Roman" w:hAnsi="Times New Roman" w:cs="Times New Roman"/>
          <w:sz w:val="22"/>
          <w:szCs w:val="22"/>
        </w:rPr>
        <w:t>ом</w:t>
      </w:r>
      <w:r w:rsidRPr="00B61578">
        <w:rPr>
          <w:rFonts w:ascii="Times New Roman" w:hAnsi="Times New Roman" w:cs="Times New Roman"/>
          <w:sz w:val="22"/>
          <w:szCs w:val="22"/>
        </w:rPr>
        <w:t>, а также обеспечение исполнения обязательств.</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Победитель конкурса в течение 20 дней с даты утверждения протокола конкурса направляет под</w:t>
      </w:r>
      <w:r>
        <w:rPr>
          <w:rFonts w:ascii="Times New Roman" w:hAnsi="Times New Roman" w:cs="Times New Roman"/>
          <w:sz w:val="22"/>
          <w:szCs w:val="22"/>
        </w:rPr>
        <w:t>писанный им проект договора управления многоквартирным домом</w:t>
      </w:r>
      <w:r w:rsidRPr="00B61578">
        <w:rPr>
          <w:rFonts w:ascii="Times New Roman" w:hAnsi="Times New Roman" w:cs="Times New Roman"/>
          <w:sz w:val="22"/>
          <w:szCs w:val="22"/>
        </w:rPr>
        <w:t xml:space="preserve">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случае если победитель конкурса в срок, предусмотренный в информационной карте конкурсной документации, не представил организатору конкурса подписанные им проекты договоров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3E14C7" w:rsidRPr="00B61578" w:rsidRDefault="003E14C7" w:rsidP="003E14C7">
      <w:pPr>
        <w:pStyle w:val="ConsPlusNormal"/>
        <w:ind w:firstLine="540"/>
        <w:jc w:val="both"/>
        <w:rPr>
          <w:rFonts w:ascii="Times New Roman" w:hAnsi="Times New Roman" w:cs="Times New Roman"/>
          <w:sz w:val="16"/>
          <w:szCs w:val="16"/>
        </w:rPr>
      </w:pPr>
    </w:p>
    <w:p w:rsidR="003E14C7" w:rsidRPr="00B61578" w:rsidRDefault="003E14C7" w:rsidP="003E14C7">
      <w:pPr>
        <w:ind w:firstLine="540"/>
        <w:jc w:val="center"/>
        <w:rPr>
          <w:sz w:val="22"/>
          <w:szCs w:val="22"/>
          <w:u w:val="single"/>
        </w:rPr>
      </w:pPr>
      <w:r w:rsidRPr="00FE35FD">
        <w:rPr>
          <w:b/>
          <w:sz w:val="22"/>
          <w:szCs w:val="22"/>
          <w:u w:val="single"/>
        </w:rPr>
        <w:t>25. Порядок</w:t>
      </w:r>
      <w:r w:rsidRPr="00B61578">
        <w:rPr>
          <w:b/>
          <w:sz w:val="22"/>
          <w:szCs w:val="22"/>
          <w:u w:val="single"/>
        </w:rPr>
        <w:t xml:space="preserve">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3E14C7" w:rsidRPr="00B61578" w:rsidRDefault="003E14C7" w:rsidP="003E14C7">
      <w:pPr>
        <w:ind w:firstLine="540"/>
        <w:jc w:val="both"/>
        <w:rPr>
          <w:sz w:val="22"/>
          <w:szCs w:val="22"/>
        </w:rPr>
      </w:pPr>
      <w:r w:rsidRPr="00B61578">
        <w:rPr>
          <w:sz w:val="22"/>
          <w:szCs w:val="22"/>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3E14C7" w:rsidRPr="00B61578" w:rsidRDefault="003E14C7" w:rsidP="003E14C7">
      <w:pPr>
        <w:ind w:firstLine="540"/>
        <w:jc w:val="both"/>
        <w:rPr>
          <w:sz w:val="22"/>
          <w:szCs w:val="22"/>
        </w:rPr>
      </w:pPr>
      <w:r w:rsidRPr="00B61578">
        <w:rPr>
          <w:sz w:val="22"/>
          <w:szCs w:val="22"/>
        </w:rPr>
        <w:lastRenderedPageBreak/>
        <w:t>Если невыполненные работы и (или) не</w:t>
      </w:r>
      <w:r>
        <w:rPr>
          <w:sz w:val="22"/>
          <w:szCs w:val="22"/>
        </w:rPr>
        <w:t xml:space="preserve"> </w:t>
      </w:r>
      <w:r w:rsidRPr="00B61578">
        <w:rPr>
          <w:sz w:val="22"/>
          <w:szCs w:val="22"/>
        </w:rPr>
        <w:t>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3E14C7" w:rsidRPr="00B61578" w:rsidRDefault="003E14C7" w:rsidP="003E14C7">
      <w:pPr>
        <w:ind w:firstLine="540"/>
        <w:jc w:val="both"/>
        <w:rPr>
          <w:sz w:val="22"/>
          <w:szCs w:val="22"/>
        </w:rPr>
      </w:pPr>
      <w:r w:rsidRPr="00B61578">
        <w:rPr>
          <w:sz w:val="22"/>
          <w:szCs w:val="22"/>
        </w:rPr>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3E14C7" w:rsidRPr="00B61578" w:rsidRDefault="003E14C7" w:rsidP="003E14C7">
      <w:pPr>
        <w:pStyle w:val="ConsPlusNormal"/>
        <w:ind w:firstLine="72"/>
        <w:jc w:val="both"/>
        <w:rPr>
          <w:rFonts w:ascii="Times New Roman" w:hAnsi="Times New Roman" w:cs="Times New Roman"/>
          <w:b/>
          <w:sz w:val="16"/>
          <w:szCs w:val="16"/>
        </w:rPr>
      </w:pPr>
    </w:p>
    <w:p w:rsidR="003E14C7" w:rsidRPr="00B61578" w:rsidRDefault="003E14C7" w:rsidP="003E14C7">
      <w:pPr>
        <w:autoSpaceDE w:val="0"/>
        <w:autoSpaceDN w:val="0"/>
        <w:adjustRightInd w:val="0"/>
        <w:ind w:firstLine="540"/>
        <w:jc w:val="both"/>
        <w:rPr>
          <w:b/>
          <w:sz w:val="22"/>
          <w:szCs w:val="22"/>
          <w:u w:val="single"/>
        </w:rPr>
      </w:pPr>
      <w:r w:rsidRPr="00FE35FD">
        <w:rPr>
          <w:b/>
          <w:sz w:val="22"/>
          <w:szCs w:val="22"/>
          <w:u w:val="single"/>
        </w:rPr>
        <w:t>26.</w:t>
      </w:r>
      <w:r w:rsidRPr="00B61578">
        <w:rPr>
          <w:b/>
          <w:sz w:val="22"/>
          <w:szCs w:val="22"/>
          <w:u w:val="single"/>
        </w:rPr>
        <w:t xml:space="preserve"> Формы и способы осуществления собственниками помещений в многоквартирном доме контроля</w:t>
      </w:r>
      <w:r w:rsidRPr="00B61578">
        <w:rPr>
          <w:sz w:val="22"/>
          <w:szCs w:val="22"/>
          <w:u w:val="single"/>
        </w:rPr>
        <w:t xml:space="preserve"> </w:t>
      </w:r>
      <w:r w:rsidRPr="00B61578">
        <w:rPr>
          <w:b/>
          <w:sz w:val="22"/>
          <w:szCs w:val="22"/>
          <w:u w:val="single"/>
        </w:rPr>
        <w:t>за выполнением управляющей организацией ее обязательств по договорам управления многоквартирным домом</w:t>
      </w:r>
    </w:p>
    <w:p w:rsidR="003E14C7" w:rsidRPr="00B61578" w:rsidRDefault="003E14C7" w:rsidP="003E14C7">
      <w:pPr>
        <w:autoSpaceDE w:val="0"/>
        <w:autoSpaceDN w:val="0"/>
        <w:adjustRightInd w:val="0"/>
        <w:ind w:firstLine="540"/>
        <w:jc w:val="both"/>
        <w:rPr>
          <w:sz w:val="22"/>
          <w:szCs w:val="22"/>
        </w:rPr>
      </w:pPr>
      <w:r w:rsidRPr="00B61578">
        <w:rPr>
          <w:sz w:val="22"/>
          <w:szCs w:val="22"/>
        </w:rPr>
        <w:t>1. Контроль Собственника за деятельностью Управляющей организации включает в себя:</w:t>
      </w:r>
    </w:p>
    <w:p w:rsidR="003E14C7" w:rsidRPr="00B61578" w:rsidRDefault="003E14C7" w:rsidP="003E14C7">
      <w:pPr>
        <w:autoSpaceDE w:val="0"/>
        <w:autoSpaceDN w:val="0"/>
        <w:adjustRightInd w:val="0"/>
        <w:ind w:firstLine="540"/>
        <w:jc w:val="both"/>
        <w:rPr>
          <w:sz w:val="22"/>
          <w:szCs w:val="22"/>
        </w:rPr>
      </w:pPr>
      <w:r w:rsidRPr="00B61578">
        <w:rPr>
          <w:sz w:val="22"/>
          <w:szCs w:val="22"/>
        </w:rPr>
        <w:t>1.1. Представление Собственнику информации о состоянии переданного в управление жилищного фонда.</w:t>
      </w:r>
    </w:p>
    <w:p w:rsidR="003E14C7" w:rsidRPr="00B61578" w:rsidRDefault="003E14C7" w:rsidP="003E14C7">
      <w:pPr>
        <w:autoSpaceDE w:val="0"/>
        <w:autoSpaceDN w:val="0"/>
        <w:adjustRightInd w:val="0"/>
        <w:ind w:firstLine="540"/>
        <w:jc w:val="both"/>
        <w:rPr>
          <w:sz w:val="22"/>
          <w:szCs w:val="22"/>
        </w:rPr>
      </w:pPr>
      <w:r w:rsidRPr="00B61578">
        <w:rPr>
          <w:sz w:val="22"/>
          <w:szCs w:val="22"/>
        </w:rPr>
        <w:t>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3E14C7" w:rsidRPr="00B61578" w:rsidRDefault="003E14C7" w:rsidP="003E14C7">
      <w:pPr>
        <w:autoSpaceDE w:val="0"/>
        <w:autoSpaceDN w:val="0"/>
        <w:adjustRightInd w:val="0"/>
        <w:ind w:firstLine="540"/>
        <w:jc w:val="both"/>
        <w:rPr>
          <w:sz w:val="22"/>
          <w:szCs w:val="22"/>
        </w:rPr>
      </w:pPr>
      <w:r w:rsidRPr="00B61578">
        <w:rPr>
          <w:sz w:val="22"/>
          <w:szCs w:val="22"/>
        </w:rPr>
        <w:t>1.3. Отчет Управляющей организации о выполнении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3E14C7" w:rsidRPr="00B61578" w:rsidRDefault="003E14C7" w:rsidP="003E14C7">
      <w:pPr>
        <w:autoSpaceDE w:val="0"/>
        <w:autoSpaceDN w:val="0"/>
        <w:adjustRightInd w:val="0"/>
        <w:ind w:firstLine="540"/>
        <w:jc w:val="both"/>
        <w:rPr>
          <w:sz w:val="22"/>
          <w:szCs w:val="22"/>
        </w:rPr>
      </w:pPr>
      <w:r w:rsidRPr="00B61578">
        <w:rPr>
          <w:sz w:val="22"/>
          <w:szCs w:val="22"/>
        </w:rPr>
        <w:t>1.4. Контроль за исполнением обязательств Управляющей организации по</w:t>
      </w:r>
      <w:r w:rsidRPr="00B61578">
        <w:rPr>
          <w:sz w:val="22"/>
          <w:szCs w:val="22"/>
          <w:lang w:val="en-US"/>
        </w:rPr>
        <w:t> </w:t>
      </w:r>
      <w:r w:rsidRPr="00B61578">
        <w:rPr>
          <w:sz w:val="22"/>
          <w:szCs w:val="22"/>
        </w:rPr>
        <w:t>Договору осуществляется Собственником самостоятельно и (или) ревизионной группой (комиссией), созданной из числа Собственников.</w:t>
      </w:r>
    </w:p>
    <w:p w:rsidR="003E14C7" w:rsidRPr="00B61578" w:rsidRDefault="003E14C7" w:rsidP="003E14C7">
      <w:pPr>
        <w:autoSpaceDE w:val="0"/>
        <w:autoSpaceDN w:val="0"/>
        <w:adjustRightInd w:val="0"/>
        <w:ind w:firstLine="540"/>
        <w:jc w:val="both"/>
        <w:rPr>
          <w:sz w:val="22"/>
          <w:szCs w:val="22"/>
        </w:rPr>
      </w:pPr>
      <w:r w:rsidRPr="00B61578">
        <w:rPr>
          <w:sz w:val="22"/>
          <w:szCs w:val="22"/>
        </w:rPr>
        <w:t>2. Оценка качества работы Управляющей организации осуществляется на основе следующих критериев:</w:t>
      </w:r>
    </w:p>
    <w:p w:rsidR="003E14C7" w:rsidRPr="00B61578" w:rsidRDefault="003E14C7" w:rsidP="003E14C7">
      <w:pPr>
        <w:autoSpaceDE w:val="0"/>
        <w:autoSpaceDN w:val="0"/>
        <w:adjustRightInd w:val="0"/>
        <w:ind w:firstLine="540"/>
        <w:jc w:val="both"/>
        <w:rPr>
          <w:sz w:val="22"/>
          <w:szCs w:val="22"/>
        </w:rPr>
      </w:pPr>
      <w:r w:rsidRPr="00B61578">
        <w:rPr>
          <w:sz w:val="22"/>
          <w:szCs w:val="22"/>
        </w:rPr>
        <w:t>2.1. Своевременное осуществление платежей по договорам с подрядными организациями.</w:t>
      </w:r>
    </w:p>
    <w:p w:rsidR="003E14C7" w:rsidRPr="00B61578" w:rsidRDefault="003E14C7" w:rsidP="003E14C7">
      <w:pPr>
        <w:autoSpaceDE w:val="0"/>
        <w:autoSpaceDN w:val="0"/>
        <w:adjustRightInd w:val="0"/>
        <w:ind w:firstLine="540"/>
        <w:jc w:val="both"/>
        <w:rPr>
          <w:sz w:val="22"/>
          <w:szCs w:val="22"/>
        </w:rPr>
      </w:pPr>
      <w:r w:rsidRPr="00B61578">
        <w:rPr>
          <w:sz w:val="22"/>
          <w:szCs w:val="22"/>
        </w:rPr>
        <w:t>2.2. Наличие и исполнение перспективных и текущих планов работ по управлению, содержанию и ремонту жилищного фонда.</w:t>
      </w:r>
    </w:p>
    <w:p w:rsidR="003E14C7" w:rsidRPr="00B61578" w:rsidRDefault="003E14C7" w:rsidP="003E14C7">
      <w:pPr>
        <w:autoSpaceDE w:val="0"/>
        <w:autoSpaceDN w:val="0"/>
        <w:adjustRightInd w:val="0"/>
        <w:ind w:firstLine="540"/>
        <w:jc w:val="both"/>
        <w:rPr>
          <w:sz w:val="22"/>
          <w:szCs w:val="22"/>
        </w:rPr>
      </w:pPr>
      <w:r w:rsidRPr="00B61578">
        <w:rPr>
          <w:sz w:val="22"/>
          <w:szCs w:val="22"/>
        </w:rPr>
        <w:t>2.3. Осуществление Управляющей организацией мер по контролю за качеством и</w:t>
      </w:r>
      <w:r w:rsidRPr="00B61578">
        <w:rPr>
          <w:sz w:val="22"/>
          <w:szCs w:val="22"/>
          <w:lang w:val="en-US"/>
        </w:rPr>
        <w:t> </w:t>
      </w:r>
      <w:r w:rsidRPr="00B61578">
        <w:rPr>
          <w:sz w:val="22"/>
          <w:szCs w:val="22"/>
        </w:rPr>
        <w:t>объемом предоставляемых жилищно-коммунальных ресурсов и услуг.</w:t>
      </w:r>
    </w:p>
    <w:p w:rsidR="003E14C7" w:rsidRPr="00B61578" w:rsidRDefault="003E14C7" w:rsidP="003E14C7">
      <w:pPr>
        <w:autoSpaceDE w:val="0"/>
        <w:autoSpaceDN w:val="0"/>
        <w:adjustRightInd w:val="0"/>
        <w:ind w:firstLine="540"/>
        <w:jc w:val="both"/>
        <w:rPr>
          <w:sz w:val="22"/>
          <w:szCs w:val="22"/>
        </w:rPr>
      </w:pPr>
      <w:r w:rsidRPr="00B61578">
        <w:rPr>
          <w:sz w:val="22"/>
          <w:szCs w:val="22"/>
        </w:rPr>
        <w:t>2.4. Снижение количества жалоб Собственников на качество жилищно-коммунального обслуживания, условий проживания, состояния общего имущества в</w:t>
      </w:r>
      <w:r w:rsidRPr="00B61578">
        <w:rPr>
          <w:sz w:val="22"/>
          <w:szCs w:val="22"/>
          <w:lang w:val="en-US"/>
        </w:rPr>
        <w:t> </w:t>
      </w:r>
      <w:r w:rsidRPr="00B61578">
        <w:rPr>
          <w:sz w:val="22"/>
          <w:szCs w:val="22"/>
        </w:rPr>
        <w:t>многоквартирном доме.</w:t>
      </w:r>
    </w:p>
    <w:p w:rsidR="003E14C7" w:rsidRPr="00B61578" w:rsidRDefault="003E14C7" w:rsidP="003E14C7">
      <w:pPr>
        <w:autoSpaceDE w:val="0"/>
        <w:autoSpaceDN w:val="0"/>
        <w:adjustRightInd w:val="0"/>
        <w:ind w:firstLine="540"/>
        <w:jc w:val="both"/>
        <w:rPr>
          <w:sz w:val="22"/>
          <w:szCs w:val="22"/>
        </w:rPr>
      </w:pPr>
      <w:r w:rsidRPr="00B61578">
        <w:rPr>
          <w:sz w:val="22"/>
          <w:szCs w:val="22"/>
        </w:rPr>
        <w:t>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3E14C7" w:rsidRPr="00B61578" w:rsidRDefault="003E14C7" w:rsidP="003E14C7">
      <w:pPr>
        <w:ind w:firstLine="540"/>
        <w:jc w:val="both"/>
        <w:rPr>
          <w:sz w:val="22"/>
          <w:szCs w:val="22"/>
        </w:rPr>
      </w:pPr>
    </w:p>
    <w:p w:rsidR="003E14C7" w:rsidRPr="00FE35FD" w:rsidRDefault="003E14C7" w:rsidP="003E14C7">
      <w:pPr>
        <w:pStyle w:val="ConsPlusNormal"/>
        <w:ind w:firstLine="540"/>
        <w:jc w:val="both"/>
        <w:rPr>
          <w:rFonts w:ascii="Times New Roman" w:hAnsi="Times New Roman" w:cs="Times New Roman"/>
          <w:sz w:val="22"/>
          <w:szCs w:val="22"/>
          <w:u w:val="single"/>
        </w:rPr>
      </w:pPr>
      <w:r w:rsidRPr="00FE35FD">
        <w:rPr>
          <w:rFonts w:ascii="Times New Roman" w:hAnsi="Times New Roman" w:cs="Times New Roman"/>
          <w:b/>
          <w:sz w:val="22"/>
          <w:szCs w:val="22"/>
          <w:u w:val="single"/>
        </w:rPr>
        <w:t>27. Условия продления договора управления многоквартирными домами</w:t>
      </w:r>
      <w:r w:rsidRPr="00FE35FD">
        <w:rPr>
          <w:rFonts w:ascii="Times New Roman" w:hAnsi="Times New Roman" w:cs="Times New Roman"/>
          <w:sz w:val="22"/>
          <w:szCs w:val="22"/>
          <w:u w:val="single"/>
        </w:rPr>
        <w:t xml:space="preserve"> </w:t>
      </w:r>
    </w:p>
    <w:p w:rsidR="003E14C7" w:rsidRPr="00B61578" w:rsidRDefault="003E14C7" w:rsidP="003E14C7">
      <w:pPr>
        <w:pStyle w:val="ConsPlusNormal"/>
        <w:ind w:firstLine="540"/>
        <w:jc w:val="both"/>
        <w:rPr>
          <w:rFonts w:ascii="Times New Roman" w:hAnsi="Times New Roman" w:cs="Times New Roman"/>
          <w:sz w:val="22"/>
          <w:szCs w:val="22"/>
        </w:rPr>
      </w:pPr>
      <w:r w:rsidRPr="00FE35FD">
        <w:rPr>
          <w:rFonts w:ascii="Times New Roman" w:hAnsi="Times New Roman" w:cs="Times New Roman"/>
          <w:sz w:val="22"/>
          <w:szCs w:val="22"/>
        </w:rPr>
        <w:t xml:space="preserve">Договор управления многоквартирным домом заключается на </w:t>
      </w:r>
      <w:r w:rsidR="00CA75DC">
        <w:rPr>
          <w:rFonts w:ascii="Times New Roman" w:hAnsi="Times New Roman" w:cs="Times New Roman"/>
          <w:sz w:val="22"/>
          <w:szCs w:val="22"/>
        </w:rPr>
        <w:t>1</w:t>
      </w:r>
      <w:r w:rsidRPr="00FE35FD">
        <w:rPr>
          <w:rFonts w:ascii="Times New Roman" w:hAnsi="Times New Roman" w:cs="Times New Roman"/>
          <w:sz w:val="22"/>
          <w:szCs w:val="22"/>
        </w:rPr>
        <w:t xml:space="preserve"> (</w:t>
      </w:r>
      <w:r w:rsidR="00CA75DC">
        <w:rPr>
          <w:rFonts w:ascii="Times New Roman" w:hAnsi="Times New Roman" w:cs="Times New Roman"/>
          <w:sz w:val="22"/>
          <w:szCs w:val="22"/>
        </w:rPr>
        <w:t>один</w:t>
      </w:r>
      <w:r w:rsidRPr="00FE35FD">
        <w:rPr>
          <w:rFonts w:ascii="Times New Roman" w:hAnsi="Times New Roman" w:cs="Times New Roman"/>
          <w:sz w:val="22"/>
          <w:szCs w:val="22"/>
        </w:rPr>
        <w:t>) год и может быть продлен при отсутствии заявления Собственника или Управляющей организации</w:t>
      </w:r>
      <w:r w:rsidRPr="00B61578">
        <w:rPr>
          <w:rFonts w:ascii="Times New Roman" w:hAnsi="Times New Roman" w:cs="Times New Roman"/>
          <w:sz w:val="22"/>
          <w:szCs w:val="22"/>
        </w:rPr>
        <w:t xml:space="preserve"> о прекращении настоящего Договора по окончании срока его действия. В данном случае он считается продленным на тот же срок и на условиях, которые были предусмотрены настоящим Договором.</w:t>
      </w:r>
    </w:p>
    <w:p w:rsidR="003E14C7" w:rsidRPr="000340B2" w:rsidRDefault="003E14C7" w:rsidP="003E14C7">
      <w:pPr>
        <w:pStyle w:val="ConsPlusNormal"/>
        <w:ind w:firstLine="72"/>
        <w:jc w:val="both"/>
        <w:rPr>
          <w:rFonts w:ascii="Times New Roman" w:hAnsi="Times New Roman" w:cs="Times New Roman"/>
          <w:color w:val="FF0000"/>
          <w:sz w:val="22"/>
          <w:szCs w:val="22"/>
        </w:rPr>
      </w:pPr>
      <w:r w:rsidRPr="00B61578">
        <w:rPr>
          <w:rFonts w:ascii="Times New Roman" w:hAnsi="Times New Roman" w:cs="Times New Roman"/>
          <w:sz w:val="22"/>
          <w:szCs w:val="22"/>
        </w:rPr>
        <w:tab/>
      </w:r>
    </w:p>
    <w:p w:rsidR="003E14C7" w:rsidRPr="00B61578" w:rsidRDefault="003E14C7" w:rsidP="003E14C7">
      <w:pPr>
        <w:autoSpaceDE w:val="0"/>
        <w:autoSpaceDN w:val="0"/>
        <w:adjustRightInd w:val="0"/>
        <w:ind w:firstLine="540"/>
        <w:jc w:val="both"/>
        <w:rPr>
          <w:sz w:val="22"/>
          <w:szCs w:val="22"/>
          <w:u w:val="single"/>
        </w:rPr>
      </w:pPr>
      <w:r w:rsidRPr="00FE35FD">
        <w:rPr>
          <w:b/>
          <w:bCs/>
          <w:sz w:val="22"/>
          <w:szCs w:val="22"/>
          <w:u w:val="single"/>
        </w:rPr>
        <w:t>28. Привлечение</w:t>
      </w:r>
      <w:r w:rsidRPr="00B61578">
        <w:rPr>
          <w:b/>
          <w:bCs/>
          <w:sz w:val="22"/>
          <w:szCs w:val="22"/>
          <w:u w:val="single"/>
        </w:rPr>
        <w:t xml:space="preserve"> сторонних организаций в процессе при исполнении договора управления многоквартирным домом:</w:t>
      </w:r>
    </w:p>
    <w:p w:rsidR="003E14C7" w:rsidRPr="00B61578" w:rsidRDefault="003E14C7" w:rsidP="003E14C7">
      <w:pPr>
        <w:autoSpaceDE w:val="0"/>
        <w:autoSpaceDN w:val="0"/>
        <w:adjustRightInd w:val="0"/>
        <w:ind w:firstLine="540"/>
        <w:jc w:val="both"/>
        <w:rPr>
          <w:sz w:val="22"/>
          <w:szCs w:val="22"/>
        </w:rPr>
      </w:pPr>
      <w:r w:rsidRPr="00B61578">
        <w:rPr>
          <w:sz w:val="22"/>
          <w:szCs w:val="22"/>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3E14C7" w:rsidRPr="00B61578" w:rsidRDefault="003E14C7" w:rsidP="003E14C7">
      <w:pPr>
        <w:autoSpaceDE w:val="0"/>
        <w:autoSpaceDN w:val="0"/>
        <w:adjustRightInd w:val="0"/>
        <w:ind w:firstLine="540"/>
        <w:jc w:val="both"/>
        <w:rPr>
          <w:sz w:val="16"/>
          <w:szCs w:val="16"/>
        </w:rPr>
      </w:pPr>
    </w:p>
    <w:p w:rsidR="003E14C7" w:rsidRPr="00B61578" w:rsidRDefault="003E14C7" w:rsidP="003E14C7">
      <w:pPr>
        <w:ind w:firstLine="567"/>
        <w:jc w:val="both"/>
        <w:rPr>
          <w:b/>
          <w:sz w:val="22"/>
          <w:szCs w:val="22"/>
          <w:u w:val="single"/>
        </w:rPr>
      </w:pPr>
      <w:r w:rsidRPr="00FE35FD">
        <w:rPr>
          <w:b/>
          <w:sz w:val="22"/>
          <w:szCs w:val="22"/>
          <w:u w:val="single"/>
        </w:rPr>
        <w:t>29.</w:t>
      </w:r>
      <w:r>
        <w:rPr>
          <w:b/>
          <w:sz w:val="22"/>
          <w:szCs w:val="22"/>
          <w:u w:val="single"/>
        </w:rPr>
        <w:t xml:space="preserve"> </w:t>
      </w:r>
      <w:r w:rsidRPr="00B61578">
        <w:rPr>
          <w:b/>
          <w:sz w:val="22"/>
          <w:szCs w:val="22"/>
          <w:u w:val="single"/>
        </w:rPr>
        <w:t>Отказ Собственника от заключения договора управления многоквартирным домом</w:t>
      </w:r>
    </w:p>
    <w:p w:rsidR="003E14C7" w:rsidRPr="00B61578" w:rsidRDefault="003E14C7" w:rsidP="003E14C7">
      <w:pPr>
        <w:ind w:firstLine="567"/>
        <w:jc w:val="both"/>
        <w:rPr>
          <w:bCs/>
          <w:sz w:val="22"/>
          <w:szCs w:val="22"/>
        </w:rPr>
      </w:pPr>
      <w:r w:rsidRPr="00B61578">
        <w:rPr>
          <w:bCs/>
          <w:sz w:val="22"/>
          <w:szCs w:val="22"/>
        </w:rPr>
        <w:t xml:space="preserve">После определения победителя конкурса в срок, предусмотренный для заключения </w:t>
      </w:r>
      <w:r w:rsidRPr="00B61578">
        <w:rPr>
          <w:sz w:val="22"/>
          <w:szCs w:val="22"/>
        </w:rPr>
        <w:t>договора управления многоквартирным домом</w:t>
      </w:r>
      <w:r w:rsidRPr="00B61578">
        <w:rPr>
          <w:bCs/>
          <w:sz w:val="22"/>
          <w:szCs w:val="22"/>
        </w:rPr>
        <w:t>, собственник обязан отказаться от заключения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w:t>
      </w:r>
    </w:p>
    <w:p w:rsidR="003E14C7" w:rsidRPr="00B61578" w:rsidRDefault="003E14C7" w:rsidP="003E14C7">
      <w:pPr>
        <w:autoSpaceDE w:val="0"/>
        <w:autoSpaceDN w:val="0"/>
        <w:adjustRightInd w:val="0"/>
        <w:ind w:firstLine="540"/>
        <w:jc w:val="both"/>
        <w:rPr>
          <w:bCs/>
          <w:sz w:val="22"/>
          <w:szCs w:val="22"/>
        </w:rPr>
      </w:pPr>
      <w:r w:rsidRPr="00B61578">
        <w:rPr>
          <w:bCs/>
          <w:sz w:val="22"/>
          <w:szCs w:val="22"/>
        </w:rPr>
        <w:t>1) проведения ликвидации претендентов - юридических лиц или принятия арбитражным судом решения о признании претендентов - юридических лиц, индивидуальных предпринимателей банкротами и об открытии конкурсного производства;</w:t>
      </w:r>
    </w:p>
    <w:p w:rsidR="003E14C7" w:rsidRPr="00B61578" w:rsidRDefault="003E14C7" w:rsidP="003E14C7">
      <w:pPr>
        <w:autoSpaceDE w:val="0"/>
        <w:autoSpaceDN w:val="0"/>
        <w:adjustRightInd w:val="0"/>
        <w:ind w:firstLine="540"/>
        <w:jc w:val="both"/>
        <w:rPr>
          <w:bCs/>
          <w:sz w:val="22"/>
          <w:szCs w:val="22"/>
        </w:rPr>
      </w:pPr>
      <w:r w:rsidRPr="00B61578">
        <w:rPr>
          <w:bCs/>
          <w:sz w:val="22"/>
          <w:szCs w:val="22"/>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3E14C7" w:rsidRPr="00B61578" w:rsidRDefault="003E14C7" w:rsidP="003E14C7">
      <w:pPr>
        <w:autoSpaceDE w:val="0"/>
        <w:autoSpaceDN w:val="0"/>
        <w:adjustRightInd w:val="0"/>
        <w:ind w:firstLine="540"/>
        <w:jc w:val="both"/>
        <w:rPr>
          <w:bCs/>
          <w:sz w:val="22"/>
          <w:szCs w:val="22"/>
        </w:rPr>
      </w:pPr>
      <w:r w:rsidRPr="00B61578">
        <w:rPr>
          <w:bCs/>
          <w:sz w:val="22"/>
          <w:szCs w:val="22"/>
        </w:rPr>
        <w:t xml:space="preserve">3) предоставления указанными лицами заведомо ложных сведений, содержащихся в документах, предусмотренных </w:t>
      </w:r>
      <w:r w:rsidRPr="00B61578">
        <w:rPr>
          <w:sz w:val="22"/>
          <w:szCs w:val="22"/>
        </w:rPr>
        <w:t>пунктом 13 настоящей конкурсной документации</w:t>
      </w:r>
      <w:r w:rsidRPr="00B61578">
        <w:rPr>
          <w:bCs/>
          <w:sz w:val="22"/>
          <w:szCs w:val="22"/>
        </w:rPr>
        <w:t>;</w:t>
      </w:r>
    </w:p>
    <w:p w:rsidR="003E14C7" w:rsidRPr="00B61578" w:rsidRDefault="003E14C7" w:rsidP="003E14C7">
      <w:pPr>
        <w:autoSpaceDE w:val="0"/>
        <w:autoSpaceDN w:val="0"/>
        <w:adjustRightInd w:val="0"/>
        <w:ind w:firstLine="540"/>
        <w:jc w:val="both"/>
        <w:rPr>
          <w:bCs/>
          <w:sz w:val="22"/>
          <w:szCs w:val="22"/>
        </w:rPr>
      </w:pPr>
      <w:r w:rsidRPr="00B61578">
        <w:rPr>
          <w:bCs/>
          <w:sz w:val="22"/>
          <w:szCs w:val="22"/>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3E14C7" w:rsidRPr="00B61578" w:rsidRDefault="003E14C7" w:rsidP="003E14C7">
      <w:pPr>
        <w:autoSpaceDE w:val="0"/>
        <w:autoSpaceDN w:val="0"/>
        <w:adjustRightInd w:val="0"/>
        <w:ind w:firstLine="540"/>
        <w:jc w:val="both"/>
        <w:rPr>
          <w:bCs/>
          <w:sz w:val="22"/>
          <w:szCs w:val="22"/>
        </w:rPr>
      </w:pPr>
      <w:r w:rsidRPr="00B61578">
        <w:rPr>
          <w:bCs/>
          <w:sz w:val="22"/>
          <w:szCs w:val="22"/>
        </w:rPr>
        <w:lastRenderedPageBreak/>
        <w:t>5) наличия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отчетный период, при условии, что претендент не обжалует наличие указанной задолженности в соответствии с законодательством Российской Федерации.</w:t>
      </w:r>
    </w:p>
    <w:p w:rsidR="003E14C7" w:rsidRPr="00B61578" w:rsidRDefault="003E14C7" w:rsidP="003E14C7">
      <w:pPr>
        <w:autoSpaceDE w:val="0"/>
        <w:autoSpaceDN w:val="0"/>
        <w:adjustRightInd w:val="0"/>
        <w:ind w:firstLine="540"/>
        <w:jc w:val="both"/>
        <w:rPr>
          <w:bCs/>
          <w:sz w:val="16"/>
          <w:szCs w:val="16"/>
        </w:rPr>
      </w:pPr>
    </w:p>
    <w:p w:rsidR="003E14C7" w:rsidRPr="00B61578" w:rsidRDefault="003E14C7" w:rsidP="003E14C7">
      <w:pPr>
        <w:ind w:firstLine="567"/>
        <w:jc w:val="both"/>
        <w:rPr>
          <w:b/>
          <w:sz w:val="22"/>
          <w:szCs w:val="22"/>
          <w:u w:val="single"/>
        </w:rPr>
      </w:pPr>
      <w:r w:rsidRPr="00FE35FD">
        <w:rPr>
          <w:b/>
          <w:sz w:val="22"/>
          <w:szCs w:val="22"/>
          <w:u w:val="single"/>
        </w:rPr>
        <w:t>30. Обеспечение</w:t>
      </w:r>
      <w:r w:rsidRPr="00B61578">
        <w:rPr>
          <w:b/>
          <w:sz w:val="22"/>
          <w:szCs w:val="22"/>
          <w:u w:val="single"/>
        </w:rPr>
        <w:t xml:space="preserve"> исполнения обязательств по договору управления многоквартирным домом. Срок предоставления обеспечения исполнения обязательств, меры по обеспечению исполнения обязательств, условия и порядок его возобновления.</w:t>
      </w:r>
    </w:p>
    <w:p w:rsidR="003E14C7" w:rsidRPr="00B61578" w:rsidRDefault="003E14C7" w:rsidP="003E14C7">
      <w:pPr>
        <w:ind w:firstLine="567"/>
        <w:jc w:val="both"/>
        <w:rPr>
          <w:sz w:val="22"/>
          <w:szCs w:val="22"/>
        </w:rPr>
      </w:pPr>
      <w:r w:rsidRPr="00B61578">
        <w:rPr>
          <w:sz w:val="22"/>
          <w:szCs w:val="22"/>
        </w:rPr>
        <w:t>Организатор конкурса устанавливает требование о предоставлении обеспечения исполнения обязательств (залог депозита, страхование ответственности исполнителя и безотзывная банковская гарантия) по договору управления многоквартирным домом.</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3E14C7" w:rsidRPr="00B61578" w:rsidRDefault="003E14C7" w:rsidP="003E14C7">
      <w:pPr>
        <w:pStyle w:val="ConsPlusNonformat"/>
        <w:widowControl/>
        <w:rPr>
          <w:rFonts w:ascii="Times New Roman" w:hAnsi="Times New Roman" w:cs="Times New Roman"/>
          <w:sz w:val="22"/>
          <w:szCs w:val="22"/>
        </w:rPr>
      </w:pPr>
      <w:r w:rsidRPr="00B61578">
        <w:rPr>
          <w:rFonts w:ascii="Times New Roman" w:hAnsi="Times New Roman" w:cs="Times New Roman"/>
          <w:sz w:val="22"/>
          <w:szCs w:val="22"/>
        </w:rPr>
        <w:t xml:space="preserve">    О</w:t>
      </w:r>
      <w:r w:rsidRPr="00B61578">
        <w:rPr>
          <w:rFonts w:ascii="Times New Roman" w:hAnsi="Times New Roman" w:cs="Times New Roman"/>
          <w:sz w:val="22"/>
          <w:szCs w:val="22"/>
          <w:vertAlign w:val="subscript"/>
        </w:rPr>
        <w:t>оу</w:t>
      </w:r>
      <w:r w:rsidRPr="00B61578">
        <w:rPr>
          <w:rFonts w:ascii="Times New Roman" w:hAnsi="Times New Roman" w:cs="Times New Roman"/>
          <w:sz w:val="22"/>
          <w:szCs w:val="22"/>
        </w:rPr>
        <w:t xml:space="preserve">   = К x (Р</w:t>
      </w:r>
      <w:r w:rsidRPr="00B61578">
        <w:rPr>
          <w:rFonts w:ascii="Times New Roman" w:hAnsi="Times New Roman" w:cs="Times New Roman"/>
          <w:sz w:val="22"/>
          <w:szCs w:val="22"/>
          <w:vertAlign w:val="subscript"/>
        </w:rPr>
        <w:t>ои</w:t>
      </w:r>
      <w:r w:rsidRPr="00B61578">
        <w:rPr>
          <w:rFonts w:ascii="Times New Roman" w:hAnsi="Times New Roman" w:cs="Times New Roman"/>
          <w:sz w:val="22"/>
          <w:szCs w:val="22"/>
        </w:rPr>
        <w:t xml:space="preserve">   + Р</w:t>
      </w:r>
      <w:r w:rsidRPr="00B61578">
        <w:rPr>
          <w:rFonts w:ascii="Times New Roman" w:hAnsi="Times New Roman" w:cs="Times New Roman"/>
          <w:sz w:val="22"/>
          <w:szCs w:val="22"/>
          <w:vertAlign w:val="subscript"/>
        </w:rPr>
        <w:t>ку</w:t>
      </w:r>
      <w:r w:rsidRPr="00B61578">
        <w:rPr>
          <w:rFonts w:ascii="Times New Roman" w:hAnsi="Times New Roman" w:cs="Times New Roman"/>
          <w:sz w:val="22"/>
          <w:szCs w:val="22"/>
        </w:rPr>
        <w:t xml:space="preserve">  ),</w:t>
      </w:r>
    </w:p>
    <w:p w:rsidR="003E14C7" w:rsidRPr="00B61578" w:rsidRDefault="003E14C7" w:rsidP="003E14C7">
      <w:pPr>
        <w:pStyle w:val="ConsPlusNonformat"/>
        <w:widowControl/>
        <w:rPr>
          <w:rFonts w:ascii="Times New Roman" w:hAnsi="Times New Roman" w:cs="Times New Roman"/>
          <w:sz w:val="22"/>
          <w:szCs w:val="22"/>
        </w:rPr>
      </w:pPr>
      <w:r w:rsidRPr="00B61578">
        <w:rPr>
          <w:rFonts w:ascii="Times New Roman" w:hAnsi="Times New Roman" w:cs="Times New Roman"/>
          <w:sz w:val="22"/>
          <w:szCs w:val="22"/>
        </w:rPr>
        <w:t xml:space="preserve">    где:</w:t>
      </w:r>
    </w:p>
    <w:p w:rsidR="003E14C7" w:rsidRPr="00B61578" w:rsidRDefault="003E14C7" w:rsidP="003E14C7">
      <w:pPr>
        <w:pStyle w:val="ConsPlusNonformat"/>
        <w:widowControl/>
        <w:rPr>
          <w:rFonts w:ascii="Times New Roman" w:hAnsi="Times New Roman" w:cs="Times New Roman"/>
          <w:sz w:val="22"/>
          <w:szCs w:val="22"/>
        </w:rPr>
      </w:pPr>
      <w:r w:rsidRPr="00B61578">
        <w:rPr>
          <w:rFonts w:ascii="Times New Roman" w:hAnsi="Times New Roman" w:cs="Times New Roman"/>
          <w:sz w:val="22"/>
          <w:szCs w:val="22"/>
        </w:rPr>
        <w:t xml:space="preserve">    О</w:t>
      </w:r>
      <w:r w:rsidRPr="00B61578">
        <w:rPr>
          <w:rFonts w:ascii="Times New Roman" w:hAnsi="Times New Roman" w:cs="Times New Roman"/>
          <w:sz w:val="22"/>
          <w:szCs w:val="22"/>
          <w:vertAlign w:val="subscript"/>
        </w:rPr>
        <w:t>оу</w:t>
      </w:r>
      <w:r w:rsidRPr="00B61578">
        <w:rPr>
          <w:rFonts w:ascii="Times New Roman" w:hAnsi="Times New Roman" w:cs="Times New Roman"/>
          <w:sz w:val="22"/>
          <w:szCs w:val="22"/>
        </w:rPr>
        <w:t xml:space="preserve"> - размер обеспечения исполнения обязательств;</w:t>
      </w:r>
    </w:p>
    <w:p w:rsidR="003E14C7" w:rsidRPr="00B61578" w:rsidRDefault="003E14C7" w:rsidP="003E14C7">
      <w:pPr>
        <w:pStyle w:val="ConsPlusNormal"/>
        <w:ind w:firstLine="180"/>
        <w:jc w:val="both"/>
        <w:rPr>
          <w:rFonts w:ascii="Times New Roman" w:hAnsi="Times New Roman" w:cs="Times New Roman"/>
          <w:sz w:val="22"/>
          <w:szCs w:val="22"/>
        </w:rPr>
      </w:pPr>
      <w:r w:rsidRPr="00B61578">
        <w:rPr>
          <w:rFonts w:ascii="Times New Roman" w:hAnsi="Times New Roman" w:cs="Times New Roman"/>
          <w:sz w:val="22"/>
          <w:szCs w:val="22"/>
        </w:rPr>
        <w:t xml:space="preserve"> К - коэффициент, установленный организатором конкурса в пределах от 0,5 до 0,75;</w:t>
      </w:r>
    </w:p>
    <w:p w:rsidR="003E14C7" w:rsidRPr="00B61578" w:rsidRDefault="003E14C7" w:rsidP="003E14C7">
      <w:pPr>
        <w:pStyle w:val="ConsPlusNonformat"/>
        <w:widowControl/>
        <w:jc w:val="both"/>
        <w:rPr>
          <w:rFonts w:ascii="Times New Roman" w:hAnsi="Times New Roman" w:cs="Times New Roman"/>
          <w:sz w:val="22"/>
          <w:szCs w:val="22"/>
        </w:rPr>
      </w:pPr>
      <w:r w:rsidRPr="00B61578">
        <w:rPr>
          <w:rFonts w:ascii="Times New Roman" w:hAnsi="Times New Roman" w:cs="Times New Roman"/>
          <w:sz w:val="22"/>
          <w:szCs w:val="22"/>
        </w:rPr>
        <w:t xml:space="preserve">    Р</w:t>
      </w:r>
      <w:r w:rsidRPr="00B61578">
        <w:rPr>
          <w:rFonts w:ascii="Times New Roman" w:hAnsi="Times New Roman" w:cs="Times New Roman"/>
          <w:sz w:val="22"/>
          <w:szCs w:val="22"/>
          <w:vertAlign w:val="subscript"/>
        </w:rPr>
        <w:t>ои</w:t>
      </w:r>
      <w:r w:rsidRPr="00B61578">
        <w:rPr>
          <w:rFonts w:ascii="Times New Roman" w:hAnsi="Times New Roman" w:cs="Times New Roman"/>
          <w:sz w:val="22"/>
          <w:szCs w:val="22"/>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w:t>
      </w:r>
    </w:p>
    <w:p w:rsidR="003E14C7" w:rsidRPr="00B61578" w:rsidRDefault="003E14C7" w:rsidP="003E14C7">
      <w:pPr>
        <w:pStyle w:val="ConsPlusNonformat"/>
        <w:widowControl/>
        <w:jc w:val="both"/>
        <w:rPr>
          <w:rFonts w:ascii="Times New Roman" w:hAnsi="Times New Roman" w:cs="Times New Roman"/>
          <w:sz w:val="22"/>
          <w:szCs w:val="22"/>
        </w:rPr>
      </w:pPr>
      <w:r w:rsidRPr="00B61578">
        <w:rPr>
          <w:rFonts w:ascii="Times New Roman" w:hAnsi="Times New Roman" w:cs="Times New Roman"/>
          <w:sz w:val="22"/>
          <w:szCs w:val="22"/>
        </w:rPr>
        <w:t xml:space="preserve">    Р</w:t>
      </w:r>
      <w:r w:rsidRPr="00B61578">
        <w:rPr>
          <w:rFonts w:ascii="Times New Roman" w:hAnsi="Times New Roman" w:cs="Times New Roman"/>
          <w:sz w:val="22"/>
          <w:szCs w:val="22"/>
          <w:vertAlign w:val="subscript"/>
        </w:rPr>
        <w:t xml:space="preserve">ку </w:t>
      </w:r>
      <w:r w:rsidRPr="00B61578">
        <w:rPr>
          <w:rFonts w:ascii="Times New Roman" w:hAnsi="Times New Roman" w:cs="Times New Roman"/>
          <w:sz w:val="22"/>
          <w:szCs w:val="22"/>
        </w:rPr>
        <w:t>-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энергоснабжающими организациями, а также в случае причинения управляющей организацией вреда общему имуществу.</w:t>
      </w:r>
    </w:p>
    <w:p w:rsidR="003E14C7" w:rsidRPr="00B61578" w:rsidRDefault="003E14C7" w:rsidP="003E14C7">
      <w:pPr>
        <w:pStyle w:val="ConsPlusNormal"/>
        <w:ind w:firstLine="540"/>
        <w:jc w:val="both"/>
        <w:rPr>
          <w:rFonts w:ascii="Times New Roman" w:hAnsi="Times New Roman" w:cs="Times New Roman"/>
          <w:sz w:val="22"/>
          <w:szCs w:val="22"/>
        </w:rPr>
      </w:pPr>
      <w:r w:rsidRPr="00B61578">
        <w:rPr>
          <w:rFonts w:ascii="Times New Roman" w:hAnsi="Times New Roman" w:cs="Times New Roman"/>
          <w:sz w:val="22"/>
          <w:szCs w:val="22"/>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3E14C7" w:rsidRPr="00B61578" w:rsidRDefault="003E14C7" w:rsidP="003E14C7">
      <w:pPr>
        <w:tabs>
          <w:tab w:val="left" w:pos="426"/>
        </w:tabs>
        <w:jc w:val="both"/>
      </w:pPr>
    </w:p>
    <w:p w:rsidR="003E14C7" w:rsidRPr="00B61578" w:rsidRDefault="003E14C7" w:rsidP="003E14C7">
      <w:pPr>
        <w:tabs>
          <w:tab w:val="left" w:pos="426"/>
        </w:tabs>
        <w:jc w:val="both"/>
        <w:sectPr w:rsidR="003E14C7" w:rsidRPr="00B61578" w:rsidSect="003A211D">
          <w:pgSz w:w="11906" w:h="16838"/>
          <w:pgMar w:top="567" w:right="850" w:bottom="709" w:left="1701" w:header="708" w:footer="708" w:gutter="0"/>
          <w:cols w:space="708"/>
          <w:docGrid w:linePitch="360"/>
        </w:sectPr>
      </w:pPr>
    </w:p>
    <w:p w:rsidR="0089092E" w:rsidRPr="00862DA7" w:rsidRDefault="0089092E" w:rsidP="0089092E">
      <w:pPr>
        <w:autoSpaceDE w:val="0"/>
        <w:autoSpaceDN w:val="0"/>
        <w:adjustRightInd w:val="0"/>
        <w:jc w:val="center"/>
        <w:rPr>
          <w:b/>
          <w:sz w:val="22"/>
          <w:szCs w:val="22"/>
        </w:rPr>
      </w:pPr>
      <w:r w:rsidRPr="00862DA7">
        <w:rPr>
          <w:b/>
          <w:sz w:val="22"/>
          <w:szCs w:val="22"/>
          <w:lang w:val="en-US"/>
        </w:rPr>
        <w:lastRenderedPageBreak/>
        <w:t>VIII</w:t>
      </w:r>
      <w:r w:rsidRPr="00FE35FD">
        <w:rPr>
          <w:b/>
          <w:sz w:val="22"/>
          <w:szCs w:val="22"/>
        </w:rPr>
        <w:t>.</w:t>
      </w:r>
      <w:r w:rsidRPr="00862DA7">
        <w:rPr>
          <w:b/>
          <w:sz w:val="22"/>
          <w:szCs w:val="22"/>
        </w:rPr>
        <w:t xml:space="preserve"> Проект договора</w:t>
      </w:r>
    </w:p>
    <w:p w:rsidR="0089092E" w:rsidRPr="00A52A08" w:rsidRDefault="0089092E" w:rsidP="0089092E">
      <w:pPr>
        <w:autoSpaceDE w:val="0"/>
        <w:autoSpaceDN w:val="0"/>
        <w:adjustRightInd w:val="0"/>
        <w:jc w:val="center"/>
      </w:pPr>
      <w:r w:rsidRPr="00A52A08">
        <w:t>управления многоквартирным домом, расположенным</w:t>
      </w:r>
      <w:r>
        <w:t xml:space="preserve"> по адресу:: _____________________</w:t>
      </w:r>
    </w:p>
    <w:p w:rsidR="0089092E" w:rsidRPr="00A52A08" w:rsidRDefault="0089092E" w:rsidP="0089092E">
      <w:pPr>
        <w:autoSpaceDE w:val="0"/>
        <w:autoSpaceDN w:val="0"/>
        <w:adjustRightInd w:val="0"/>
        <w:ind w:firstLine="540"/>
        <w:jc w:val="both"/>
      </w:pPr>
    </w:p>
    <w:p w:rsidR="0089092E" w:rsidRPr="00A52A08" w:rsidRDefault="0089092E" w:rsidP="0089092E">
      <w:pPr>
        <w:pStyle w:val="ConsPlusNonformat"/>
        <w:widowControl/>
        <w:rPr>
          <w:rFonts w:ascii="Times New Roman" w:hAnsi="Times New Roman" w:cs="Times New Roman"/>
          <w:sz w:val="24"/>
          <w:szCs w:val="24"/>
        </w:rPr>
      </w:pPr>
      <w:r>
        <w:rPr>
          <w:rFonts w:ascii="Times New Roman" w:hAnsi="Times New Roman" w:cs="Times New Roman"/>
          <w:sz w:val="24"/>
          <w:szCs w:val="24"/>
        </w:rPr>
        <w:t>ст. Выселки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 ______________ 2017</w:t>
      </w:r>
      <w:r w:rsidRPr="00A52A08">
        <w:rPr>
          <w:rFonts w:ascii="Times New Roman" w:hAnsi="Times New Roman" w:cs="Times New Roman"/>
          <w:sz w:val="24"/>
          <w:szCs w:val="24"/>
        </w:rPr>
        <w:t>г.</w:t>
      </w:r>
    </w:p>
    <w:p w:rsidR="0089092E" w:rsidRDefault="0089092E" w:rsidP="0089092E">
      <w:pPr>
        <w:autoSpaceDE w:val="0"/>
        <w:autoSpaceDN w:val="0"/>
        <w:adjustRightInd w:val="0"/>
        <w:jc w:val="both"/>
      </w:pPr>
    </w:p>
    <w:p w:rsidR="0089092E" w:rsidRPr="00A52A08" w:rsidRDefault="0089092E" w:rsidP="0089092E">
      <w:pPr>
        <w:autoSpaceDE w:val="0"/>
        <w:autoSpaceDN w:val="0"/>
        <w:adjustRightInd w:val="0"/>
        <w:jc w:val="both"/>
      </w:pPr>
      <w:r>
        <w:t>______</w:t>
      </w:r>
      <w:r w:rsidRPr="00A52A08">
        <w:t xml:space="preserve">_______________________________________________________________________, </w:t>
      </w:r>
      <w:r w:rsidRPr="004A48F7">
        <w:rPr>
          <w:sz w:val="22"/>
          <w:szCs w:val="22"/>
        </w:rPr>
        <w:t>именуемое в дальнейшем «Управляющая организация», в лице директора</w:t>
      </w:r>
      <w:r w:rsidRPr="00A52A08">
        <w:t xml:space="preserve"> ______________________________, </w:t>
      </w:r>
      <w:r w:rsidRPr="004A48F7">
        <w:rPr>
          <w:sz w:val="22"/>
          <w:szCs w:val="22"/>
        </w:rPr>
        <w:t>действующего на основании</w:t>
      </w:r>
      <w:r>
        <w:t xml:space="preserve"> __________________</w:t>
      </w:r>
      <w:r w:rsidRPr="00A52A08">
        <w:t xml:space="preserve">, </w:t>
      </w:r>
      <w:r w:rsidRPr="004A48F7">
        <w:rPr>
          <w:sz w:val="22"/>
          <w:szCs w:val="22"/>
        </w:rPr>
        <w:t>с одной стороны, и</w:t>
      </w:r>
      <w:r>
        <w:t> __</w:t>
      </w:r>
      <w:r w:rsidRPr="00A52A08">
        <w:t>____________________________________________________________________________</w:t>
      </w:r>
    </w:p>
    <w:p w:rsidR="0089092E" w:rsidRDefault="0089092E" w:rsidP="0089092E">
      <w:pPr>
        <w:autoSpaceDE w:val="0"/>
        <w:autoSpaceDN w:val="0"/>
        <w:adjustRightInd w:val="0"/>
        <w:jc w:val="center"/>
        <w:rPr>
          <w:sz w:val="16"/>
          <w:szCs w:val="16"/>
        </w:rPr>
      </w:pPr>
      <w:r w:rsidRPr="00A52A08">
        <w:rPr>
          <w:sz w:val="16"/>
          <w:szCs w:val="16"/>
        </w:rPr>
        <w:t>(фамилия, имя, отчество собственника</w:t>
      </w:r>
      <w:r>
        <w:rPr>
          <w:sz w:val="16"/>
          <w:szCs w:val="16"/>
        </w:rPr>
        <w:t xml:space="preserve">)                                                                                                                                           </w:t>
      </w:r>
    </w:p>
    <w:p w:rsidR="0089092E" w:rsidRPr="004A48F7" w:rsidRDefault="0089092E" w:rsidP="0089092E">
      <w:pPr>
        <w:autoSpaceDE w:val="0"/>
        <w:autoSpaceDN w:val="0"/>
        <w:adjustRightInd w:val="0"/>
        <w:rPr>
          <w:sz w:val="16"/>
          <w:szCs w:val="16"/>
        </w:rPr>
      </w:pPr>
      <w:r w:rsidRPr="004A48F7">
        <w:rPr>
          <w:sz w:val="22"/>
          <w:szCs w:val="22"/>
        </w:rPr>
        <w:t>являющийся собственником</w:t>
      </w:r>
      <w:r>
        <w:t xml:space="preserve">  </w:t>
      </w:r>
      <w:r w:rsidRPr="00A52A08">
        <w:t>____________________________________________________</w:t>
      </w:r>
    </w:p>
    <w:p w:rsidR="0089092E" w:rsidRPr="00A52A08" w:rsidRDefault="0089092E" w:rsidP="0089092E">
      <w:pPr>
        <w:autoSpaceDE w:val="0"/>
        <w:autoSpaceDN w:val="0"/>
        <w:adjustRightInd w:val="0"/>
        <w:jc w:val="center"/>
        <w:rPr>
          <w:sz w:val="16"/>
          <w:szCs w:val="16"/>
        </w:rPr>
      </w:pPr>
      <w:r>
        <w:rPr>
          <w:sz w:val="16"/>
          <w:szCs w:val="16"/>
        </w:rPr>
        <w:t xml:space="preserve">                                         </w:t>
      </w:r>
      <w:r w:rsidRPr="00A52A08">
        <w:rPr>
          <w:sz w:val="16"/>
          <w:szCs w:val="16"/>
        </w:rPr>
        <w:t xml:space="preserve"> </w:t>
      </w:r>
      <w:r>
        <w:rPr>
          <w:sz w:val="16"/>
          <w:szCs w:val="16"/>
        </w:rPr>
        <w:t xml:space="preserve">                                  </w:t>
      </w:r>
      <w:r w:rsidRPr="00A52A08">
        <w:rPr>
          <w:sz w:val="16"/>
          <w:szCs w:val="16"/>
        </w:rPr>
        <w:t xml:space="preserve">(№ квартиры, части квартиры, </w:t>
      </w:r>
      <w:r>
        <w:rPr>
          <w:sz w:val="16"/>
          <w:szCs w:val="16"/>
        </w:rPr>
        <w:t>комнаты в коммунальной квартире, нежилого помещения)</w:t>
      </w:r>
    </w:p>
    <w:p w:rsidR="0089092E" w:rsidRPr="004A48F7" w:rsidRDefault="0089092E" w:rsidP="0089092E">
      <w:pPr>
        <w:autoSpaceDE w:val="0"/>
        <w:autoSpaceDN w:val="0"/>
        <w:adjustRightInd w:val="0"/>
        <w:jc w:val="both"/>
        <w:rPr>
          <w:sz w:val="22"/>
          <w:szCs w:val="22"/>
        </w:rPr>
      </w:pPr>
      <w:r w:rsidRPr="004A48F7">
        <w:rPr>
          <w:noProof/>
          <w:color w:val="000000"/>
          <w:sz w:val="22"/>
          <w:szCs w:val="22"/>
        </w:rPr>
        <w:t xml:space="preserve">общей площадью ________ кв.м, жилой площадью ________ кв.м </w:t>
      </w:r>
      <w:r w:rsidRPr="004A48F7">
        <w:rPr>
          <w:sz w:val="22"/>
          <w:szCs w:val="22"/>
        </w:rPr>
        <w:t xml:space="preserve">в многоквартирном доме по адресу: </w:t>
      </w:r>
      <w:r>
        <w:rPr>
          <w:sz w:val="22"/>
          <w:szCs w:val="22"/>
        </w:rPr>
        <w:t>___________________________________</w:t>
      </w:r>
      <w:r w:rsidRPr="004A48F7">
        <w:rPr>
          <w:sz w:val="22"/>
          <w:szCs w:val="22"/>
        </w:rPr>
        <w:t>___________________________________________________,</w:t>
      </w:r>
    </w:p>
    <w:p w:rsidR="0089092E" w:rsidRPr="004B4F3B" w:rsidRDefault="0089092E" w:rsidP="0089092E">
      <w:pPr>
        <w:pStyle w:val="afb"/>
        <w:tabs>
          <w:tab w:val="left" w:pos="9720"/>
        </w:tabs>
        <w:spacing w:line="12" w:lineRule="atLeast"/>
        <w:rPr>
          <w:rFonts w:ascii="Times New Roman" w:hAnsi="Times New Roman" w:cs="Times New Roman"/>
          <w:noProof/>
          <w:color w:val="000000"/>
          <w:sz w:val="24"/>
          <w:szCs w:val="24"/>
        </w:rPr>
      </w:pPr>
      <w:r w:rsidRPr="004A48F7">
        <w:rPr>
          <w:rFonts w:ascii="Times New Roman" w:hAnsi="Times New Roman" w:cs="Times New Roman"/>
          <w:noProof/>
          <w:color w:val="000000"/>
          <w:sz w:val="22"/>
          <w:szCs w:val="22"/>
        </w:rPr>
        <w:t>действующий на основании __________________________________</w:t>
      </w:r>
      <w:r>
        <w:rPr>
          <w:rFonts w:ascii="Times New Roman" w:hAnsi="Times New Roman" w:cs="Times New Roman"/>
          <w:noProof/>
          <w:color w:val="000000"/>
          <w:sz w:val="24"/>
          <w:szCs w:val="24"/>
        </w:rPr>
        <w:t xml:space="preserve"> _______________________________________________________________________________,</w:t>
      </w:r>
      <w:r>
        <w:rPr>
          <w:rFonts w:ascii="Times New Roman" w:hAnsi="Times New Roman" w:cs="Times New Roman"/>
          <w:noProof/>
          <w:color w:val="000000"/>
        </w:rPr>
        <w:t xml:space="preserve"> (документ, устанавливающий право собственности на жилое / нежилое помещение, доверенность на право подписания договора)</w:t>
      </w:r>
    </w:p>
    <w:p w:rsidR="0089092E" w:rsidRDefault="0089092E" w:rsidP="0089092E">
      <w:pPr>
        <w:pStyle w:val="afb"/>
        <w:tabs>
          <w:tab w:val="left" w:pos="9720"/>
        </w:tabs>
        <w:spacing w:line="12" w:lineRule="atLeast"/>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№______________ от «_____» _________________ ___________ г, </w:t>
      </w:r>
      <w:r w:rsidRPr="004A48F7">
        <w:rPr>
          <w:rFonts w:ascii="Times New Roman" w:hAnsi="Times New Roman" w:cs="Times New Roman"/>
          <w:noProof/>
          <w:color w:val="000000"/>
          <w:sz w:val="22"/>
          <w:szCs w:val="22"/>
        </w:rPr>
        <w:t>выданного_</w:t>
      </w:r>
      <w:r>
        <w:rPr>
          <w:rFonts w:ascii="Times New Roman" w:hAnsi="Times New Roman" w:cs="Times New Roman"/>
          <w:noProof/>
          <w:color w:val="000000"/>
          <w:sz w:val="24"/>
          <w:szCs w:val="24"/>
        </w:rPr>
        <w:t>_________________________________________________________________,</w:t>
      </w:r>
    </w:p>
    <w:p w:rsidR="0089092E" w:rsidRPr="00A52A08" w:rsidRDefault="0089092E" w:rsidP="0089092E">
      <w:pPr>
        <w:autoSpaceDE w:val="0"/>
        <w:autoSpaceDN w:val="0"/>
        <w:adjustRightInd w:val="0"/>
        <w:ind w:left="708" w:firstLine="708"/>
        <w:jc w:val="center"/>
        <w:rPr>
          <w:sz w:val="16"/>
          <w:szCs w:val="16"/>
        </w:rPr>
      </w:pPr>
      <w:r w:rsidRPr="004B4F3B">
        <w:rPr>
          <w:sz w:val="16"/>
          <w:szCs w:val="16"/>
        </w:rPr>
        <w:t>(</w:t>
      </w:r>
      <w:r w:rsidRPr="00A52A08">
        <w:rPr>
          <w:sz w:val="16"/>
          <w:szCs w:val="16"/>
        </w:rPr>
        <w:t>наименование регистрирующего органа)</w:t>
      </w:r>
    </w:p>
    <w:p w:rsidR="0089092E" w:rsidRPr="004A48F7" w:rsidRDefault="0089092E" w:rsidP="0089092E">
      <w:pPr>
        <w:autoSpaceDE w:val="0"/>
        <w:autoSpaceDN w:val="0"/>
        <w:adjustRightInd w:val="0"/>
        <w:jc w:val="both"/>
        <w:rPr>
          <w:sz w:val="22"/>
          <w:szCs w:val="22"/>
        </w:rPr>
      </w:pPr>
      <w:r w:rsidRPr="004A48F7">
        <w:rPr>
          <w:sz w:val="22"/>
          <w:szCs w:val="22"/>
        </w:rPr>
        <w:t>именуемый в дальнейшем «Собственник», с другой стороны, совместно именуемые «Стороны» заключили настоящий договор управления многоквартирным домом (далее – Договор).</w:t>
      </w:r>
    </w:p>
    <w:p w:rsidR="0089092E" w:rsidRPr="00A52A08" w:rsidRDefault="0089092E" w:rsidP="0089092E">
      <w:pPr>
        <w:autoSpaceDE w:val="0"/>
        <w:autoSpaceDN w:val="0"/>
        <w:adjustRightInd w:val="0"/>
        <w:jc w:val="both"/>
        <w:rPr>
          <w:sz w:val="16"/>
          <w:szCs w:val="16"/>
        </w:rPr>
      </w:pPr>
    </w:p>
    <w:p w:rsidR="0089092E" w:rsidRPr="004A48F7" w:rsidRDefault="0089092E" w:rsidP="0089092E">
      <w:pPr>
        <w:autoSpaceDE w:val="0"/>
        <w:autoSpaceDN w:val="0"/>
        <w:adjustRightInd w:val="0"/>
        <w:jc w:val="center"/>
        <w:outlineLvl w:val="1"/>
        <w:rPr>
          <w:sz w:val="22"/>
          <w:szCs w:val="22"/>
        </w:rPr>
      </w:pPr>
      <w:r w:rsidRPr="004A48F7">
        <w:rPr>
          <w:sz w:val="22"/>
          <w:szCs w:val="22"/>
        </w:rPr>
        <w:t>1. ОБЩИЕ ПОЛОЖЕНИЯ</w:t>
      </w:r>
    </w:p>
    <w:p w:rsidR="0089092E" w:rsidRPr="004A48F7" w:rsidRDefault="0089092E" w:rsidP="0089092E">
      <w:pPr>
        <w:autoSpaceDE w:val="0"/>
        <w:autoSpaceDN w:val="0"/>
        <w:adjustRightInd w:val="0"/>
        <w:ind w:firstLine="540"/>
        <w:jc w:val="both"/>
        <w:rPr>
          <w:sz w:val="22"/>
          <w:szCs w:val="22"/>
        </w:rPr>
      </w:pPr>
      <w:r w:rsidRPr="004A48F7">
        <w:rPr>
          <w:sz w:val="22"/>
          <w:szCs w:val="22"/>
        </w:rPr>
        <w:t xml:space="preserve">1.1. Настоящий Договор заключен в целях обеспечения благоприятных и безопасных условий проживания </w:t>
      </w:r>
      <w:r w:rsidRPr="004A48F7">
        <w:rPr>
          <w:b/>
          <w:sz w:val="22"/>
          <w:szCs w:val="22"/>
        </w:rPr>
        <w:t>собственников и нанимателей</w:t>
      </w:r>
      <w:r w:rsidRPr="004A48F7">
        <w:rPr>
          <w:sz w:val="22"/>
          <w:szCs w:val="22"/>
        </w:rPr>
        <w:t xml:space="preserve"> в многоквартирном доме, обеспечения управления, надлежащего содержания, ремонта и сохранности общего имущества в многоквартирном доме, а также предоставления коммунальных услуг и является договором смешанного вида с особым правовым режимом.</w:t>
      </w:r>
    </w:p>
    <w:p w:rsidR="0089092E" w:rsidRPr="004A48F7" w:rsidRDefault="0089092E" w:rsidP="0089092E">
      <w:pPr>
        <w:autoSpaceDE w:val="0"/>
        <w:autoSpaceDN w:val="0"/>
        <w:adjustRightInd w:val="0"/>
        <w:ind w:firstLine="540"/>
        <w:jc w:val="both"/>
        <w:rPr>
          <w:sz w:val="22"/>
          <w:szCs w:val="22"/>
        </w:rPr>
      </w:pPr>
      <w:r w:rsidRPr="004A48F7">
        <w:rPr>
          <w:sz w:val="22"/>
          <w:szCs w:val="22"/>
        </w:rPr>
        <w:t>1.2. Настоящий Договор заключен на основании протокола открытого конкурса от _____________________№ _________________________________________.</w:t>
      </w:r>
    </w:p>
    <w:p w:rsidR="0089092E" w:rsidRPr="004A48F7" w:rsidRDefault="0089092E" w:rsidP="0089092E">
      <w:pPr>
        <w:autoSpaceDE w:val="0"/>
        <w:autoSpaceDN w:val="0"/>
        <w:adjustRightInd w:val="0"/>
        <w:ind w:firstLine="540"/>
        <w:jc w:val="both"/>
        <w:rPr>
          <w:sz w:val="22"/>
          <w:szCs w:val="22"/>
        </w:rPr>
      </w:pPr>
      <w:r w:rsidRPr="004A48F7">
        <w:rPr>
          <w:sz w:val="22"/>
          <w:szCs w:val="22"/>
        </w:rPr>
        <w:t>1.3. Условия настоящего Договора являются одинаковыми для всех Собственников.</w:t>
      </w:r>
    </w:p>
    <w:p w:rsidR="0089092E" w:rsidRPr="004A48F7" w:rsidRDefault="0089092E" w:rsidP="0089092E">
      <w:pPr>
        <w:autoSpaceDE w:val="0"/>
        <w:autoSpaceDN w:val="0"/>
        <w:adjustRightInd w:val="0"/>
        <w:ind w:firstLine="540"/>
        <w:jc w:val="both"/>
        <w:rPr>
          <w:sz w:val="22"/>
          <w:szCs w:val="22"/>
        </w:rPr>
      </w:pPr>
      <w:r w:rsidRPr="004A48F7">
        <w:rPr>
          <w:sz w:val="22"/>
          <w:szCs w:val="22"/>
        </w:rPr>
        <w:t>1.4. 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утвержденными Правительством РФ, и иными положениями законодательства РФ.</w:t>
      </w:r>
    </w:p>
    <w:p w:rsidR="0089092E" w:rsidRPr="004A48F7" w:rsidRDefault="0089092E" w:rsidP="0089092E">
      <w:pPr>
        <w:autoSpaceDE w:val="0"/>
        <w:autoSpaceDN w:val="0"/>
        <w:adjustRightInd w:val="0"/>
        <w:ind w:firstLine="540"/>
        <w:jc w:val="both"/>
        <w:rPr>
          <w:sz w:val="22"/>
          <w:szCs w:val="22"/>
        </w:rPr>
      </w:pPr>
      <w:r w:rsidRPr="004A48F7">
        <w:rPr>
          <w:sz w:val="22"/>
          <w:szCs w:val="22"/>
        </w:rPr>
        <w:t xml:space="preserve">1.5. Состав и техническое состояние общего имущества многоквартирных домов на момент заключения настоящего Договора отражены в Акте технического состояния многоквартирного дома (приложение 1). </w:t>
      </w:r>
    </w:p>
    <w:p w:rsidR="0089092E" w:rsidRDefault="0089092E" w:rsidP="0089092E">
      <w:pPr>
        <w:autoSpaceDE w:val="0"/>
        <w:autoSpaceDN w:val="0"/>
        <w:adjustRightInd w:val="0"/>
        <w:ind w:firstLine="540"/>
        <w:jc w:val="both"/>
      </w:pPr>
    </w:p>
    <w:p w:rsidR="0089092E" w:rsidRPr="004A48F7" w:rsidRDefault="0089092E" w:rsidP="0089092E">
      <w:pPr>
        <w:autoSpaceDE w:val="0"/>
        <w:autoSpaceDN w:val="0"/>
        <w:adjustRightInd w:val="0"/>
        <w:jc w:val="center"/>
        <w:outlineLvl w:val="1"/>
        <w:rPr>
          <w:sz w:val="22"/>
          <w:szCs w:val="22"/>
        </w:rPr>
      </w:pPr>
      <w:r w:rsidRPr="004A48F7">
        <w:rPr>
          <w:sz w:val="22"/>
          <w:szCs w:val="22"/>
        </w:rPr>
        <w:t>2. ПРЕДМЕТ ДОГОВОРА</w:t>
      </w:r>
    </w:p>
    <w:p w:rsidR="0089092E" w:rsidRPr="004A48F7" w:rsidRDefault="0089092E" w:rsidP="0089092E">
      <w:pPr>
        <w:autoSpaceDE w:val="0"/>
        <w:autoSpaceDN w:val="0"/>
        <w:adjustRightInd w:val="0"/>
        <w:ind w:firstLine="540"/>
        <w:jc w:val="both"/>
        <w:rPr>
          <w:sz w:val="22"/>
          <w:szCs w:val="22"/>
        </w:rPr>
      </w:pPr>
      <w:r w:rsidRPr="004A48F7">
        <w:rPr>
          <w:sz w:val="22"/>
          <w:szCs w:val="22"/>
        </w:rPr>
        <w:t>2.1. Собственник поручает, а Управляющая организация за определенную настоящим договором плату, полученную от Собственника, в течение согласованного срока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таком доме лицам, осуществлять иную направленную на достижение целей управления многоквартирным домом деятельность.</w:t>
      </w:r>
    </w:p>
    <w:p w:rsidR="0089092E" w:rsidRPr="004A48F7" w:rsidRDefault="0089092E" w:rsidP="0089092E">
      <w:pPr>
        <w:autoSpaceDE w:val="0"/>
        <w:autoSpaceDN w:val="0"/>
        <w:adjustRightInd w:val="0"/>
        <w:ind w:firstLine="540"/>
        <w:jc w:val="both"/>
        <w:rPr>
          <w:sz w:val="22"/>
          <w:szCs w:val="22"/>
        </w:rPr>
      </w:pPr>
      <w:r w:rsidRPr="004A48F7">
        <w:rPr>
          <w:sz w:val="22"/>
          <w:szCs w:val="22"/>
        </w:rPr>
        <w:t>2.2. Перечень обязательных и дополнительных работ (услуг) по содержанию и ремонту общего имущества Собственников помещений в многоквартирном доме, предоставляемых Собственнику, определены конкурсной документацией и приведены в приложении 3.</w:t>
      </w:r>
    </w:p>
    <w:p w:rsidR="0089092E" w:rsidRPr="004A48F7" w:rsidRDefault="0089092E" w:rsidP="0089092E">
      <w:pPr>
        <w:autoSpaceDE w:val="0"/>
        <w:autoSpaceDN w:val="0"/>
        <w:adjustRightInd w:val="0"/>
        <w:ind w:firstLine="540"/>
        <w:jc w:val="both"/>
        <w:rPr>
          <w:sz w:val="22"/>
          <w:szCs w:val="22"/>
        </w:rPr>
      </w:pPr>
      <w:r w:rsidRPr="004A48F7">
        <w:rPr>
          <w:sz w:val="22"/>
          <w:szCs w:val="22"/>
        </w:rPr>
        <w:t>2.3.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подписанного Сторонами.</w:t>
      </w:r>
    </w:p>
    <w:p w:rsidR="0089092E" w:rsidRPr="004A48F7" w:rsidRDefault="0089092E" w:rsidP="0089092E">
      <w:pPr>
        <w:autoSpaceDE w:val="0"/>
        <w:autoSpaceDN w:val="0"/>
        <w:adjustRightInd w:val="0"/>
        <w:jc w:val="center"/>
        <w:outlineLvl w:val="1"/>
        <w:rPr>
          <w:sz w:val="22"/>
          <w:szCs w:val="22"/>
        </w:rPr>
      </w:pPr>
    </w:p>
    <w:p w:rsidR="0089092E" w:rsidRPr="004A48F7" w:rsidRDefault="0089092E" w:rsidP="0089092E">
      <w:pPr>
        <w:autoSpaceDE w:val="0"/>
        <w:autoSpaceDN w:val="0"/>
        <w:adjustRightInd w:val="0"/>
        <w:jc w:val="center"/>
        <w:outlineLvl w:val="1"/>
        <w:rPr>
          <w:sz w:val="22"/>
          <w:szCs w:val="22"/>
        </w:rPr>
      </w:pPr>
      <w:r w:rsidRPr="004A48F7">
        <w:rPr>
          <w:sz w:val="22"/>
          <w:szCs w:val="22"/>
        </w:rPr>
        <w:t>3. ПРАВА И ОБЯЗАННОСТИ СТОРОН</w:t>
      </w:r>
    </w:p>
    <w:p w:rsidR="0089092E" w:rsidRPr="004A48F7" w:rsidRDefault="0089092E" w:rsidP="0089092E">
      <w:pPr>
        <w:autoSpaceDE w:val="0"/>
        <w:autoSpaceDN w:val="0"/>
        <w:adjustRightInd w:val="0"/>
        <w:ind w:firstLine="540"/>
        <w:jc w:val="both"/>
        <w:rPr>
          <w:sz w:val="22"/>
          <w:szCs w:val="22"/>
        </w:rPr>
      </w:pPr>
      <w:r w:rsidRPr="004A48F7">
        <w:rPr>
          <w:sz w:val="22"/>
          <w:szCs w:val="22"/>
        </w:rPr>
        <w:t>3.1.  Обязанности управляющей организации:</w:t>
      </w:r>
    </w:p>
    <w:p w:rsidR="0089092E" w:rsidRPr="004A48F7" w:rsidRDefault="0089092E" w:rsidP="0089092E">
      <w:pPr>
        <w:autoSpaceDE w:val="0"/>
        <w:autoSpaceDN w:val="0"/>
        <w:adjustRightInd w:val="0"/>
        <w:ind w:firstLine="540"/>
        <w:jc w:val="both"/>
        <w:rPr>
          <w:sz w:val="22"/>
          <w:szCs w:val="22"/>
        </w:rPr>
      </w:pPr>
    </w:p>
    <w:p w:rsidR="0089092E" w:rsidRPr="004A48F7" w:rsidRDefault="0089092E" w:rsidP="0089092E">
      <w:pPr>
        <w:autoSpaceDE w:val="0"/>
        <w:autoSpaceDN w:val="0"/>
        <w:adjustRightInd w:val="0"/>
        <w:ind w:firstLine="540"/>
        <w:jc w:val="both"/>
        <w:rPr>
          <w:sz w:val="22"/>
          <w:szCs w:val="22"/>
        </w:rPr>
      </w:pPr>
      <w:r w:rsidRPr="004A48F7">
        <w:rPr>
          <w:sz w:val="22"/>
          <w:szCs w:val="22"/>
        </w:rPr>
        <w:t>3.1.1. Осуществлять управление многоквартирным домом в соответствии с условиями настоящего Договора и действующим законодательством.</w:t>
      </w:r>
      <w:r>
        <w:rPr>
          <w:sz w:val="22"/>
          <w:szCs w:val="22"/>
        </w:rPr>
        <w:t xml:space="preserve"> В</w:t>
      </w:r>
      <w:r w:rsidRPr="004A48F7">
        <w:rPr>
          <w:sz w:val="22"/>
          <w:szCs w:val="22"/>
        </w:rPr>
        <w:t xml:space="preserve">ыполнять работы по надлежащему </w:t>
      </w:r>
      <w:r w:rsidRPr="004A48F7">
        <w:rPr>
          <w:sz w:val="22"/>
          <w:szCs w:val="22"/>
        </w:rPr>
        <w:lastRenderedPageBreak/>
        <w:t>содержанию общего имущества собственников в многоквартирном доме (в том числе и услуги по управлению многоквартирным домом) в зависимости от фактического состояния общего имущества.</w:t>
      </w:r>
    </w:p>
    <w:p w:rsidR="0089092E" w:rsidRPr="004A48F7" w:rsidRDefault="0089092E" w:rsidP="0089092E">
      <w:pPr>
        <w:autoSpaceDE w:val="0"/>
        <w:autoSpaceDN w:val="0"/>
        <w:adjustRightInd w:val="0"/>
        <w:ind w:firstLine="540"/>
        <w:jc w:val="both"/>
        <w:rPr>
          <w:sz w:val="22"/>
          <w:szCs w:val="22"/>
        </w:rPr>
      </w:pPr>
      <w:r w:rsidRPr="004A48F7">
        <w:rPr>
          <w:sz w:val="22"/>
          <w:szCs w:val="22"/>
        </w:rPr>
        <w:t xml:space="preserve">3.1.2. </w:t>
      </w:r>
      <w:r>
        <w:rPr>
          <w:sz w:val="22"/>
          <w:szCs w:val="22"/>
        </w:rPr>
        <w:t>Контролировать п</w:t>
      </w:r>
      <w:r w:rsidRPr="004A48F7">
        <w:rPr>
          <w:sz w:val="22"/>
          <w:szCs w:val="22"/>
        </w:rPr>
        <w:t>редоставл</w:t>
      </w:r>
      <w:r>
        <w:rPr>
          <w:sz w:val="22"/>
          <w:szCs w:val="22"/>
        </w:rPr>
        <w:t>ение</w:t>
      </w:r>
      <w:r w:rsidRPr="004A48F7">
        <w:rPr>
          <w:sz w:val="22"/>
          <w:szCs w:val="22"/>
        </w:rPr>
        <w:t xml:space="preserve"> коммунальны</w:t>
      </w:r>
      <w:r>
        <w:rPr>
          <w:sz w:val="22"/>
          <w:szCs w:val="22"/>
        </w:rPr>
        <w:t>х</w:t>
      </w:r>
      <w:r w:rsidRPr="004A48F7">
        <w:rPr>
          <w:sz w:val="22"/>
          <w:szCs w:val="22"/>
        </w:rPr>
        <w:t xml:space="preserve"> услуг в необходимых объемах и надлежащего качества в соответствии с требованиями законодательства Российской Федерации,</w:t>
      </w:r>
      <w:r>
        <w:rPr>
          <w:sz w:val="22"/>
          <w:szCs w:val="22"/>
        </w:rPr>
        <w:t xml:space="preserve"> настоящим договором,</w:t>
      </w:r>
      <w:r w:rsidRPr="004A48F7">
        <w:rPr>
          <w:sz w:val="22"/>
          <w:szCs w:val="22"/>
        </w:rPr>
        <w:t xml:space="preserve"> устанавливать и фиксировать факт неисполнения или ненадлежащего исполнения поставщиками договорных обязательств, участвовать в составлении соответствующих актов.</w:t>
      </w:r>
    </w:p>
    <w:p w:rsidR="0089092E" w:rsidRPr="004A48F7" w:rsidRDefault="0089092E" w:rsidP="0089092E">
      <w:pPr>
        <w:autoSpaceDE w:val="0"/>
        <w:autoSpaceDN w:val="0"/>
        <w:adjustRightInd w:val="0"/>
        <w:ind w:firstLine="540"/>
        <w:jc w:val="both"/>
        <w:rPr>
          <w:sz w:val="22"/>
          <w:szCs w:val="22"/>
        </w:rPr>
      </w:pPr>
      <w:r w:rsidRPr="004A48F7">
        <w:rPr>
          <w:sz w:val="22"/>
          <w:szCs w:val="22"/>
        </w:rPr>
        <w:t>3.1.3. Оказывать самостоятельно, либо организовывать выполнение работ и услуг по содержанию и текущему ремонту общего имущества многоквартирного дома в соответствии с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9092E" w:rsidRPr="004A48F7" w:rsidRDefault="0089092E" w:rsidP="0089092E">
      <w:pPr>
        <w:autoSpaceDE w:val="0"/>
        <w:autoSpaceDN w:val="0"/>
        <w:adjustRightInd w:val="0"/>
        <w:ind w:firstLine="540"/>
        <w:jc w:val="both"/>
        <w:rPr>
          <w:sz w:val="22"/>
          <w:szCs w:val="22"/>
        </w:rPr>
      </w:pPr>
      <w:r w:rsidRPr="004A48F7">
        <w:rPr>
          <w:sz w:val="22"/>
          <w:szCs w:val="22"/>
        </w:rPr>
        <w:t>а) при необходимости проводить отбор исполнителей (подрядных, в т.ч. специализированных, организаций) для выполнения работ и оказания услуг по содержанию и текущему ремонту общего имущества и заключать с ними договоры либо обеспечивать выполнение работ и оказание услуг по содержанию и текущему ремонту общего имущества самостоятельно;</w:t>
      </w:r>
    </w:p>
    <w:p w:rsidR="0089092E" w:rsidRPr="004A48F7" w:rsidRDefault="0089092E" w:rsidP="0089092E">
      <w:pPr>
        <w:autoSpaceDE w:val="0"/>
        <w:autoSpaceDN w:val="0"/>
        <w:adjustRightInd w:val="0"/>
        <w:ind w:firstLine="540"/>
        <w:jc w:val="both"/>
        <w:rPr>
          <w:sz w:val="22"/>
          <w:szCs w:val="22"/>
        </w:rPr>
      </w:pPr>
      <w:r w:rsidRPr="004A48F7">
        <w:rPr>
          <w:sz w:val="22"/>
          <w:szCs w:val="22"/>
        </w:rPr>
        <w:t>б) контролировать и требовать исполнения договорных обязательств подрядчиками;</w:t>
      </w:r>
    </w:p>
    <w:p w:rsidR="0089092E" w:rsidRPr="004A48F7" w:rsidRDefault="0089092E" w:rsidP="0089092E">
      <w:pPr>
        <w:autoSpaceDE w:val="0"/>
        <w:autoSpaceDN w:val="0"/>
        <w:adjustRightInd w:val="0"/>
        <w:ind w:firstLine="540"/>
        <w:jc w:val="both"/>
        <w:rPr>
          <w:sz w:val="22"/>
          <w:szCs w:val="22"/>
        </w:rPr>
      </w:pPr>
      <w:r w:rsidRPr="004A48F7">
        <w:rPr>
          <w:sz w:val="22"/>
          <w:szCs w:val="22"/>
        </w:rPr>
        <w:t>в) принимать работы и услуги, выполненные и оказанные по заключенным с подрядчиками договорам;</w:t>
      </w:r>
    </w:p>
    <w:p w:rsidR="0089092E" w:rsidRPr="004A48F7" w:rsidRDefault="0089092E" w:rsidP="0089092E">
      <w:pPr>
        <w:autoSpaceDE w:val="0"/>
        <w:autoSpaceDN w:val="0"/>
        <w:adjustRightInd w:val="0"/>
        <w:ind w:firstLine="540"/>
        <w:jc w:val="both"/>
        <w:rPr>
          <w:sz w:val="22"/>
          <w:szCs w:val="22"/>
        </w:rPr>
      </w:pPr>
      <w:r w:rsidRPr="004A48F7">
        <w:rPr>
          <w:sz w:val="22"/>
          <w:szCs w:val="22"/>
        </w:rPr>
        <w:t>г)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89092E" w:rsidRPr="004A48F7" w:rsidRDefault="0089092E" w:rsidP="0089092E">
      <w:pPr>
        <w:autoSpaceDE w:val="0"/>
        <w:autoSpaceDN w:val="0"/>
        <w:adjustRightInd w:val="0"/>
        <w:ind w:firstLine="540"/>
        <w:jc w:val="both"/>
        <w:rPr>
          <w:sz w:val="22"/>
          <w:szCs w:val="22"/>
        </w:rPr>
      </w:pPr>
      <w:r w:rsidRPr="004A48F7">
        <w:rPr>
          <w:sz w:val="22"/>
          <w:szCs w:val="22"/>
        </w:rPr>
        <w:t>д) подготавливать и представлять Собственнику предложения: о проведении капитального ремонта многоквартирного дома, по перечню и срокам проведения работ по капитальному ремонту и смете на его проведение, по размеру платежа за капитальный ремонт для каждого Собственника; в пределах финансирования, осуществляемого Собственником, обеспечивать выполнение работ по капитальному ремонту общего имущества в многоквартирном доме;</w:t>
      </w:r>
    </w:p>
    <w:p w:rsidR="0089092E" w:rsidRPr="004A48F7" w:rsidRDefault="0089092E" w:rsidP="0089092E">
      <w:pPr>
        <w:autoSpaceDE w:val="0"/>
        <w:autoSpaceDN w:val="0"/>
        <w:adjustRightInd w:val="0"/>
        <w:ind w:firstLine="540"/>
        <w:jc w:val="both"/>
        <w:rPr>
          <w:sz w:val="22"/>
          <w:szCs w:val="22"/>
        </w:rPr>
      </w:pPr>
      <w:r w:rsidRPr="004A48F7">
        <w:rPr>
          <w:sz w:val="22"/>
          <w:szCs w:val="22"/>
        </w:rPr>
        <w:t>е) обеспечивать подготовку многоквартирного дома к сезонной эксплуатации;</w:t>
      </w:r>
    </w:p>
    <w:p w:rsidR="0089092E" w:rsidRPr="004A48F7" w:rsidRDefault="0089092E" w:rsidP="0089092E">
      <w:pPr>
        <w:autoSpaceDE w:val="0"/>
        <w:autoSpaceDN w:val="0"/>
        <w:adjustRightInd w:val="0"/>
        <w:ind w:firstLine="540"/>
        <w:jc w:val="both"/>
        <w:rPr>
          <w:sz w:val="22"/>
          <w:szCs w:val="22"/>
        </w:rPr>
      </w:pPr>
      <w:r w:rsidRPr="004A48F7">
        <w:rPr>
          <w:sz w:val="22"/>
          <w:szCs w:val="22"/>
        </w:rPr>
        <w:t>ж) обеспечивать аварийно-диспетчерское (аварийное) обслуживание многоквартирного дома;</w:t>
      </w:r>
    </w:p>
    <w:p w:rsidR="0089092E" w:rsidRPr="004A48F7" w:rsidRDefault="0089092E" w:rsidP="0089092E">
      <w:pPr>
        <w:autoSpaceDE w:val="0"/>
        <w:autoSpaceDN w:val="0"/>
        <w:adjustRightInd w:val="0"/>
        <w:ind w:firstLine="540"/>
        <w:jc w:val="both"/>
        <w:rPr>
          <w:sz w:val="22"/>
          <w:szCs w:val="22"/>
        </w:rPr>
      </w:pPr>
      <w:r w:rsidRPr="004A48F7">
        <w:rPr>
          <w:sz w:val="22"/>
          <w:szCs w:val="22"/>
        </w:rPr>
        <w:t>з) принимать меры к обязательному предварительному письменному уведомлению собственников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89092E" w:rsidRPr="004A48F7" w:rsidRDefault="0089092E" w:rsidP="0089092E">
      <w:pPr>
        <w:autoSpaceDE w:val="0"/>
        <w:autoSpaceDN w:val="0"/>
        <w:adjustRightInd w:val="0"/>
        <w:ind w:firstLine="540"/>
        <w:jc w:val="both"/>
        <w:rPr>
          <w:sz w:val="22"/>
          <w:szCs w:val="22"/>
        </w:rPr>
      </w:pPr>
      <w:r w:rsidRPr="004A48F7">
        <w:rPr>
          <w:sz w:val="22"/>
          <w:szCs w:val="22"/>
        </w:rPr>
        <w:t>и) 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w:t>
      </w:r>
    </w:p>
    <w:p w:rsidR="0089092E" w:rsidRPr="004A48F7" w:rsidRDefault="0089092E" w:rsidP="0089092E">
      <w:pPr>
        <w:autoSpaceDE w:val="0"/>
        <w:autoSpaceDN w:val="0"/>
        <w:adjustRightInd w:val="0"/>
        <w:ind w:firstLine="540"/>
        <w:jc w:val="both"/>
        <w:rPr>
          <w:sz w:val="22"/>
          <w:szCs w:val="22"/>
        </w:rPr>
      </w:pPr>
      <w:r w:rsidRPr="004A48F7">
        <w:rPr>
          <w:sz w:val="22"/>
          <w:szCs w:val="22"/>
        </w:rPr>
        <w:t>к) обеспечивать предоставление иных дополнительных услуг (телевидения, видеонаблюдения, кодового замка двери и т.д.), предусмотренных решением общего собрания Собственников помещений в многоквартирном доме, за дополнительную плату.</w:t>
      </w:r>
    </w:p>
    <w:p w:rsidR="0089092E" w:rsidRPr="004A48F7" w:rsidRDefault="0089092E" w:rsidP="0089092E">
      <w:pPr>
        <w:autoSpaceDE w:val="0"/>
        <w:autoSpaceDN w:val="0"/>
        <w:adjustRightInd w:val="0"/>
        <w:ind w:firstLine="540"/>
        <w:jc w:val="both"/>
        <w:rPr>
          <w:sz w:val="22"/>
          <w:szCs w:val="22"/>
        </w:rPr>
      </w:pPr>
      <w:r w:rsidRPr="004A48F7">
        <w:rPr>
          <w:sz w:val="22"/>
          <w:szCs w:val="22"/>
        </w:rPr>
        <w:t>3.1.4. Представлять интересы Собственника, связанные с управлением многоквартирным домом, в государственных органах и других организациях.</w:t>
      </w:r>
    </w:p>
    <w:p w:rsidR="0089092E" w:rsidRPr="004A48F7" w:rsidRDefault="0089092E" w:rsidP="0089092E">
      <w:pPr>
        <w:autoSpaceDE w:val="0"/>
        <w:autoSpaceDN w:val="0"/>
        <w:adjustRightInd w:val="0"/>
        <w:ind w:firstLine="540"/>
        <w:jc w:val="both"/>
        <w:rPr>
          <w:sz w:val="22"/>
          <w:szCs w:val="22"/>
        </w:rPr>
      </w:pPr>
      <w:r w:rsidRPr="004A48F7">
        <w:rPr>
          <w:sz w:val="22"/>
          <w:szCs w:val="22"/>
        </w:rPr>
        <w:t>3.1.</w:t>
      </w:r>
      <w:r>
        <w:rPr>
          <w:sz w:val="22"/>
          <w:szCs w:val="22"/>
        </w:rPr>
        <w:t>5</w:t>
      </w:r>
      <w:r w:rsidRPr="004A48F7">
        <w:rPr>
          <w:sz w:val="22"/>
          <w:szCs w:val="22"/>
        </w:rPr>
        <w:t>. По требованию Собственника знакомить его с условиями совершенных Управляющей организацией действий, сделок в целях исполнения настоящего Договора.</w:t>
      </w:r>
    </w:p>
    <w:p w:rsidR="0089092E" w:rsidRPr="004A48F7" w:rsidRDefault="0089092E" w:rsidP="0089092E">
      <w:pPr>
        <w:autoSpaceDE w:val="0"/>
        <w:autoSpaceDN w:val="0"/>
        <w:adjustRightInd w:val="0"/>
        <w:ind w:firstLine="540"/>
        <w:jc w:val="both"/>
        <w:rPr>
          <w:sz w:val="22"/>
          <w:szCs w:val="22"/>
        </w:rPr>
      </w:pPr>
      <w:r w:rsidRPr="004A48F7">
        <w:rPr>
          <w:sz w:val="22"/>
          <w:szCs w:val="22"/>
        </w:rPr>
        <w:t>3.1.</w:t>
      </w:r>
      <w:r>
        <w:rPr>
          <w:sz w:val="22"/>
          <w:szCs w:val="22"/>
        </w:rPr>
        <w:t>6</w:t>
      </w:r>
      <w:r w:rsidRPr="004A48F7">
        <w:rPr>
          <w:sz w:val="22"/>
          <w:szCs w:val="22"/>
        </w:rPr>
        <w:t>. Обеспечивать Собственника информацией об организациях, осуществляющих обслуживание и текущий ремонт общего имущества и об организациях - поставщиках коммунальных ресурсов и другое.</w:t>
      </w:r>
    </w:p>
    <w:p w:rsidR="0089092E" w:rsidRPr="004A48F7" w:rsidRDefault="0089092E" w:rsidP="0089092E">
      <w:pPr>
        <w:autoSpaceDE w:val="0"/>
        <w:autoSpaceDN w:val="0"/>
        <w:adjustRightInd w:val="0"/>
        <w:ind w:firstLine="540"/>
        <w:jc w:val="both"/>
        <w:rPr>
          <w:sz w:val="22"/>
          <w:szCs w:val="22"/>
        </w:rPr>
      </w:pPr>
      <w:r w:rsidRPr="004A48F7">
        <w:rPr>
          <w:sz w:val="22"/>
          <w:szCs w:val="22"/>
        </w:rPr>
        <w:t>3.1.</w:t>
      </w:r>
      <w:r>
        <w:rPr>
          <w:sz w:val="22"/>
          <w:szCs w:val="22"/>
        </w:rPr>
        <w:t>7</w:t>
      </w:r>
      <w:r w:rsidRPr="004A48F7">
        <w:rPr>
          <w:sz w:val="22"/>
          <w:szCs w:val="22"/>
        </w:rPr>
        <w:t>.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89092E" w:rsidRPr="004A48F7" w:rsidRDefault="0089092E" w:rsidP="0089092E">
      <w:pPr>
        <w:autoSpaceDE w:val="0"/>
        <w:autoSpaceDN w:val="0"/>
        <w:adjustRightInd w:val="0"/>
        <w:ind w:firstLine="540"/>
        <w:jc w:val="both"/>
        <w:rPr>
          <w:sz w:val="22"/>
          <w:szCs w:val="22"/>
        </w:rPr>
      </w:pPr>
      <w:r>
        <w:rPr>
          <w:sz w:val="22"/>
          <w:szCs w:val="22"/>
        </w:rPr>
        <w:t>3.1.8</w:t>
      </w:r>
      <w:r w:rsidRPr="004A48F7">
        <w:rPr>
          <w:sz w:val="22"/>
          <w:szCs w:val="22"/>
        </w:rPr>
        <w:t>. Производить начисление, сбор, перерасчет платежей за жилищные, коммунальные и иные услуги в порядке и сроки, установленные законодательством, самостоятельно либо путем привлечения третьих лиц и контролировать исполнение ими договорных обязательств.</w:t>
      </w:r>
    </w:p>
    <w:p w:rsidR="0089092E" w:rsidRPr="004A48F7" w:rsidRDefault="0089092E" w:rsidP="0089092E">
      <w:pPr>
        <w:autoSpaceDE w:val="0"/>
        <w:autoSpaceDN w:val="0"/>
        <w:adjustRightInd w:val="0"/>
        <w:ind w:firstLine="540"/>
        <w:jc w:val="both"/>
        <w:rPr>
          <w:sz w:val="22"/>
          <w:szCs w:val="22"/>
        </w:rPr>
      </w:pPr>
      <w:r>
        <w:rPr>
          <w:sz w:val="22"/>
          <w:szCs w:val="22"/>
        </w:rPr>
        <w:t>3.1.9</w:t>
      </w:r>
      <w:r w:rsidRPr="004A48F7">
        <w:rPr>
          <w:sz w:val="22"/>
          <w:szCs w:val="22"/>
        </w:rPr>
        <w:t>. Перечислять поставщикам и подрядчикам в порядке и сроки, установленные заключенными договорами денежные средства в уплату платежей за поставленные товары (ресурсы), выполненные ими работы и предоставленные ими услуги.</w:t>
      </w:r>
    </w:p>
    <w:p w:rsidR="0089092E" w:rsidRPr="004A48F7" w:rsidRDefault="0089092E" w:rsidP="0089092E">
      <w:pPr>
        <w:autoSpaceDE w:val="0"/>
        <w:autoSpaceDN w:val="0"/>
        <w:adjustRightInd w:val="0"/>
        <w:ind w:firstLine="540"/>
        <w:jc w:val="both"/>
        <w:rPr>
          <w:sz w:val="22"/>
          <w:szCs w:val="22"/>
        </w:rPr>
      </w:pPr>
      <w:r>
        <w:rPr>
          <w:sz w:val="22"/>
          <w:szCs w:val="22"/>
        </w:rPr>
        <w:t>3.1.10</w:t>
      </w:r>
      <w:r w:rsidRPr="004A48F7">
        <w:rPr>
          <w:sz w:val="22"/>
          <w:szCs w:val="22"/>
        </w:rPr>
        <w:t>. Информировать Собственника в письменной форме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плата за жилое помещение и коммунальные услуги.</w:t>
      </w:r>
    </w:p>
    <w:p w:rsidR="0089092E" w:rsidRPr="004A48F7" w:rsidRDefault="0089092E" w:rsidP="0089092E">
      <w:pPr>
        <w:autoSpaceDE w:val="0"/>
        <w:autoSpaceDN w:val="0"/>
        <w:adjustRightInd w:val="0"/>
        <w:ind w:firstLine="540"/>
        <w:jc w:val="both"/>
        <w:rPr>
          <w:sz w:val="22"/>
          <w:szCs w:val="22"/>
        </w:rPr>
      </w:pPr>
      <w:r w:rsidRPr="004A48F7">
        <w:rPr>
          <w:sz w:val="22"/>
          <w:szCs w:val="22"/>
        </w:rPr>
        <w:t>3.1.1</w:t>
      </w:r>
      <w:r>
        <w:rPr>
          <w:sz w:val="22"/>
          <w:szCs w:val="22"/>
        </w:rPr>
        <w:t>1</w:t>
      </w:r>
      <w:r w:rsidRPr="004A48F7">
        <w:rPr>
          <w:sz w:val="22"/>
          <w:szCs w:val="22"/>
        </w:rPr>
        <w:t xml:space="preserve">. Ежегодно знакомить со сметой доходов и расходов уполномоченного представителя Собственника в течение 10 рабочих дней после установления размера платы за содержание и </w:t>
      </w:r>
      <w:r w:rsidRPr="004A48F7">
        <w:rPr>
          <w:sz w:val="22"/>
          <w:szCs w:val="22"/>
        </w:rPr>
        <w:lastRenderedPageBreak/>
        <w:t>ремонт общего имущества.</w:t>
      </w:r>
    </w:p>
    <w:p w:rsidR="0089092E" w:rsidRPr="004A48F7" w:rsidRDefault="0089092E" w:rsidP="0089092E">
      <w:pPr>
        <w:autoSpaceDE w:val="0"/>
        <w:autoSpaceDN w:val="0"/>
        <w:adjustRightInd w:val="0"/>
        <w:ind w:firstLine="540"/>
        <w:jc w:val="both"/>
        <w:rPr>
          <w:sz w:val="22"/>
          <w:szCs w:val="22"/>
        </w:rPr>
      </w:pPr>
      <w:r w:rsidRPr="004A48F7">
        <w:rPr>
          <w:sz w:val="22"/>
          <w:szCs w:val="22"/>
        </w:rPr>
        <w:t>3.1.1</w:t>
      </w:r>
      <w:r>
        <w:rPr>
          <w:sz w:val="22"/>
          <w:szCs w:val="22"/>
        </w:rPr>
        <w:t>2</w:t>
      </w:r>
      <w:r w:rsidRPr="004A48F7">
        <w:rPr>
          <w:sz w:val="22"/>
          <w:szCs w:val="22"/>
        </w:rPr>
        <w:t>.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w:t>
      </w:r>
    </w:p>
    <w:p w:rsidR="0089092E" w:rsidRPr="004A48F7" w:rsidRDefault="0089092E" w:rsidP="0089092E">
      <w:pPr>
        <w:autoSpaceDE w:val="0"/>
        <w:autoSpaceDN w:val="0"/>
        <w:adjustRightInd w:val="0"/>
        <w:ind w:firstLine="540"/>
        <w:jc w:val="both"/>
        <w:rPr>
          <w:sz w:val="22"/>
          <w:szCs w:val="22"/>
        </w:rPr>
      </w:pPr>
      <w:r w:rsidRPr="004A48F7">
        <w:rPr>
          <w:sz w:val="22"/>
          <w:szCs w:val="22"/>
        </w:rPr>
        <w:t>3.1.1</w:t>
      </w:r>
      <w:r>
        <w:rPr>
          <w:sz w:val="22"/>
          <w:szCs w:val="22"/>
        </w:rPr>
        <w:t>3</w:t>
      </w:r>
      <w:r w:rsidRPr="004A48F7">
        <w:rPr>
          <w:sz w:val="22"/>
          <w:szCs w:val="22"/>
        </w:rPr>
        <w:t>. Представлять Собственнику отчеты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89092E" w:rsidRPr="004A48F7" w:rsidRDefault="0089092E" w:rsidP="0089092E">
      <w:pPr>
        <w:autoSpaceDE w:val="0"/>
        <w:autoSpaceDN w:val="0"/>
        <w:adjustRightInd w:val="0"/>
        <w:ind w:firstLine="540"/>
        <w:jc w:val="both"/>
        <w:rPr>
          <w:sz w:val="22"/>
          <w:szCs w:val="22"/>
        </w:rPr>
      </w:pPr>
      <w:r w:rsidRPr="004A48F7">
        <w:rPr>
          <w:sz w:val="22"/>
          <w:szCs w:val="22"/>
        </w:rPr>
        <w:t>3.1.1</w:t>
      </w:r>
      <w:r>
        <w:rPr>
          <w:sz w:val="22"/>
          <w:szCs w:val="22"/>
        </w:rPr>
        <w:t>4</w:t>
      </w:r>
      <w:r w:rsidRPr="004A48F7">
        <w:rPr>
          <w:sz w:val="22"/>
          <w:szCs w:val="22"/>
        </w:rPr>
        <w:t>. Выполнять предусмотренные настоящим Договором обязанности надлежащим образом и своевременно, руководствуясь указаниями Собственника. Указания Собственника должны быть правомерными, осуществимыми и конкретными.</w:t>
      </w:r>
    </w:p>
    <w:p w:rsidR="0089092E" w:rsidRPr="004A48F7" w:rsidRDefault="0089092E" w:rsidP="0089092E">
      <w:pPr>
        <w:autoSpaceDE w:val="0"/>
        <w:autoSpaceDN w:val="0"/>
        <w:adjustRightInd w:val="0"/>
        <w:ind w:firstLine="540"/>
        <w:jc w:val="both"/>
        <w:rPr>
          <w:sz w:val="22"/>
          <w:szCs w:val="22"/>
        </w:rPr>
      </w:pPr>
      <w:r w:rsidRPr="004A48F7">
        <w:rPr>
          <w:sz w:val="22"/>
          <w:szCs w:val="22"/>
        </w:rPr>
        <w:t>3.1.1</w:t>
      </w:r>
      <w:r>
        <w:rPr>
          <w:sz w:val="22"/>
          <w:szCs w:val="22"/>
        </w:rPr>
        <w:t>5</w:t>
      </w:r>
      <w:r w:rsidRPr="004A48F7">
        <w:rPr>
          <w:sz w:val="22"/>
          <w:szCs w:val="22"/>
        </w:rPr>
        <w:t>. Выполнять иные обязанности, предусмотренные законодательством.</w:t>
      </w:r>
    </w:p>
    <w:p w:rsidR="0089092E" w:rsidRPr="004A48F7" w:rsidRDefault="0089092E" w:rsidP="0089092E">
      <w:pPr>
        <w:autoSpaceDE w:val="0"/>
        <w:autoSpaceDN w:val="0"/>
        <w:adjustRightInd w:val="0"/>
        <w:ind w:firstLine="540"/>
        <w:jc w:val="both"/>
        <w:rPr>
          <w:sz w:val="22"/>
          <w:szCs w:val="22"/>
        </w:rPr>
      </w:pPr>
      <w:r w:rsidRPr="004A48F7">
        <w:rPr>
          <w:sz w:val="22"/>
          <w:szCs w:val="22"/>
        </w:rPr>
        <w:t>3.1.1</w:t>
      </w:r>
      <w:r>
        <w:rPr>
          <w:sz w:val="22"/>
          <w:szCs w:val="22"/>
        </w:rPr>
        <w:t>6</w:t>
      </w:r>
      <w:r w:rsidRPr="004A48F7">
        <w:rPr>
          <w:sz w:val="22"/>
          <w:szCs w:val="22"/>
        </w:rPr>
        <w:t>. Определять перечень мероприятий по энергообеспечению и повышению энергетической эффективности в отношении общего имущества в многоквартирном доме и обеспечивать их реализацию.</w:t>
      </w:r>
    </w:p>
    <w:p w:rsidR="0089092E" w:rsidRPr="004A48F7" w:rsidRDefault="0089092E" w:rsidP="0089092E">
      <w:pPr>
        <w:autoSpaceDE w:val="0"/>
        <w:autoSpaceDN w:val="0"/>
        <w:adjustRightInd w:val="0"/>
        <w:ind w:firstLine="540"/>
        <w:jc w:val="both"/>
        <w:rPr>
          <w:sz w:val="22"/>
          <w:szCs w:val="22"/>
        </w:rPr>
      </w:pPr>
      <w:r w:rsidRPr="004A48F7">
        <w:rPr>
          <w:sz w:val="22"/>
          <w:szCs w:val="22"/>
        </w:rPr>
        <w:t>3.2.  Обязанности Собственника:</w:t>
      </w:r>
    </w:p>
    <w:p w:rsidR="0089092E" w:rsidRPr="004A48F7" w:rsidRDefault="0089092E" w:rsidP="0089092E">
      <w:pPr>
        <w:autoSpaceDE w:val="0"/>
        <w:autoSpaceDN w:val="0"/>
        <w:adjustRightInd w:val="0"/>
        <w:ind w:firstLine="540"/>
        <w:jc w:val="both"/>
        <w:rPr>
          <w:sz w:val="22"/>
          <w:szCs w:val="22"/>
        </w:rPr>
      </w:pPr>
      <w:r w:rsidRPr="004A48F7">
        <w:rPr>
          <w:sz w:val="22"/>
          <w:szCs w:val="22"/>
        </w:rPr>
        <w:t>3.2.1. Использовать помещения, находящееся в собственности или  переданное в пользование, а также общее имущество в многоквартирном доме в соответствии с их назначением.</w:t>
      </w:r>
    </w:p>
    <w:p w:rsidR="0089092E" w:rsidRPr="004A48F7" w:rsidRDefault="0089092E" w:rsidP="0089092E">
      <w:pPr>
        <w:autoSpaceDE w:val="0"/>
        <w:autoSpaceDN w:val="0"/>
        <w:adjustRightInd w:val="0"/>
        <w:ind w:firstLine="540"/>
        <w:jc w:val="both"/>
        <w:rPr>
          <w:sz w:val="22"/>
          <w:szCs w:val="22"/>
        </w:rPr>
      </w:pPr>
      <w:r w:rsidRPr="004A48F7">
        <w:rPr>
          <w:sz w:val="22"/>
          <w:szCs w:val="22"/>
        </w:rPr>
        <w:t xml:space="preserve">3.2.2. </w:t>
      </w:r>
      <w:r w:rsidRPr="00894961">
        <w:rPr>
          <w:sz w:val="22"/>
          <w:szCs w:val="22"/>
        </w:rPr>
        <w:t>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r>
        <w:rPr>
          <w:sz w:val="22"/>
          <w:szCs w:val="22"/>
        </w:rPr>
        <w:t xml:space="preserve"> в</w:t>
      </w:r>
      <w:r w:rsidRPr="004A48F7">
        <w:rPr>
          <w:sz w:val="22"/>
          <w:szCs w:val="22"/>
        </w:rPr>
        <w:t>нос</w:t>
      </w:r>
      <w:r>
        <w:rPr>
          <w:sz w:val="22"/>
          <w:szCs w:val="22"/>
        </w:rPr>
        <w:t>ят</w:t>
      </w:r>
      <w:r w:rsidRPr="004A48F7">
        <w:rPr>
          <w:sz w:val="22"/>
          <w:szCs w:val="22"/>
        </w:rPr>
        <w:t xml:space="preserve"> плату за жилое помещение и коммунальные услуги ежемесячно до десятого числа месяца, следующего за истекшим.</w:t>
      </w:r>
    </w:p>
    <w:p w:rsidR="0089092E" w:rsidRPr="004A48F7" w:rsidRDefault="0089092E" w:rsidP="0089092E">
      <w:pPr>
        <w:autoSpaceDE w:val="0"/>
        <w:autoSpaceDN w:val="0"/>
        <w:adjustRightInd w:val="0"/>
        <w:ind w:firstLine="540"/>
        <w:jc w:val="both"/>
        <w:rPr>
          <w:sz w:val="22"/>
          <w:szCs w:val="22"/>
        </w:rPr>
      </w:pPr>
      <w:r w:rsidRPr="004A48F7">
        <w:rPr>
          <w:sz w:val="22"/>
          <w:szCs w:val="22"/>
        </w:rPr>
        <w:t>3.2.</w:t>
      </w:r>
      <w:r>
        <w:rPr>
          <w:sz w:val="22"/>
          <w:szCs w:val="22"/>
        </w:rPr>
        <w:t>3</w:t>
      </w:r>
      <w:r w:rsidRPr="004A48F7">
        <w:rPr>
          <w:sz w:val="22"/>
          <w:szCs w:val="22"/>
        </w:rPr>
        <w:t>. Выполнять предусмотренные законодательством и иными нормативными документами санитарно-гигиенические, экологические, архитектурно-градостроительные, противопожарные и эксплуатационные требования, а также соблюдать Правила пользования жилыми помещениями, утвержденные Постановлением Правительства РФ № 25 от 21.01.2006.</w:t>
      </w:r>
    </w:p>
    <w:p w:rsidR="0089092E" w:rsidRPr="00142D77" w:rsidRDefault="0089092E" w:rsidP="0089092E">
      <w:pPr>
        <w:autoSpaceDE w:val="0"/>
        <w:autoSpaceDN w:val="0"/>
        <w:adjustRightInd w:val="0"/>
        <w:ind w:firstLine="540"/>
        <w:jc w:val="both"/>
        <w:rPr>
          <w:sz w:val="22"/>
          <w:szCs w:val="22"/>
        </w:rPr>
      </w:pPr>
      <w:r w:rsidRPr="004A48F7">
        <w:rPr>
          <w:sz w:val="22"/>
          <w:szCs w:val="22"/>
        </w:rPr>
        <w:t>3.2.</w:t>
      </w:r>
      <w:r>
        <w:rPr>
          <w:sz w:val="22"/>
          <w:szCs w:val="22"/>
        </w:rPr>
        <w:t>4</w:t>
      </w:r>
      <w:r w:rsidRPr="004A48F7">
        <w:rPr>
          <w:sz w:val="22"/>
          <w:szCs w:val="22"/>
        </w:rPr>
        <w:t>. Участвовать в расходах на содержание общего имущества в многоквартирном доме.</w:t>
      </w:r>
      <w:r w:rsidRPr="00142D77">
        <w:rPr>
          <w:rFonts w:eastAsia="Calibri"/>
          <w:sz w:val="28"/>
          <w:szCs w:val="28"/>
          <w:lang w:eastAsia="en-US"/>
        </w:rPr>
        <w:t xml:space="preserve"> </w:t>
      </w:r>
      <w:r w:rsidRPr="00142D77">
        <w:rPr>
          <w:sz w:val="22"/>
          <w:szCs w:val="22"/>
        </w:rPr>
        <w:t>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вносят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89092E" w:rsidRPr="004A48F7" w:rsidRDefault="0089092E" w:rsidP="0089092E">
      <w:pPr>
        <w:autoSpaceDE w:val="0"/>
        <w:autoSpaceDN w:val="0"/>
        <w:adjustRightInd w:val="0"/>
        <w:ind w:firstLine="540"/>
        <w:jc w:val="both"/>
        <w:rPr>
          <w:sz w:val="22"/>
          <w:szCs w:val="22"/>
        </w:rPr>
      </w:pPr>
      <w:r w:rsidRPr="004A48F7">
        <w:rPr>
          <w:sz w:val="22"/>
          <w:szCs w:val="22"/>
        </w:rPr>
        <w:t>3.2.</w:t>
      </w:r>
      <w:r>
        <w:rPr>
          <w:sz w:val="22"/>
          <w:szCs w:val="22"/>
        </w:rPr>
        <w:t>5</w:t>
      </w:r>
      <w:r w:rsidRPr="004A48F7">
        <w:rPr>
          <w:sz w:val="22"/>
          <w:szCs w:val="22"/>
        </w:rPr>
        <w:t>. С момента возникновения права собственности на помещение или права пользования помещением в многоквартирном доме своевременно и полностью оплачивать предоставленные ему по настоящему Договору услуги, возмещать Управляющей организации расходы, связанные с исполнением настоящего Договора, в том числе за лиц, проживающих в принадлежащем или переданном нанимателю помещении.</w:t>
      </w:r>
    </w:p>
    <w:p w:rsidR="0089092E" w:rsidRPr="004A48F7" w:rsidRDefault="0089092E" w:rsidP="0089092E">
      <w:pPr>
        <w:autoSpaceDE w:val="0"/>
        <w:autoSpaceDN w:val="0"/>
        <w:adjustRightInd w:val="0"/>
        <w:ind w:firstLine="540"/>
        <w:jc w:val="both"/>
        <w:rPr>
          <w:sz w:val="22"/>
          <w:szCs w:val="22"/>
        </w:rPr>
      </w:pPr>
      <w:r w:rsidRPr="004A48F7">
        <w:rPr>
          <w:sz w:val="22"/>
          <w:szCs w:val="22"/>
        </w:rPr>
        <w:t>3.2.</w:t>
      </w:r>
      <w:r>
        <w:rPr>
          <w:sz w:val="22"/>
          <w:szCs w:val="22"/>
        </w:rPr>
        <w:t>6</w:t>
      </w:r>
      <w:r w:rsidRPr="004A48F7">
        <w:rPr>
          <w:sz w:val="22"/>
          <w:szCs w:val="22"/>
        </w:rPr>
        <w:t xml:space="preserve"> Обеспечивать доступ в принадлежащее на праве собственности или на праве пользования помещение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работникам Управляющей организации. Представлять Управляющей организации информацию о лицах (имена,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непредставления такой информации возместить причиненный ущерб гражданам, юридическим лицам и их имуществу.</w:t>
      </w:r>
    </w:p>
    <w:p w:rsidR="0089092E" w:rsidRPr="004A48F7" w:rsidRDefault="0089092E" w:rsidP="0089092E">
      <w:pPr>
        <w:autoSpaceDE w:val="0"/>
        <w:autoSpaceDN w:val="0"/>
        <w:adjustRightInd w:val="0"/>
        <w:ind w:firstLine="540"/>
        <w:jc w:val="both"/>
        <w:rPr>
          <w:sz w:val="22"/>
          <w:szCs w:val="22"/>
        </w:rPr>
      </w:pPr>
      <w:r w:rsidRPr="004A48F7">
        <w:rPr>
          <w:sz w:val="22"/>
          <w:szCs w:val="22"/>
        </w:rPr>
        <w:t>3.2.</w:t>
      </w:r>
      <w:r>
        <w:rPr>
          <w:sz w:val="22"/>
          <w:szCs w:val="22"/>
        </w:rPr>
        <w:t>7</w:t>
      </w:r>
      <w:r w:rsidRPr="004A48F7">
        <w:rPr>
          <w:sz w:val="22"/>
          <w:szCs w:val="22"/>
        </w:rPr>
        <w:t>.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89092E" w:rsidRPr="004A48F7" w:rsidRDefault="0089092E" w:rsidP="0089092E">
      <w:pPr>
        <w:autoSpaceDE w:val="0"/>
        <w:autoSpaceDN w:val="0"/>
        <w:adjustRightInd w:val="0"/>
        <w:ind w:firstLine="540"/>
        <w:jc w:val="both"/>
        <w:rPr>
          <w:sz w:val="22"/>
          <w:szCs w:val="22"/>
        </w:rPr>
      </w:pPr>
      <w:r w:rsidRPr="004A48F7">
        <w:rPr>
          <w:sz w:val="22"/>
          <w:szCs w:val="22"/>
        </w:rPr>
        <w:t>3.2.</w:t>
      </w:r>
      <w:r>
        <w:rPr>
          <w:sz w:val="22"/>
          <w:szCs w:val="22"/>
        </w:rPr>
        <w:t>8</w:t>
      </w:r>
      <w:r w:rsidRPr="004A48F7">
        <w:rPr>
          <w:sz w:val="22"/>
          <w:szCs w:val="22"/>
        </w:rPr>
        <w:t>. За свой счет производить текущий ремонт занимаемого помещения, инженерных сетей, оборудования, а также ремонт общего имущества в случае его повреждения по своей вине.</w:t>
      </w:r>
    </w:p>
    <w:p w:rsidR="0089092E" w:rsidRPr="004A48F7" w:rsidRDefault="0089092E" w:rsidP="0089092E">
      <w:pPr>
        <w:autoSpaceDE w:val="0"/>
        <w:autoSpaceDN w:val="0"/>
        <w:adjustRightInd w:val="0"/>
        <w:ind w:firstLine="540"/>
        <w:jc w:val="both"/>
        <w:rPr>
          <w:sz w:val="22"/>
          <w:szCs w:val="22"/>
        </w:rPr>
      </w:pPr>
      <w:r w:rsidRPr="004A48F7">
        <w:rPr>
          <w:sz w:val="22"/>
          <w:szCs w:val="22"/>
        </w:rPr>
        <w:t>3.2.</w:t>
      </w:r>
      <w:r>
        <w:rPr>
          <w:sz w:val="22"/>
          <w:szCs w:val="22"/>
        </w:rPr>
        <w:t>9</w:t>
      </w:r>
      <w:r w:rsidRPr="004A48F7">
        <w:rPr>
          <w:sz w:val="22"/>
          <w:szCs w:val="22"/>
        </w:rPr>
        <w:t xml:space="preserve">.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Управляющей организации не позднее 26-го числа текущего месяца, кроме случаев, когда в соответствии с Правилами предоставления коммунальных услуг и (или) </w:t>
      </w:r>
      <w:r w:rsidRPr="004A48F7">
        <w:rPr>
          <w:sz w:val="22"/>
          <w:szCs w:val="22"/>
        </w:rPr>
        <w:lastRenderedPageBreak/>
        <w:t>решениями общего собрания собственников помещений в многоквартирном доме действия по снятию показаний таких приборов учета обязана совершать управляющая организация (уполномоченное ею лицо) или иная организация.</w:t>
      </w:r>
    </w:p>
    <w:p w:rsidR="0089092E" w:rsidRPr="004A48F7" w:rsidRDefault="0089092E" w:rsidP="0089092E">
      <w:pPr>
        <w:autoSpaceDE w:val="0"/>
        <w:autoSpaceDN w:val="0"/>
        <w:adjustRightInd w:val="0"/>
        <w:ind w:firstLine="540"/>
        <w:jc w:val="both"/>
        <w:rPr>
          <w:sz w:val="22"/>
          <w:szCs w:val="22"/>
        </w:rPr>
      </w:pPr>
      <w:r w:rsidRPr="004A48F7">
        <w:rPr>
          <w:sz w:val="22"/>
          <w:szCs w:val="22"/>
        </w:rPr>
        <w:t>3.2.</w:t>
      </w:r>
      <w:r>
        <w:rPr>
          <w:sz w:val="22"/>
          <w:szCs w:val="22"/>
        </w:rPr>
        <w:t>10</w:t>
      </w:r>
      <w:r w:rsidRPr="004A48F7">
        <w:rPr>
          <w:sz w:val="22"/>
          <w:szCs w:val="22"/>
        </w:rPr>
        <w:t>. Не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89092E" w:rsidRPr="004A48F7" w:rsidRDefault="0089092E" w:rsidP="0089092E">
      <w:pPr>
        <w:autoSpaceDE w:val="0"/>
        <w:autoSpaceDN w:val="0"/>
        <w:adjustRightInd w:val="0"/>
        <w:ind w:firstLine="540"/>
        <w:jc w:val="both"/>
        <w:rPr>
          <w:sz w:val="22"/>
          <w:szCs w:val="22"/>
        </w:rPr>
      </w:pPr>
      <w:r w:rsidRPr="004A48F7">
        <w:rPr>
          <w:sz w:val="22"/>
          <w:szCs w:val="22"/>
        </w:rPr>
        <w:t>3.2.1</w:t>
      </w:r>
      <w:r>
        <w:rPr>
          <w:sz w:val="22"/>
          <w:szCs w:val="22"/>
        </w:rPr>
        <w:t>1</w:t>
      </w:r>
      <w:r w:rsidRPr="004A48F7">
        <w:rPr>
          <w:sz w:val="22"/>
          <w:szCs w:val="22"/>
        </w:rPr>
        <w:t>. Не подключать и не 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 и доведенные до сведения собственника, без согласования с Управляющей организацией.</w:t>
      </w:r>
    </w:p>
    <w:p w:rsidR="0089092E" w:rsidRPr="004A48F7" w:rsidRDefault="0089092E" w:rsidP="0089092E">
      <w:pPr>
        <w:autoSpaceDE w:val="0"/>
        <w:autoSpaceDN w:val="0"/>
        <w:adjustRightInd w:val="0"/>
        <w:ind w:firstLine="540"/>
        <w:jc w:val="both"/>
        <w:rPr>
          <w:sz w:val="22"/>
          <w:szCs w:val="22"/>
        </w:rPr>
      </w:pPr>
      <w:r w:rsidRPr="004A48F7">
        <w:rPr>
          <w:sz w:val="22"/>
          <w:szCs w:val="22"/>
        </w:rPr>
        <w:t>3.2.1</w:t>
      </w:r>
      <w:r>
        <w:rPr>
          <w:sz w:val="22"/>
          <w:szCs w:val="22"/>
        </w:rPr>
        <w:t>2</w:t>
      </w:r>
      <w:r w:rsidRPr="004A48F7">
        <w:rPr>
          <w:sz w:val="22"/>
          <w:szCs w:val="22"/>
        </w:rPr>
        <w:t>. Письменно уведомлять Управляющую организацию об отчуждении помещения в пятидневный срок с момента регистрации права собственности или права пользования.</w:t>
      </w:r>
    </w:p>
    <w:p w:rsidR="0089092E" w:rsidRPr="004A48F7" w:rsidRDefault="0089092E" w:rsidP="0089092E">
      <w:pPr>
        <w:autoSpaceDE w:val="0"/>
        <w:autoSpaceDN w:val="0"/>
        <w:adjustRightInd w:val="0"/>
        <w:ind w:firstLine="540"/>
        <w:jc w:val="both"/>
        <w:rPr>
          <w:sz w:val="22"/>
          <w:szCs w:val="22"/>
        </w:rPr>
      </w:pPr>
      <w:r w:rsidRPr="004A48F7">
        <w:rPr>
          <w:sz w:val="22"/>
          <w:szCs w:val="22"/>
        </w:rPr>
        <w:t>3.2.1</w:t>
      </w:r>
      <w:r>
        <w:rPr>
          <w:sz w:val="22"/>
          <w:szCs w:val="22"/>
        </w:rPr>
        <w:t>3</w:t>
      </w:r>
      <w:r w:rsidRPr="004A48F7">
        <w:rPr>
          <w:sz w:val="22"/>
          <w:szCs w:val="22"/>
        </w:rPr>
        <w:t>.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9092E" w:rsidRPr="004A48F7" w:rsidRDefault="0089092E" w:rsidP="0089092E">
      <w:pPr>
        <w:autoSpaceDE w:val="0"/>
        <w:autoSpaceDN w:val="0"/>
        <w:adjustRightInd w:val="0"/>
        <w:ind w:firstLine="540"/>
        <w:jc w:val="both"/>
        <w:rPr>
          <w:sz w:val="22"/>
          <w:szCs w:val="22"/>
        </w:rPr>
      </w:pPr>
      <w:r w:rsidRPr="004A48F7">
        <w:rPr>
          <w:sz w:val="22"/>
          <w:szCs w:val="22"/>
        </w:rPr>
        <w:t xml:space="preserve"> 3.2.1</w:t>
      </w:r>
      <w:r>
        <w:rPr>
          <w:sz w:val="22"/>
          <w:szCs w:val="22"/>
        </w:rPr>
        <w:t>4</w:t>
      </w:r>
      <w:r w:rsidRPr="004A48F7">
        <w:rPr>
          <w:sz w:val="22"/>
          <w:szCs w:val="22"/>
        </w:rPr>
        <w:t xml:space="preserve">.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Члены семьи Собственника, проживающие совместно с ним, пользуются наравне с ним всеми правами, исполняют все обязанности и несут полную ответственность, вытекающие из настоящего Договора. </w:t>
      </w:r>
    </w:p>
    <w:p w:rsidR="0089092E" w:rsidRPr="004A48F7" w:rsidRDefault="0089092E" w:rsidP="0089092E">
      <w:pPr>
        <w:autoSpaceDE w:val="0"/>
        <w:autoSpaceDN w:val="0"/>
        <w:adjustRightInd w:val="0"/>
        <w:ind w:firstLine="540"/>
        <w:jc w:val="both"/>
        <w:rPr>
          <w:sz w:val="22"/>
          <w:szCs w:val="22"/>
        </w:rPr>
      </w:pPr>
      <w:r w:rsidRPr="004A48F7">
        <w:rPr>
          <w:sz w:val="22"/>
          <w:szCs w:val="22"/>
        </w:rPr>
        <w:t>3.2.1</w:t>
      </w:r>
      <w:r>
        <w:rPr>
          <w:sz w:val="22"/>
          <w:szCs w:val="22"/>
        </w:rPr>
        <w:t>5</w:t>
      </w:r>
      <w:r w:rsidRPr="004A48F7">
        <w:rPr>
          <w:sz w:val="22"/>
          <w:szCs w:val="22"/>
        </w:rPr>
        <w:t>. В соответствии со ст. 44-45 Жилищного кодекса РФ ежегодно выступать инициатором проведения общего собрания собственников помещений в многоквартирном доме для решения вопрос управления многоквартирным домом.</w:t>
      </w:r>
    </w:p>
    <w:p w:rsidR="0089092E" w:rsidRPr="004A48F7" w:rsidRDefault="0089092E" w:rsidP="0089092E">
      <w:pPr>
        <w:autoSpaceDE w:val="0"/>
        <w:autoSpaceDN w:val="0"/>
        <w:adjustRightInd w:val="0"/>
        <w:ind w:firstLine="540"/>
        <w:jc w:val="both"/>
        <w:rPr>
          <w:sz w:val="22"/>
          <w:szCs w:val="22"/>
        </w:rPr>
      </w:pPr>
      <w:r w:rsidRPr="004A48F7">
        <w:rPr>
          <w:sz w:val="22"/>
          <w:szCs w:val="22"/>
        </w:rPr>
        <w:t>3.2.1</w:t>
      </w:r>
      <w:r>
        <w:rPr>
          <w:sz w:val="22"/>
          <w:szCs w:val="22"/>
        </w:rPr>
        <w:t>6</w:t>
      </w:r>
      <w:r w:rsidRPr="004A48F7">
        <w:rPr>
          <w:sz w:val="22"/>
          <w:szCs w:val="22"/>
        </w:rPr>
        <w:t>. Исполнять иные обязанности в соответствии с действующим законодательством.</w:t>
      </w:r>
    </w:p>
    <w:p w:rsidR="0089092E" w:rsidRPr="004A48F7" w:rsidRDefault="0089092E" w:rsidP="0089092E">
      <w:pPr>
        <w:autoSpaceDE w:val="0"/>
        <w:autoSpaceDN w:val="0"/>
        <w:adjustRightInd w:val="0"/>
        <w:ind w:firstLine="540"/>
        <w:jc w:val="both"/>
        <w:rPr>
          <w:sz w:val="22"/>
          <w:szCs w:val="22"/>
        </w:rPr>
      </w:pPr>
      <w:r w:rsidRPr="004A48F7">
        <w:rPr>
          <w:sz w:val="22"/>
          <w:szCs w:val="22"/>
        </w:rPr>
        <w:t>3.3. Управляющая организация имеет право:</w:t>
      </w:r>
    </w:p>
    <w:p w:rsidR="0089092E" w:rsidRPr="004A48F7" w:rsidRDefault="0089092E" w:rsidP="0089092E">
      <w:pPr>
        <w:autoSpaceDE w:val="0"/>
        <w:autoSpaceDN w:val="0"/>
        <w:adjustRightInd w:val="0"/>
        <w:ind w:firstLine="540"/>
        <w:jc w:val="both"/>
        <w:rPr>
          <w:sz w:val="22"/>
          <w:szCs w:val="22"/>
        </w:rPr>
      </w:pPr>
      <w:r w:rsidRPr="004A48F7">
        <w:rPr>
          <w:sz w:val="22"/>
          <w:szCs w:val="22"/>
        </w:rPr>
        <w:t>3.3.1. Заключать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89092E" w:rsidRPr="004A48F7" w:rsidRDefault="0089092E" w:rsidP="0089092E">
      <w:pPr>
        <w:autoSpaceDE w:val="0"/>
        <w:autoSpaceDN w:val="0"/>
        <w:adjustRightInd w:val="0"/>
        <w:ind w:firstLine="540"/>
        <w:jc w:val="both"/>
        <w:rPr>
          <w:sz w:val="22"/>
          <w:szCs w:val="22"/>
        </w:rPr>
      </w:pPr>
      <w:r w:rsidRPr="004A48F7">
        <w:rPr>
          <w:sz w:val="22"/>
          <w:szCs w:val="22"/>
        </w:rPr>
        <w:t>3.3.2. В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89092E" w:rsidRPr="004A48F7" w:rsidRDefault="0089092E" w:rsidP="0089092E">
      <w:pPr>
        <w:autoSpaceDE w:val="0"/>
        <w:autoSpaceDN w:val="0"/>
        <w:adjustRightInd w:val="0"/>
        <w:ind w:firstLine="540"/>
        <w:jc w:val="both"/>
        <w:rPr>
          <w:sz w:val="22"/>
          <w:szCs w:val="22"/>
        </w:rPr>
      </w:pPr>
      <w:r w:rsidRPr="004A48F7">
        <w:rPr>
          <w:sz w:val="22"/>
          <w:szCs w:val="22"/>
        </w:rPr>
        <w:t>3.3.3. Требовать от Собственника возмещения затрат на ремонт поврежденного по его вине общего имущества в многоквартирном доме.</w:t>
      </w:r>
    </w:p>
    <w:p w:rsidR="0089092E" w:rsidRPr="004A48F7" w:rsidRDefault="0089092E" w:rsidP="0089092E">
      <w:pPr>
        <w:autoSpaceDE w:val="0"/>
        <w:autoSpaceDN w:val="0"/>
        <w:adjustRightInd w:val="0"/>
        <w:ind w:firstLine="540"/>
        <w:jc w:val="both"/>
        <w:rPr>
          <w:sz w:val="22"/>
          <w:szCs w:val="22"/>
        </w:rPr>
      </w:pPr>
      <w:r w:rsidRPr="004A48F7">
        <w:rPr>
          <w:sz w:val="22"/>
          <w:szCs w:val="22"/>
        </w:rPr>
        <w:t>3.3.4. На условиях, определенных общим собранием собственников помещений в многоквартирном доме, пользоваться переданными служебными помещениями и другим имуществом в соответствии с их назначением.</w:t>
      </w:r>
    </w:p>
    <w:p w:rsidR="0089092E" w:rsidRPr="004A48F7" w:rsidRDefault="0089092E" w:rsidP="0089092E">
      <w:pPr>
        <w:autoSpaceDE w:val="0"/>
        <w:autoSpaceDN w:val="0"/>
        <w:adjustRightInd w:val="0"/>
        <w:ind w:firstLine="540"/>
        <w:jc w:val="both"/>
        <w:rPr>
          <w:sz w:val="22"/>
          <w:szCs w:val="22"/>
        </w:rPr>
      </w:pPr>
      <w:r w:rsidRPr="004A48F7">
        <w:rPr>
          <w:sz w:val="22"/>
          <w:szCs w:val="22"/>
        </w:rPr>
        <w:t>3.3.5. Требовать от Собственника своевременного внесения платы за оказываемые услуги.</w:t>
      </w:r>
    </w:p>
    <w:p w:rsidR="0089092E" w:rsidRPr="004A48F7" w:rsidRDefault="0089092E" w:rsidP="0089092E">
      <w:pPr>
        <w:autoSpaceDE w:val="0"/>
        <w:autoSpaceDN w:val="0"/>
        <w:adjustRightInd w:val="0"/>
        <w:ind w:firstLine="540"/>
        <w:jc w:val="both"/>
        <w:rPr>
          <w:sz w:val="22"/>
          <w:szCs w:val="22"/>
        </w:rPr>
      </w:pPr>
      <w:r w:rsidRPr="004A48F7">
        <w:rPr>
          <w:sz w:val="22"/>
          <w:szCs w:val="22"/>
        </w:rPr>
        <w:t>3.3.6. Принимать меры по взысканию задолженности по платежам за жилищно-коммунальные услуги.</w:t>
      </w:r>
    </w:p>
    <w:p w:rsidR="0089092E" w:rsidRPr="004A48F7" w:rsidRDefault="0089092E" w:rsidP="0089092E">
      <w:pPr>
        <w:autoSpaceDE w:val="0"/>
        <w:autoSpaceDN w:val="0"/>
        <w:adjustRightInd w:val="0"/>
        <w:ind w:firstLine="540"/>
        <w:jc w:val="both"/>
        <w:rPr>
          <w:sz w:val="22"/>
          <w:szCs w:val="22"/>
        </w:rPr>
      </w:pPr>
      <w:r w:rsidRPr="004A48F7">
        <w:rPr>
          <w:sz w:val="22"/>
          <w:szCs w:val="22"/>
        </w:rPr>
        <w:t>3.3.7. Осуществлять целевые сборы по решению общего собрания собственников помещений в многоквартирном доме.</w:t>
      </w:r>
    </w:p>
    <w:p w:rsidR="0089092E" w:rsidRPr="004A48F7" w:rsidRDefault="0089092E" w:rsidP="0089092E">
      <w:pPr>
        <w:autoSpaceDE w:val="0"/>
        <w:autoSpaceDN w:val="0"/>
        <w:adjustRightInd w:val="0"/>
        <w:ind w:firstLine="540"/>
        <w:jc w:val="both"/>
        <w:rPr>
          <w:sz w:val="22"/>
          <w:szCs w:val="22"/>
        </w:rPr>
      </w:pPr>
      <w:r w:rsidRPr="004A48F7">
        <w:rPr>
          <w:sz w:val="22"/>
          <w:szCs w:val="22"/>
        </w:rPr>
        <w:t>3.3.8. В случае непредставления Собственником до конца текущего месяца данных о показаниях приборов учета, производить расчет размера оплаты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p>
    <w:p w:rsidR="0089092E" w:rsidRPr="004A48F7" w:rsidRDefault="0089092E" w:rsidP="0089092E">
      <w:pPr>
        <w:autoSpaceDE w:val="0"/>
        <w:autoSpaceDN w:val="0"/>
        <w:adjustRightInd w:val="0"/>
        <w:ind w:firstLine="540"/>
        <w:jc w:val="both"/>
        <w:rPr>
          <w:sz w:val="22"/>
          <w:szCs w:val="22"/>
        </w:rPr>
      </w:pPr>
      <w:r w:rsidRPr="004A48F7">
        <w:rPr>
          <w:sz w:val="22"/>
          <w:szCs w:val="22"/>
        </w:rPr>
        <w:t>3.3.9.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Собственниками, проводить перерасчет размера оплаты предоставленных услуг на основании фактических показаний приборов учета.</w:t>
      </w:r>
    </w:p>
    <w:p w:rsidR="0089092E" w:rsidRPr="004A48F7" w:rsidRDefault="0089092E" w:rsidP="0089092E">
      <w:pPr>
        <w:autoSpaceDE w:val="0"/>
        <w:autoSpaceDN w:val="0"/>
        <w:adjustRightInd w:val="0"/>
        <w:ind w:firstLine="540"/>
        <w:jc w:val="both"/>
        <w:rPr>
          <w:sz w:val="22"/>
          <w:szCs w:val="22"/>
        </w:rPr>
      </w:pPr>
      <w:r w:rsidRPr="004A48F7">
        <w:rPr>
          <w:sz w:val="22"/>
          <w:szCs w:val="22"/>
        </w:rPr>
        <w:t>3.3.10. Проводить проверку работы установленных приборов учета и сохранности пломб не чаще 1 раза в 3 месяца.</w:t>
      </w:r>
    </w:p>
    <w:p w:rsidR="0089092E" w:rsidRPr="004A48F7" w:rsidRDefault="0089092E" w:rsidP="0089092E">
      <w:pPr>
        <w:autoSpaceDE w:val="0"/>
        <w:autoSpaceDN w:val="0"/>
        <w:adjustRightInd w:val="0"/>
        <w:ind w:firstLine="540"/>
        <w:jc w:val="both"/>
        <w:rPr>
          <w:sz w:val="22"/>
          <w:szCs w:val="22"/>
        </w:rPr>
      </w:pPr>
      <w:r w:rsidRPr="004A48F7">
        <w:rPr>
          <w:sz w:val="22"/>
          <w:szCs w:val="22"/>
        </w:rPr>
        <w:t>3.3.11. Осуществлять контроль деятельности подрядных организаций, осуществляющих выполнение работ и оказание услуг по содержанию общего имущества, коммунальных услуг и их соответствия условиям договоров.</w:t>
      </w:r>
    </w:p>
    <w:p w:rsidR="0089092E" w:rsidRPr="004A48F7" w:rsidRDefault="0089092E" w:rsidP="0089092E">
      <w:pPr>
        <w:autoSpaceDE w:val="0"/>
        <w:autoSpaceDN w:val="0"/>
        <w:adjustRightInd w:val="0"/>
        <w:ind w:firstLine="540"/>
        <w:jc w:val="both"/>
        <w:rPr>
          <w:sz w:val="22"/>
          <w:szCs w:val="22"/>
        </w:rPr>
      </w:pPr>
      <w:r w:rsidRPr="004A48F7">
        <w:rPr>
          <w:sz w:val="22"/>
          <w:szCs w:val="22"/>
        </w:rPr>
        <w:t>3.3.12. Иные права, предусмотренные законодательством, отнесенные к полномочиям Управляющей организации.</w:t>
      </w:r>
    </w:p>
    <w:p w:rsidR="0089092E" w:rsidRPr="004A48F7" w:rsidRDefault="0089092E" w:rsidP="0089092E">
      <w:pPr>
        <w:autoSpaceDE w:val="0"/>
        <w:autoSpaceDN w:val="0"/>
        <w:adjustRightInd w:val="0"/>
        <w:ind w:firstLine="540"/>
        <w:jc w:val="both"/>
        <w:rPr>
          <w:sz w:val="22"/>
          <w:szCs w:val="22"/>
        </w:rPr>
      </w:pPr>
      <w:r w:rsidRPr="004A48F7">
        <w:rPr>
          <w:sz w:val="22"/>
          <w:szCs w:val="22"/>
        </w:rPr>
        <w:t>3.4. Собственник имеет право:</w:t>
      </w:r>
    </w:p>
    <w:p w:rsidR="0089092E" w:rsidRPr="004A48F7" w:rsidRDefault="0089092E" w:rsidP="0089092E">
      <w:pPr>
        <w:autoSpaceDE w:val="0"/>
        <w:autoSpaceDN w:val="0"/>
        <w:adjustRightInd w:val="0"/>
        <w:ind w:firstLine="540"/>
        <w:jc w:val="both"/>
        <w:rPr>
          <w:sz w:val="22"/>
          <w:szCs w:val="22"/>
        </w:rPr>
      </w:pPr>
      <w:r w:rsidRPr="004A48F7">
        <w:rPr>
          <w:sz w:val="22"/>
          <w:szCs w:val="22"/>
        </w:rPr>
        <w:t>3.4.1. Пользоваться общим имуществом в многоквартирном доме, своевременно получать качественные жилищные и коммунальные услуги в соответствии с установленными стандартами и нормами, в том числе на незамедлительное устранение аварий и неисправностей.</w:t>
      </w:r>
    </w:p>
    <w:p w:rsidR="0089092E" w:rsidRPr="004A48F7" w:rsidRDefault="0089092E" w:rsidP="0089092E">
      <w:pPr>
        <w:autoSpaceDE w:val="0"/>
        <w:autoSpaceDN w:val="0"/>
        <w:adjustRightInd w:val="0"/>
        <w:ind w:firstLine="540"/>
        <w:jc w:val="both"/>
        <w:rPr>
          <w:sz w:val="22"/>
          <w:szCs w:val="22"/>
        </w:rPr>
      </w:pPr>
      <w:r w:rsidRPr="004A48F7">
        <w:rPr>
          <w:sz w:val="22"/>
          <w:szCs w:val="22"/>
        </w:rPr>
        <w:t xml:space="preserve">3.4.2. Требовать в установленном порядке от Управляющей организации перерасчета платежей за жилищно-коммунальные услуги в связи с некачественным или несвоевременным </w:t>
      </w:r>
      <w:r w:rsidRPr="004A48F7">
        <w:rPr>
          <w:sz w:val="22"/>
          <w:szCs w:val="22"/>
        </w:rPr>
        <w:lastRenderedPageBreak/>
        <w:t>предоставлением таких услуг в порядке, установленном законодательством.</w:t>
      </w:r>
    </w:p>
    <w:p w:rsidR="0089092E" w:rsidRPr="004A48F7" w:rsidRDefault="0089092E" w:rsidP="0089092E">
      <w:pPr>
        <w:autoSpaceDE w:val="0"/>
        <w:autoSpaceDN w:val="0"/>
        <w:adjustRightInd w:val="0"/>
        <w:ind w:firstLine="540"/>
        <w:jc w:val="both"/>
        <w:rPr>
          <w:sz w:val="22"/>
          <w:szCs w:val="22"/>
        </w:rPr>
      </w:pPr>
      <w:r w:rsidRPr="004A48F7">
        <w:rPr>
          <w:sz w:val="22"/>
          <w:szCs w:val="22"/>
        </w:rPr>
        <w:t>3.4.3.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89092E" w:rsidRPr="004A48F7" w:rsidRDefault="0089092E" w:rsidP="0089092E">
      <w:pPr>
        <w:autoSpaceDE w:val="0"/>
        <w:autoSpaceDN w:val="0"/>
        <w:adjustRightInd w:val="0"/>
        <w:ind w:firstLine="540"/>
        <w:jc w:val="both"/>
        <w:rPr>
          <w:sz w:val="22"/>
          <w:szCs w:val="22"/>
        </w:rPr>
      </w:pPr>
      <w:r w:rsidRPr="004A48F7">
        <w:rPr>
          <w:sz w:val="22"/>
          <w:szCs w:val="22"/>
        </w:rPr>
        <w:t>3.4.4. Получать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ресурсов и иных услуг.</w:t>
      </w:r>
    </w:p>
    <w:p w:rsidR="0089092E" w:rsidRPr="004A48F7" w:rsidRDefault="0089092E" w:rsidP="0089092E">
      <w:pPr>
        <w:autoSpaceDE w:val="0"/>
        <w:autoSpaceDN w:val="0"/>
        <w:adjustRightInd w:val="0"/>
        <w:ind w:firstLine="540"/>
        <w:jc w:val="both"/>
        <w:rPr>
          <w:sz w:val="22"/>
          <w:szCs w:val="22"/>
        </w:rPr>
      </w:pPr>
      <w:r w:rsidRPr="004A48F7">
        <w:rPr>
          <w:sz w:val="22"/>
          <w:szCs w:val="22"/>
        </w:rPr>
        <w:t>3.4.5. Знакомиться с договорами, заключенными в целях реализации настоящего Договора Управляющей организацией.</w:t>
      </w:r>
    </w:p>
    <w:p w:rsidR="0089092E" w:rsidRPr="004A48F7" w:rsidRDefault="0089092E" w:rsidP="0089092E">
      <w:pPr>
        <w:autoSpaceDE w:val="0"/>
        <w:autoSpaceDN w:val="0"/>
        <w:adjustRightInd w:val="0"/>
        <w:ind w:firstLine="540"/>
        <w:jc w:val="both"/>
        <w:rPr>
          <w:sz w:val="22"/>
          <w:szCs w:val="22"/>
        </w:rPr>
      </w:pPr>
      <w:r w:rsidRPr="004A48F7">
        <w:rPr>
          <w:sz w:val="22"/>
          <w:szCs w:val="22"/>
        </w:rPr>
        <w:t>3.4.6. Обращаться с жалобами на действия (бездействие) Управляющей организации в государственные органы, осуществляющие контроль за сохранностью жилищного фонда или иные органы, а также в суд за защитой своих прав и интересов.</w:t>
      </w:r>
    </w:p>
    <w:p w:rsidR="0089092E" w:rsidRPr="004A48F7" w:rsidRDefault="0089092E" w:rsidP="0089092E">
      <w:pPr>
        <w:autoSpaceDE w:val="0"/>
        <w:autoSpaceDN w:val="0"/>
        <w:adjustRightInd w:val="0"/>
        <w:ind w:firstLine="540"/>
        <w:jc w:val="both"/>
        <w:rPr>
          <w:sz w:val="22"/>
          <w:szCs w:val="22"/>
        </w:rPr>
      </w:pPr>
      <w:r w:rsidRPr="004A48F7">
        <w:rPr>
          <w:sz w:val="22"/>
          <w:szCs w:val="22"/>
        </w:rPr>
        <w:t>3.4.7. Контролировать работу и исполнение обязательств Управляющей организацией по настоящему Договору.</w:t>
      </w:r>
    </w:p>
    <w:p w:rsidR="0089092E" w:rsidRPr="004A48F7" w:rsidRDefault="0089092E" w:rsidP="0089092E">
      <w:pPr>
        <w:autoSpaceDE w:val="0"/>
        <w:autoSpaceDN w:val="0"/>
        <w:adjustRightInd w:val="0"/>
        <w:ind w:firstLine="540"/>
        <w:jc w:val="both"/>
        <w:rPr>
          <w:sz w:val="22"/>
          <w:szCs w:val="22"/>
        </w:rPr>
      </w:pPr>
      <w:r w:rsidRPr="004A48F7">
        <w:rPr>
          <w:sz w:val="22"/>
          <w:szCs w:val="22"/>
        </w:rPr>
        <w:t>3.4.8. Реализовывать иные права, вытекающие из права собственности на помещение в многоквартирном доме, предусмотренные законодательством.</w:t>
      </w:r>
    </w:p>
    <w:p w:rsidR="0089092E" w:rsidRPr="004A48F7" w:rsidRDefault="0089092E" w:rsidP="0089092E">
      <w:pPr>
        <w:autoSpaceDE w:val="0"/>
        <w:autoSpaceDN w:val="0"/>
        <w:adjustRightInd w:val="0"/>
        <w:jc w:val="center"/>
        <w:outlineLvl w:val="1"/>
        <w:rPr>
          <w:sz w:val="22"/>
          <w:szCs w:val="22"/>
        </w:rPr>
      </w:pPr>
    </w:p>
    <w:p w:rsidR="0089092E" w:rsidRPr="004A48F7" w:rsidRDefault="0089092E" w:rsidP="0089092E">
      <w:pPr>
        <w:autoSpaceDE w:val="0"/>
        <w:autoSpaceDN w:val="0"/>
        <w:adjustRightInd w:val="0"/>
        <w:jc w:val="center"/>
        <w:outlineLvl w:val="1"/>
        <w:rPr>
          <w:sz w:val="22"/>
          <w:szCs w:val="22"/>
        </w:rPr>
      </w:pPr>
      <w:r w:rsidRPr="004A48F7">
        <w:rPr>
          <w:sz w:val="22"/>
          <w:szCs w:val="22"/>
        </w:rPr>
        <w:t>4. РАЗМЕР И ПОРЯДОК ОПЛАТЫ</w:t>
      </w:r>
    </w:p>
    <w:p w:rsidR="0089092E" w:rsidRPr="004A48F7" w:rsidRDefault="0089092E" w:rsidP="0089092E">
      <w:pPr>
        <w:autoSpaceDE w:val="0"/>
        <w:autoSpaceDN w:val="0"/>
        <w:adjustRightInd w:val="0"/>
        <w:ind w:firstLine="540"/>
        <w:jc w:val="both"/>
        <w:rPr>
          <w:sz w:val="22"/>
          <w:szCs w:val="22"/>
        </w:rPr>
      </w:pPr>
      <w:r w:rsidRPr="004A48F7">
        <w:rPr>
          <w:sz w:val="22"/>
          <w:szCs w:val="22"/>
        </w:rPr>
        <w:t>4.1. Размер платы за услуги управления многоквартирным домом устанавливается на время заключения настоящего договора.</w:t>
      </w:r>
    </w:p>
    <w:p w:rsidR="0089092E" w:rsidRPr="004A48F7" w:rsidRDefault="0089092E" w:rsidP="0089092E">
      <w:pPr>
        <w:autoSpaceDE w:val="0"/>
        <w:autoSpaceDN w:val="0"/>
        <w:adjustRightInd w:val="0"/>
        <w:ind w:firstLine="540"/>
        <w:jc w:val="both"/>
        <w:rPr>
          <w:sz w:val="22"/>
          <w:szCs w:val="22"/>
        </w:rPr>
      </w:pPr>
      <w:r>
        <w:rPr>
          <w:sz w:val="22"/>
          <w:szCs w:val="22"/>
        </w:rPr>
        <w:t>4.2</w:t>
      </w:r>
      <w:r w:rsidRPr="004A48F7">
        <w:rPr>
          <w:sz w:val="22"/>
          <w:szCs w:val="22"/>
        </w:rPr>
        <w:t xml:space="preserve">. Размер платы за содержание и ремонт жилого помещения определен конкурсной документацией. </w:t>
      </w:r>
    </w:p>
    <w:p w:rsidR="0089092E" w:rsidRPr="004A48F7" w:rsidRDefault="0089092E" w:rsidP="0089092E">
      <w:pPr>
        <w:autoSpaceDE w:val="0"/>
        <w:autoSpaceDN w:val="0"/>
        <w:adjustRightInd w:val="0"/>
        <w:ind w:firstLine="540"/>
        <w:jc w:val="both"/>
        <w:rPr>
          <w:sz w:val="22"/>
          <w:szCs w:val="22"/>
        </w:rPr>
      </w:pPr>
      <w:r w:rsidRPr="004A48F7">
        <w:rPr>
          <w:sz w:val="22"/>
          <w:szCs w:val="22"/>
        </w:rPr>
        <w:t>4.</w:t>
      </w:r>
      <w:r>
        <w:rPr>
          <w:sz w:val="22"/>
          <w:szCs w:val="22"/>
        </w:rPr>
        <w:t>3</w:t>
      </w:r>
      <w:r w:rsidRPr="004A48F7">
        <w:rPr>
          <w:sz w:val="22"/>
          <w:szCs w:val="22"/>
        </w:rPr>
        <w:t>. Размер платы за капитальный ремонт Собственником устанавливается общим собранием в соответствии с действующим законодательством Российской Федерации с учетом предложений Управляющей организации о сроках капитального ремонта, необходимом объеме работ, стоимости материалов, порядке финансирования ремонта, сроках возмещения расходов.</w:t>
      </w:r>
    </w:p>
    <w:p w:rsidR="0089092E" w:rsidRPr="004A48F7" w:rsidRDefault="0089092E" w:rsidP="0089092E">
      <w:pPr>
        <w:autoSpaceDE w:val="0"/>
        <w:autoSpaceDN w:val="0"/>
        <w:adjustRightInd w:val="0"/>
        <w:ind w:firstLine="540"/>
        <w:jc w:val="both"/>
        <w:rPr>
          <w:sz w:val="22"/>
          <w:szCs w:val="22"/>
        </w:rPr>
      </w:pPr>
      <w:r w:rsidRPr="004A48F7">
        <w:rPr>
          <w:sz w:val="22"/>
          <w:szCs w:val="22"/>
        </w:rPr>
        <w:t>4.</w:t>
      </w:r>
      <w:r>
        <w:rPr>
          <w:sz w:val="22"/>
          <w:szCs w:val="22"/>
        </w:rPr>
        <w:t>4</w:t>
      </w:r>
      <w:r w:rsidRPr="004A48F7">
        <w:rPr>
          <w:sz w:val="22"/>
          <w:szCs w:val="22"/>
        </w:rPr>
        <w:t xml:space="preserve">. Плата за содержание и ремонт жилого помещения, включая плату за услуги и работы по управлению многоквартирным домом, вносится Собственником ежемесячно до десятого числа месяца, следующего за расчетным, в соответствии с единым платежным документом, предъявляемым Управляющей организацией либо уполномоченным ею лицом </w:t>
      </w:r>
      <w:r>
        <w:rPr>
          <w:sz w:val="22"/>
          <w:szCs w:val="22"/>
        </w:rPr>
        <w:t>до</w:t>
      </w:r>
      <w:r w:rsidRPr="004A48F7">
        <w:rPr>
          <w:sz w:val="22"/>
          <w:szCs w:val="22"/>
        </w:rPr>
        <w:t xml:space="preserve"> первого числа месяца, следующего за истекшим.</w:t>
      </w:r>
      <w:r w:rsidRPr="009D2A95">
        <w:rPr>
          <w:sz w:val="22"/>
          <w:szCs w:val="22"/>
        </w:rPr>
        <w:t xml:space="preserve"> </w:t>
      </w:r>
      <w:r w:rsidRPr="004A48F7">
        <w:rPr>
          <w:sz w:val="22"/>
          <w:szCs w:val="22"/>
        </w:rPr>
        <w:t>Наниматель жилых помещений по договору социального найма или договора найма жилых помещений муниципального жилищного фонда в многоквартирном доме вно</w:t>
      </w:r>
      <w:r>
        <w:rPr>
          <w:sz w:val="22"/>
          <w:szCs w:val="22"/>
        </w:rPr>
        <w:t xml:space="preserve">сят плату  за коммунальные услуги до 10 числа </w:t>
      </w:r>
      <w:r w:rsidRPr="004A48F7">
        <w:rPr>
          <w:sz w:val="22"/>
          <w:szCs w:val="22"/>
        </w:rPr>
        <w:t>месяца, следующего за расчетным</w:t>
      </w:r>
      <w:r>
        <w:rPr>
          <w:sz w:val="22"/>
          <w:szCs w:val="22"/>
        </w:rPr>
        <w:t>.</w:t>
      </w:r>
    </w:p>
    <w:p w:rsidR="0089092E" w:rsidRPr="004A48F7" w:rsidRDefault="0089092E" w:rsidP="0089092E">
      <w:pPr>
        <w:autoSpaceDE w:val="0"/>
        <w:autoSpaceDN w:val="0"/>
        <w:adjustRightInd w:val="0"/>
        <w:ind w:firstLine="540"/>
        <w:jc w:val="both"/>
        <w:rPr>
          <w:sz w:val="22"/>
          <w:szCs w:val="22"/>
        </w:rPr>
      </w:pPr>
      <w:r w:rsidRPr="004A48F7">
        <w:rPr>
          <w:sz w:val="22"/>
          <w:szCs w:val="22"/>
        </w:rPr>
        <w:t>4.</w:t>
      </w:r>
      <w:r>
        <w:rPr>
          <w:sz w:val="22"/>
          <w:szCs w:val="22"/>
        </w:rPr>
        <w:t>5</w:t>
      </w:r>
      <w:r w:rsidRPr="004A48F7">
        <w:rPr>
          <w:sz w:val="22"/>
          <w:szCs w:val="22"/>
        </w:rPr>
        <w:t>. При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Правительством Российской Федерации.</w:t>
      </w:r>
    </w:p>
    <w:p w:rsidR="0089092E" w:rsidRPr="004A48F7" w:rsidRDefault="0089092E" w:rsidP="0089092E">
      <w:pPr>
        <w:autoSpaceDE w:val="0"/>
        <w:autoSpaceDN w:val="0"/>
        <w:adjustRightInd w:val="0"/>
        <w:ind w:firstLine="540"/>
        <w:jc w:val="both"/>
        <w:rPr>
          <w:sz w:val="22"/>
          <w:szCs w:val="22"/>
        </w:rPr>
      </w:pPr>
      <w:r w:rsidRPr="004A48F7">
        <w:rPr>
          <w:sz w:val="22"/>
          <w:szCs w:val="22"/>
        </w:rPr>
        <w:t>4.</w:t>
      </w:r>
      <w:r>
        <w:rPr>
          <w:sz w:val="22"/>
          <w:szCs w:val="22"/>
        </w:rPr>
        <w:t>6</w:t>
      </w:r>
      <w:r w:rsidRPr="004A48F7">
        <w:rPr>
          <w:sz w:val="22"/>
          <w:szCs w:val="22"/>
        </w:rPr>
        <w:t>. Неиспользование Собственником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89092E" w:rsidRPr="004A48F7" w:rsidRDefault="0089092E" w:rsidP="0089092E">
      <w:pPr>
        <w:autoSpaceDE w:val="0"/>
        <w:autoSpaceDN w:val="0"/>
        <w:adjustRightInd w:val="0"/>
        <w:ind w:firstLine="540"/>
        <w:jc w:val="both"/>
        <w:rPr>
          <w:sz w:val="22"/>
          <w:szCs w:val="22"/>
        </w:rPr>
      </w:pPr>
      <w:r>
        <w:rPr>
          <w:sz w:val="22"/>
          <w:szCs w:val="22"/>
        </w:rPr>
        <w:t>4.7</w:t>
      </w:r>
      <w:r w:rsidRPr="004A48F7">
        <w:rPr>
          <w:sz w:val="22"/>
          <w:szCs w:val="22"/>
        </w:rPr>
        <w:t>. Услуги Управляющей организации, не предусмотренные настоящим Договором, выполняются за отдельную плату по взаимному соглашению с Собственниками.</w:t>
      </w:r>
    </w:p>
    <w:p w:rsidR="0089092E" w:rsidRPr="004A48F7" w:rsidRDefault="0089092E" w:rsidP="0089092E">
      <w:pPr>
        <w:autoSpaceDE w:val="0"/>
        <w:autoSpaceDN w:val="0"/>
        <w:adjustRightInd w:val="0"/>
        <w:ind w:firstLine="540"/>
        <w:jc w:val="both"/>
        <w:rPr>
          <w:sz w:val="22"/>
          <w:szCs w:val="22"/>
        </w:rPr>
      </w:pPr>
      <w:r w:rsidRPr="004A48F7">
        <w:rPr>
          <w:sz w:val="22"/>
          <w:szCs w:val="22"/>
        </w:rPr>
        <w:t>4.</w:t>
      </w:r>
      <w:r>
        <w:rPr>
          <w:sz w:val="22"/>
          <w:szCs w:val="22"/>
        </w:rPr>
        <w:t>8</w:t>
      </w:r>
      <w:r w:rsidRPr="004A48F7">
        <w:rPr>
          <w:sz w:val="22"/>
          <w:szCs w:val="22"/>
        </w:rPr>
        <w:t>.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по тексту – «Правила»).</w:t>
      </w:r>
    </w:p>
    <w:p w:rsidR="0089092E" w:rsidRPr="004A48F7" w:rsidRDefault="0089092E" w:rsidP="0089092E">
      <w:pPr>
        <w:autoSpaceDE w:val="0"/>
        <w:autoSpaceDN w:val="0"/>
        <w:adjustRightInd w:val="0"/>
        <w:ind w:firstLine="540"/>
        <w:jc w:val="both"/>
        <w:outlineLvl w:val="1"/>
        <w:rPr>
          <w:sz w:val="22"/>
          <w:szCs w:val="22"/>
        </w:rPr>
      </w:pPr>
      <w:r w:rsidRPr="004A48F7">
        <w:rPr>
          <w:sz w:val="22"/>
          <w:szCs w:val="22"/>
        </w:rPr>
        <w:t>Объем коммунальной услуги, предоставленной за расчетный период на общедомовые нужды, рассчи</w:t>
      </w:r>
      <w:r>
        <w:rPr>
          <w:sz w:val="22"/>
          <w:szCs w:val="22"/>
        </w:rPr>
        <w:t xml:space="preserve">тывается и распределяется между нанимателями </w:t>
      </w:r>
      <w:r w:rsidRPr="004A48F7">
        <w:rPr>
          <w:sz w:val="22"/>
          <w:szCs w:val="22"/>
        </w:rPr>
        <w:t xml:space="preserve"> пропорционально размеру </w:t>
      </w:r>
      <w:r>
        <w:rPr>
          <w:sz w:val="22"/>
          <w:szCs w:val="22"/>
        </w:rPr>
        <w:t xml:space="preserve">общей площади </w:t>
      </w:r>
      <w:r w:rsidRPr="004A48F7">
        <w:rPr>
          <w:sz w:val="22"/>
          <w:szCs w:val="22"/>
        </w:rPr>
        <w:t>находящегося в его пользовании жилого или нежилого помещения в многоквартирном доме в соответствии Правилами.</w:t>
      </w:r>
    </w:p>
    <w:p w:rsidR="0089092E" w:rsidRPr="004A48F7" w:rsidRDefault="0089092E" w:rsidP="0089092E">
      <w:pPr>
        <w:autoSpaceDE w:val="0"/>
        <w:autoSpaceDN w:val="0"/>
        <w:adjustRightInd w:val="0"/>
        <w:ind w:firstLine="540"/>
        <w:jc w:val="both"/>
        <w:outlineLvl w:val="1"/>
        <w:rPr>
          <w:sz w:val="22"/>
          <w:szCs w:val="22"/>
        </w:rPr>
      </w:pPr>
      <w:r>
        <w:rPr>
          <w:sz w:val="22"/>
          <w:szCs w:val="22"/>
        </w:rPr>
        <w:t>4.9</w:t>
      </w:r>
      <w:r w:rsidRPr="004A48F7">
        <w:rPr>
          <w:sz w:val="22"/>
          <w:szCs w:val="22"/>
        </w:rPr>
        <w:t>.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собственникам не начисляется.</w:t>
      </w:r>
    </w:p>
    <w:p w:rsidR="0089092E" w:rsidRPr="00411611" w:rsidRDefault="0089092E" w:rsidP="0089092E">
      <w:pPr>
        <w:autoSpaceDE w:val="0"/>
        <w:autoSpaceDN w:val="0"/>
        <w:adjustRightInd w:val="0"/>
        <w:ind w:firstLine="540"/>
        <w:jc w:val="both"/>
        <w:outlineLvl w:val="1"/>
        <w:rPr>
          <w:sz w:val="22"/>
          <w:szCs w:val="22"/>
        </w:rPr>
      </w:pPr>
      <w:r w:rsidRPr="004A48F7">
        <w:rPr>
          <w:sz w:val="22"/>
          <w:szCs w:val="22"/>
        </w:rPr>
        <w:t>4.1</w:t>
      </w:r>
      <w:r>
        <w:rPr>
          <w:sz w:val="22"/>
          <w:szCs w:val="22"/>
        </w:rPr>
        <w:t>0</w:t>
      </w:r>
      <w:r w:rsidRPr="004A48F7">
        <w:rPr>
          <w:sz w:val="22"/>
          <w:szCs w:val="22"/>
        </w:rPr>
        <w:t xml:space="preserve">. Плата за соответствующий вид коммунальной услуги, предоставленной за расчетный период на общедомовые нужды, собственникам не начисляется, если при расчете объема коммунальной услуги, предоставленной за расчетный период на общедомовые нужды, будет установлено, </w:t>
      </w:r>
      <w:r w:rsidRPr="004A48F7">
        <w:rPr>
          <w:sz w:val="22"/>
          <w:szCs w:val="22"/>
        </w:rPr>
        <w:lastRenderedPageBreak/>
        <w:t xml:space="preserve">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Правилами объемов соответствующего вида коммунальной услуги, предоставленной за этот расчетный период собственникам во всех жилых и нежилых помещениях, и определенных в соответствии с </w:t>
      </w:r>
      <w:r w:rsidRPr="00411611">
        <w:rPr>
          <w:sz w:val="22"/>
          <w:szCs w:val="22"/>
        </w:rPr>
        <w:t>Правилами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9092E" w:rsidRPr="00411611" w:rsidRDefault="0089092E" w:rsidP="0089092E">
      <w:pPr>
        <w:autoSpaceDE w:val="0"/>
        <w:autoSpaceDN w:val="0"/>
        <w:adjustRightInd w:val="0"/>
        <w:ind w:firstLine="540"/>
        <w:jc w:val="both"/>
        <w:outlineLvl w:val="1"/>
        <w:rPr>
          <w:sz w:val="22"/>
          <w:szCs w:val="22"/>
        </w:rPr>
      </w:pPr>
      <w:r w:rsidRPr="00411611">
        <w:rPr>
          <w:sz w:val="22"/>
          <w:szCs w:val="22"/>
        </w:rPr>
        <w:t>4.1</w:t>
      </w:r>
      <w:r>
        <w:rPr>
          <w:sz w:val="22"/>
          <w:szCs w:val="22"/>
        </w:rPr>
        <w:t>2</w:t>
      </w:r>
      <w:r w:rsidRPr="00411611">
        <w:rPr>
          <w:sz w:val="22"/>
          <w:szCs w:val="22"/>
        </w:rPr>
        <w:t>. В случае, указанном в пункте 4.17 Договора, объем коммунального ресурса в размере образовавшейся разницы исполнитель обязан:</w:t>
      </w:r>
    </w:p>
    <w:p w:rsidR="0089092E" w:rsidRPr="004A48F7" w:rsidRDefault="0089092E" w:rsidP="0089092E">
      <w:pPr>
        <w:autoSpaceDE w:val="0"/>
        <w:autoSpaceDN w:val="0"/>
        <w:adjustRightInd w:val="0"/>
        <w:ind w:firstLine="540"/>
        <w:jc w:val="both"/>
        <w:outlineLvl w:val="1"/>
        <w:rPr>
          <w:sz w:val="22"/>
          <w:szCs w:val="22"/>
        </w:rPr>
      </w:pPr>
      <w:r w:rsidRPr="00411611">
        <w:rPr>
          <w:sz w:val="22"/>
          <w:szCs w:val="22"/>
        </w:rPr>
        <w:t>а) распределить между всеми жилыми помещениями</w:t>
      </w:r>
      <w:r w:rsidRPr="004A48F7">
        <w:rPr>
          <w:sz w:val="22"/>
          <w:szCs w:val="22"/>
        </w:rPr>
        <w:t xml:space="preserve">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
    <w:p w:rsidR="0089092E" w:rsidRPr="004A48F7" w:rsidRDefault="0089092E" w:rsidP="0089092E">
      <w:pPr>
        <w:autoSpaceDE w:val="0"/>
        <w:autoSpaceDN w:val="0"/>
        <w:adjustRightInd w:val="0"/>
        <w:ind w:firstLine="540"/>
        <w:jc w:val="both"/>
        <w:outlineLvl w:val="1"/>
        <w:rPr>
          <w:sz w:val="22"/>
          <w:szCs w:val="22"/>
        </w:rPr>
      </w:pPr>
      <w:r w:rsidRPr="004A48F7">
        <w:rPr>
          <w:sz w:val="22"/>
          <w:szCs w:val="22"/>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собственника в жилом помещении за этот расчетный период в соответствии с Правилами, вплоть до нуля и использовать полученный в результате такого уменьшения объем коммунального ресурса при расчете размера платы собственника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собственника в результате распределения в соответствии </w:t>
      </w:r>
      <w:r w:rsidRPr="00411611">
        <w:rPr>
          <w:sz w:val="22"/>
          <w:szCs w:val="22"/>
        </w:rPr>
        <w:t>с подпунктом "а" настоящ</w:t>
      </w:r>
      <w:r w:rsidRPr="004A48F7">
        <w:rPr>
          <w:sz w:val="22"/>
          <w:szCs w:val="22"/>
        </w:rPr>
        <w:t>его пункта, превышает объем коммунального ресурса, определенный для собственника в соответствии с Правилами,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89092E" w:rsidRPr="004A48F7" w:rsidRDefault="0089092E" w:rsidP="0089092E">
      <w:pPr>
        <w:autoSpaceDE w:val="0"/>
        <w:autoSpaceDN w:val="0"/>
        <w:adjustRightInd w:val="0"/>
        <w:ind w:firstLine="540"/>
        <w:jc w:val="both"/>
        <w:outlineLvl w:val="1"/>
        <w:rPr>
          <w:sz w:val="22"/>
          <w:szCs w:val="22"/>
        </w:rPr>
      </w:pPr>
      <w:r w:rsidRPr="004A48F7">
        <w:rPr>
          <w:sz w:val="22"/>
          <w:szCs w:val="22"/>
        </w:rPr>
        <w:t>4.1</w:t>
      </w:r>
      <w:r>
        <w:rPr>
          <w:sz w:val="22"/>
          <w:szCs w:val="22"/>
        </w:rPr>
        <w:t>3</w:t>
      </w:r>
      <w:r w:rsidRPr="004A48F7">
        <w:rPr>
          <w:sz w:val="22"/>
          <w:szCs w:val="22"/>
        </w:rPr>
        <w:t>.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Правилами.</w:t>
      </w:r>
    </w:p>
    <w:p w:rsidR="0089092E" w:rsidRPr="004A48F7" w:rsidRDefault="0089092E" w:rsidP="0089092E">
      <w:pPr>
        <w:autoSpaceDE w:val="0"/>
        <w:autoSpaceDN w:val="0"/>
        <w:adjustRightInd w:val="0"/>
        <w:ind w:firstLine="540"/>
        <w:jc w:val="both"/>
        <w:outlineLvl w:val="1"/>
        <w:rPr>
          <w:sz w:val="22"/>
          <w:szCs w:val="22"/>
        </w:rPr>
      </w:pPr>
      <w:r w:rsidRPr="004A48F7">
        <w:rPr>
          <w:sz w:val="22"/>
          <w:szCs w:val="22"/>
        </w:rPr>
        <w:t>4.</w:t>
      </w:r>
      <w:r>
        <w:rPr>
          <w:sz w:val="22"/>
          <w:szCs w:val="22"/>
        </w:rPr>
        <w:t>14</w:t>
      </w:r>
      <w:r w:rsidRPr="004A48F7">
        <w:rPr>
          <w:sz w:val="22"/>
          <w:szCs w:val="22"/>
        </w:rPr>
        <w:t>. Многоквартирный дом оборудованный коллективным (общедомовым) прибором учета тепловой энергии и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Правилами размер платы за коммунальную услугу по отоплению, предоставленную собственнику в жилом или нежилом помещении, оборудованном распределителями, подлежит 1 раз в год корректировке Управляющей организацией.</w:t>
      </w:r>
    </w:p>
    <w:p w:rsidR="0089092E" w:rsidRPr="004A48F7" w:rsidRDefault="0089092E" w:rsidP="0089092E">
      <w:pPr>
        <w:autoSpaceDE w:val="0"/>
        <w:autoSpaceDN w:val="0"/>
        <w:adjustRightInd w:val="0"/>
        <w:ind w:firstLine="540"/>
        <w:jc w:val="both"/>
        <w:outlineLvl w:val="1"/>
        <w:rPr>
          <w:sz w:val="22"/>
          <w:szCs w:val="22"/>
        </w:rPr>
      </w:pPr>
      <w:r w:rsidRPr="004A48F7">
        <w:rPr>
          <w:sz w:val="22"/>
          <w:szCs w:val="22"/>
        </w:rPr>
        <w:t>4.</w:t>
      </w:r>
      <w:r>
        <w:rPr>
          <w:sz w:val="22"/>
          <w:szCs w:val="22"/>
        </w:rPr>
        <w:t>15</w:t>
      </w:r>
      <w:r w:rsidRPr="004A48F7">
        <w:rPr>
          <w:sz w:val="22"/>
          <w:szCs w:val="22"/>
        </w:rPr>
        <w:t>. При не оборудовании жилых помещений, индивидуальным и (или) общим (квартирным) прибором учета горячей воды, и (или) холодной воды, и (или) электрической энергии, ими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Правилами исходя из числа постоянно проживающих и временно проживающих в жилом помещении собственников. При этом в целях расчета платы за соответствующий вид коммунальной услуги собственник считается временно проживающим в жилом помещении, если он фактически проживает в этом жилом помещении более 5 дней подряд.</w:t>
      </w:r>
    </w:p>
    <w:p w:rsidR="0089092E" w:rsidRPr="004A48F7" w:rsidRDefault="0089092E" w:rsidP="0089092E">
      <w:pPr>
        <w:autoSpaceDE w:val="0"/>
        <w:autoSpaceDN w:val="0"/>
        <w:adjustRightInd w:val="0"/>
        <w:ind w:firstLine="540"/>
        <w:jc w:val="both"/>
        <w:outlineLvl w:val="1"/>
        <w:rPr>
          <w:sz w:val="22"/>
          <w:szCs w:val="22"/>
        </w:rPr>
      </w:pPr>
      <w:r w:rsidRPr="004A48F7">
        <w:rPr>
          <w:sz w:val="22"/>
          <w:szCs w:val="22"/>
        </w:rPr>
        <w:t>4.</w:t>
      </w:r>
      <w:r>
        <w:rPr>
          <w:sz w:val="22"/>
          <w:szCs w:val="22"/>
        </w:rPr>
        <w:t>16</w:t>
      </w:r>
      <w:r w:rsidRPr="004A48F7">
        <w:rPr>
          <w:sz w:val="22"/>
          <w:szCs w:val="22"/>
        </w:rPr>
        <w:t>. Размер платы за соответствующий вид коммунальной услуги, предоставленной временно проживающим собственникам, рассчитывается Управляющей организацией пропорционально количеству прожитых такими собственниками дней и оплачивается постоянно проживающим собственником. Расчет размера платы за соответствующий вид коммунальной услуги, предоставленной временно проживающим собственникам, прекращается со дня, следующего за днем:</w:t>
      </w:r>
    </w:p>
    <w:p w:rsidR="0089092E" w:rsidRPr="004A48F7" w:rsidRDefault="0089092E" w:rsidP="0089092E">
      <w:pPr>
        <w:autoSpaceDE w:val="0"/>
        <w:autoSpaceDN w:val="0"/>
        <w:adjustRightInd w:val="0"/>
        <w:ind w:firstLine="540"/>
        <w:jc w:val="both"/>
        <w:outlineLvl w:val="1"/>
        <w:rPr>
          <w:sz w:val="22"/>
          <w:szCs w:val="22"/>
        </w:rPr>
      </w:pPr>
      <w:r w:rsidRPr="004A48F7">
        <w:rPr>
          <w:sz w:val="22"/>
          <w:szCs w:val="22"/>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89092E" w:rsidRPr="004A48F7" w:rsidRDefault="0089092E" w:rsidP="0089092E">
      <w:pPr>
        <w:autoSpaceDE w:val="0"/>
        <w:autoSpaceDN w:val="0"/>
        <w:adjustRightInd w:val="0"/>
        <w:ind w:firstLine="540"/>
        <w:jc w:val="both"/>
        <w:outlineLvl w:val="1"/>
        <w:rPr>
          <w:sz w:val="22"/>
          <w:szCs w:val="22"/>
        </w:rPr>
      </w:pPr>
      <w:r w:rsidRPr="004A48F7">
        <w:rPr>
          <w:sz w:val="22"/>
          <w:szCs w:val="22"/>
        </w:rPr>
        <w:t>б) окончания срока проживания таких собственников в жилом помещении, который указан в заявлении собственника или постоянно проживающего собственника о пользовании жилым помещением временно проживающими собственниками, но не ранее даты получения такого заявления исполнителем.</w:t>
      </w:r>
    </w:p>
    <w:p w:rsidR="0089092E" w:rsidRPr="004A48F7" w:rsidRDefault="0089092E" w:rsidP="0089092E">
      <w:pPr>
        <w:autoSpaceDE w:val="0"/>
        <w:autoSpaceDN w:val="0"/>
        <w:adjustRightInd w:val="0"/>
        <w:jc w:val="center"/>
        <w:rPr>
          <w:sz w:val="22"/>
          <w:szCs w:val="22"/>
        </w:rPr>
      </w:pPr>
    </w:p>
    <w:p w:rsidR="0089092E" w:rsidRPr="004A48F7" w:rsidRDefault="0089092E" w:rsidP="0089092E">
      <w:pPr>
        <w:autoSpaceDE w:val="0"/>
        <w:autoSpaceDN w:val="0"/>
        <w:adjustRightInd w:val="0"/>
        <w:jc w:val="center"/>
        <w:outlineLvl w:val="1"/>
        <w:rPr>
          <w:sz w:val="22"/>
          <w:szCs w:val="22"/>
        </w:rPr>
      </w:pPr>
      <w:r w:rsidRPr="004A48F7">
        <w:rPr>
          <w:sz w:val="22"/>
          <w:szCs w:val="22"/>
        </w:rPr>
        <w:t>5. ОТВЕТСТВЕННОСТЬ СТОРОН</w:t>
      </w:r>
    </w:p>
    <w:p w:rsidR="0089092E" w:rsidRPr="004A48F7" w:rsidRDefault="0089092E" w:rsidP="0089092E">
      <w:pPr>
        <w:autoSpaceDE w:val="0"/>
        <w:autoSpaceDN w:val="0"/>
        <w:adjustRightInd w:val="0"/>
        <w:ind w:firstLine="540"/>
        <w:jc w:val="both"/>
        <w:rPr>
          <w:sz w:val="22"/>
          <w:szCs w:val="22"/>
        </w:rPr>
      </w:pPr>
      <w:r w:rsidRPr="004A48F7">
        <w:rPr>
          <w:sz w:val="22"/>
          <w:szCs w:val="22"/>
        </w:rPr>
        <w:t>5.1.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за:</w:t>
      </w:r>
    </w:p>
    <w:p w:rsidR="0089092E" w:rsidRPr="004A48F7" w:rsidRDefault="0089092E" w:rsidP="0089092E">
      <w:pPr>
        <w:autoSpaceDE w:val="0"/>
        <w:autoSpaceDN w:val="0"/>
        <w:adjustRightInd w:val="0"/>
        <w:ind w:firstLine="540"/>
        <w:jc w:val="both"/>
        <w:rPr>
          <w:sz w:val="22"/>
          <w:szCs w:val="22"/>
        </w:rPr>
      </w:pPr>
      <w:r w:rsidRPr="004A48F7">
        <w:rPr>
          <w:sz w:val="22"/>
          <w:szCs w:val="22"/>
        </w:rPr>
        <w:t>а) нарушение качества предоставления Собственнику коммунальных услуг;</w:t>
      </w:r>
    </w:p>
    <w:p w:rsidR="0089092E" w:rsidRPr="004A48F7" w:rsidRDefault="0089092E" w:rsidP="0089092E">
      <w:pPr>
        <w:autoSpaceDE w:val="0"/>
        <w:autoSpaceDN w:val="0"/>
        <w:adjustRightInd w:val="0"/>
        <w:ind w:firstLine="540"/>
        <w:jc w:val="both"/>
        <w:rPr>
          <w:sz w:val="22"/>
          <w:szCs w:val="22"/>
        </w:rPr>
      </w:pPr>
      <w:r w:rsidRPr="004A48F7">
        <w:rPr>
          <w:sz w:val="22"/>
          <w:szCs w:val="22"/>
        </w:rPr>
        <w:t xml:space="preserve">б) вред, причиненный жизни, здоровью и имуществу Собственника вследствие нарушения качества предоставления коммунальных услуг, вследствие непредоставления Собственнику полной и </w:t>
      </w:r>
      <w:r w:rsidRPr="004A48F7">
        <w:rPr>
          <w:sz w:val="22"/>
          <w:szCs w:val="22"/>
        </w:rPr>
        <w:lastRenderedPageBreak/>
        <w:t>достоверной информации о предоставляемых коммунальных услугах;</w:t>
      </w:r>
    </w:p>
    <w:p w:rsidR="0089092E" w:rsidRPr="004A48F7" w:rsidRDefault="0089092E" w:rsidP="0089092E">
      <w:pPr>
        <w:autoSpaceDE w:val="0"/>
        <w:autoSpaceDN w:val="0"/>
        <w:adjustRightInd w:val="0"/>
        <w:ind w:firstLine="540"/>
        <w:jc w:val="both"/>
        <w:rPr>
          <w:sz w:val="22"/>
          <w:szCs w:val="22"/>
        </w:rPr>
      </w:pPr>
      <w:r w:rsidRPr="004A48F7">
        <w:rPr>
          <w:sz w:val="22"/>
          <w:szCs w:val="22"/>
        </w:rPr>
        <w:t>в) убытки, причиненные Собственнику в результате нарушения исполнителем прав Собственников, в том числе в результате договора, содержащего условия, ущемляющие права собственнику и  (или) нанимателю;</w:t>
      </w:r>
    </w:p>
    <w:p w:rsidR="0089092E" w:rsidRPr="004A48F7" w:rsidRDefault="0089092E" w:rsidP="0089092E">
      <w:pPr>
        <w:autoSpaceDE w:val="0"/>
        <w:autoSpaceDN w:val="0"/>
        <w:adjustRightInd w:val="0"/>
        <w:ind w:firstLine="540"/>
        <w:jc w:val="both"/>
        <w:rPr>
          <w:sz w:val="22"/>
          <w:szCs w:val="22"/>
        </w:rPr>
      </w:pPr>
      <w:r w:rsidRPr="004A48F7">
        <w:rPr>
          <w:sz w:val="22"/>
          <w:szCs w:val="22"/>
        </w:rPr>
        <w:t>г) моральный вред (физические или нравственные страдания), причиненный Собственнику вследствие нарушения управляющей организацией прав Собственника, предусмотренных жилищным законодательством Российской Федерации.</w:t>
      </w:r>
    </w:p>
    <w:p w:rsidR="0089092E" w:rsidRPr="004A48F7" w:rsidRDefault="0089092E" w:rsidP="0089092E">
      <w:pPr>
        <w:autoSpaceDE w:val="0"/>
        <w:autoSpaceDN w:val="0"/>
        <w:adjustRightInd w:val="0"/>
        <w:ind w:firstLine="540"/>
        <w:jc w:val="both"/>
        <w:rPr>
          <w:sz w:val="22"/>
          <w:szCs w:val="22"/>
        </w:rPr>
      </w:pPr>
      <w:r w:rsidRPr="004A48F7">
        <w:rPr>
          <w:sz w:val="22"/>
          <w:szCs w:val="22"/>
        </w:rPr>
        <w:t>5.2. Управляющая организация, допустившая нарушение качества предоставления коммунальной услуги вследствие предоставления Собственнику коммунальной услуги ненадлежащего качества и (или) с перерывами, превышающими установленную продолжительность, обязана произвести Собственнику изменение размера платы за такую коммунальную услугу в сторону ее уменьшения вплоть до полного освобождения Собственника от оплаты такой услуги.</w:t>
      </w:r>
    </w:p>
    <w:p w:rsidR="0089092E" w:rsidRPr="004A48F7" w:rsidRDefault="0089092E" w:rsidP="0089092E">
      <w:pPr>
        <w:autoSpaceDE w:val="0"/>
        <w:autoSpaceDN w:val="0"/>
        <w:adjustRightInd w:val="0"/>
        <w:ind w:firstLine="540"/>
        <w:jc w:val="both"/>
        <w:rPr>
          <w:sz w:val="22"/>
          <w:szCs w:val="22"/>
        </w:rPr>
      </w:pPr>
      <w:r w:rsidRPr="004A48F7">
        <w:rPr>
          <w:sz w:val="22"/>
          <w:szCs w:val="22"/>
        </w:rPr>
        <w:t>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 К 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89092E" w:rsidRPr="004A48F7" w:rsidRDefault="0089092E" w:rsidP="0089092E">
      <w:pPr>
        <w:autoSpaceDE w:val="0"/>
        <w:autoSpaceDN w:val="0"/>
        <w:adjustRightInd w:val="0"/>
        <w:ind w:firstLine="540"/>
        <w:jc w:val="both"/>
        <w:rPr>
          <w:sz w:val="22"/>
          <w:szCs w:val="22"/>
        </w:rPr>
      </w:pPr>
      <w:r w:rsidRPr="004A48F7">
        <w:rPr>
          <w:sz w:val="22"/>
          <w:szCs w:val="22"/>
        </w:rPr>
        <w:t xml:space="preserve">5.3 Вред, причиненный жизни, здоровью или имуществу Собственника вследствие нарушения качества предоставления коммунальных услуг или вследствие непредоставления Собственнику полной и достоверной информации о предоставляемых коммунальных услугах, подлежит возмещению управляющей организацией в полном объеме независимо от вины управляющей организации. Указанный вред подлежит возмещению по правилам, </w:t>
      </w:r>
      <w:r w:rsidRPr="00411611">
        <w:rPr>
          <w:sz w:val="22"/>
          <w:szCs w:val="22"/>
        </w:rPr>
        <w:t>предусмотренным главой 59</w:t>
      </w:r>
      <w:r w:rsidRPr="004A48F7">
        <w:rPr>
          <w:sz w:val="22"/>
          <w:szCs w:val="22"/>
        </w:rPr>
        <w:t xml:space="preserve"> Гражданского кодекса Российской Федерации.</w:t>
      </w:r>
    </w:p>
    <w:p w:rsidR="0089092E" w:rsidRPr="004A48F7" w:rsidRDefault="0089092E" w:rsidP="0089092E">
      <w:pPr>
        <w:autoSpaceDE w:val="0"/>
        <w:autoSpaceDN w:val="0"/>
        <w:adjustRightInd w:val="0"/>
        <w:ind w:firstLine="540"/>
        <w:jc w:val="both"/>
        <w:rPr>
          <w:sz w:val="22"/>
          <w:szCs w:val="22"/>
        </w:rPr>
      </w:pPr>
      <w:r w:rsidRPr="004A48F7">
        <w:rPr>
          <w:sz w:val="22"/>
          <w:szCs w:val="22"/>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89092E" w:rsidRPr="004A48F7" w:rsidRDefault="0089092E" w:rsidP="0089092E">
      <w:pPr>
        <w:autoSpaceDE w:val="0"/>
        <w:autoSpaceDN w:val="0"/>
        <w:adjustRightInd w:val="0"/>
        <w:ind w:firstLine="540"/>
        <w:jc w:val="both"/>
        <w:rPr>
          <w:sz w:val="22"/>
          <w:szCs w:val="22"/>
        </w:rPr>
      </w:pPr>
      <w:r w:rsidRPr="004A48F7">
        <w:rPr>
          <w:sz w:val="22"/>
          <w:szCs w:val="22"/>
        </w:rPr>
        <w:t>Вред, причиненный жизни, здоровью или имуществу Собственника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9092E" w:rsidRPr="004A48F7" w:rsidRDefault="0089092E" w:rsidP="0089092E">
      <w:pPr>
        <w:autoSpaceDE w:val="0"/>
        <w:autoSpaceDN w:val="0"/>
        <w:adjustRightInd w:val="0"/>
        <w:ind w:firstLine="540"/>
        <w:jc w:val="both"/>
        <w:rPr>
          <w:sz w:val="22"/>
          <w:szCs w:val="22"/>
        </w:rPr>
      </w:pPr>
      <w:r w:rsidRPr="004A48F7">
        <w:rPr>
          <w:sz w:val="22"/>
          <w:szCs w:val="22"/>
        </w:rPr>
        <w:t>5.4. В случае причинения управляющей организацией ущерба жизни, здоровью и (или) имуществу Собственника, общему имуществу собственников помещений в многоквартирном доме управляющая организация и Собственник (или его представитель) составляют и подписывают акт о причинении ущерба жизни, здоровью и имуществу Собственнику,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89092E" w:rsidRPr="004A48F7" w:rsidRDefault="0089092E" w:rsidP="0089092E">
      <w:pPr>
        <w:autoSpaceDE w:val="0"/>
        <w:autoSpaceDN w:val="0"/>
        <w:adjustRightInd w:val="0"/>
        <w:ind w:firstLine="540"/>
        <w:jc w:val="both"/>
        <w:rPr>
          <w:sz w:val="22"/>
          <w:szCs w:val="22"/>
        </w:rPr>
      </w:pPr>
      <w:r w:rsidRPr="004A48F7">
        <w:rPr>
          <w:sz w:val="22"/>
          <w:szCs w:val="22"/>
        </w:rPr>
        <w:t>Указанный акт должен быть составлен управляющей организацией и подписан Собственником не позднее 12 часов с момента обращения Собственника в аварийно-диспетчерскую службу. При невозможности подписания акта Собственником (или его представителем), в том числе по причине его отсутствия в занимаемом помещении, акт должен быть подписан помимо управляющей организации 2 незаинтересованными лицами. Акт составляется в 2 экземплярах, один из которых передается Собственнику (или его представителю), второй - остается у управляющей организации.</w:t>
      </w:r>
    </w:p>
    <w:p w:rsidR="0089092E" w:rsidRPr="004A48F7" w:rsidRDefault="0089092E" w:rsidP="0089092E">
      <w:pPr>
        <w:autoSpaceDE w:val="0"/>
        <w:autoSpaceDN w:val="0"/>
        <w:adjustRightInd w:val="0"/>
        <w:ind w:firstLine="540"/>
        <w:jc w:val="both"/>
        <w:rPr>
          <w:sz w:val="22"/>
          <w:szCs w:val="22"/>
        </w:rPr>
      </w:pPr>
      <w:r w:rsidRPr="004A48F7">
        <w:rPr>
          <w:sz w:val="22"/>
          <w:szCs w:val="22"/>
        </w:rPr>
        <w:t>5.5. Управляющая организация несет ответственность за вред, причиненный жизни, здоровью или имуществу Собственника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9092E" w:rsidRPr="004A48F7" w:rsidRDefault="0089092E" w:rsidP="0089092E">
      <w:pPr>
        <w:autoSpaceDE w:val="0"/>
        <w:autoSpaceDN w:val="0"/>
        <w:adjustRightInd w:val="0"/>
        <w:ind w:firstLine="540"/>
        <w:jc w:val="both"/>
        <w:rPr>
          <w:sz w:val="22"/>
          <w:szCs w:val="22"/>
        </w:rPr>
      </w:pPr>
      <w:r w:rsidRPr="004A48F7">
        <w:rPr>
          <w:sz w:val="22"/>
          <w:szCs w:val="22"/>
        </w:rPr>
        <w:t>Управляющая организация освобождается от ответственности за причинение вреда, если докажет, что вред причинен вследствие непреодолимой силы или нарушения Собственником установленных правил потребления коммунальных услуг.</w:t>
      </w:r>
    </w:p>
    <w:p w:rsidR="0089092E" w:rsidRPr="004A48F7" w:rsidRDefault="0089092E" w:rsidP="0089092E">
      <w:pPr>
        <w:autoSpaceDE w:val="0"/>
        <w:autoSpaceDN w:val="0"/>
        <w:adjustRightInd w:val="0"/>
        <w:ind w:firstLine="540"/>
        <w:jc w:val="both"/>
        <w:rPr>
          <w:sz w:val="22"/>
          <w:szCs w:val="22"/>
        </w:rPr>
      </w:pPr>
      <w:r w:rsidRPr="004A48F7">
        <w:rPr>
          <w:sz w:val="22"/>
          <w:szCs w:val="22"/>
        </w:rPr>
        <w:t>5.6. Под убытками понимаются расходы, которые Собственник,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9092E" w:rsidRPr="004A48F7" w:rsidRDefault="0089092E" w:rsidP="0089092E">
      <w:pPr>
        <w:autoSpaceDE w:val="0"/>
        <w:autoSpaceDN w:val="0"/>
        <w:adjustRightInd w:val="0"/>
        <w:ind w:firstLine="540"/>
        <w:jc w:val="both"/>
        <w:rPr>
          <w:sz w:val="22"/>
          <w:szCs w:val="22"/>
        </w:rPr>
      </w:pPr>
      <w:r w:rsidRPr="004A48F7">
        <w:rPr>
          <w:sz w:val="22"/>
          <w:szCs w:val="22"/>
        </w:rPr>
        <w:t>Если иное не установлено законом, убытки, причиненные собственнику и  (или) нанимателю, подлежат возмещению в полной сумме сверх неустойки (пени), установленной законом или договором.</w:t>
      </w:r>
    </w:p>
    <w:p w:rsidR="0089092E" w:rsidRPr="004A48F7" w:rsidRDefault="0089092E" w:rsidP="0089092E">
      <w:pPr>
        <w:autoSpaceDE w:val="0"/>
        <w:autoSpaceDN w:val="0"/>
        <w:adjustRightInd w:val="0"/>
        <w:ind w:firstLine="540"/>
        <w:jc w:val="both"/>
        <w:rPr>
          <w:sz w:val="22"/>
          <w:szCs w:val="22"/>
        </w:rPr>
      </w:pPr>
      <w:r w:rsidRPr="004A48F7">
        <w:rPr>
          <w:sz w:val="22"/>
          <w:szCs w:val="22"/>
        </w:rPr>
        <w:t>Уплата неустойки (пени) и возмещение убытков не освобождают управляющую организацию от исполнения возложенных на него обязательств в натуре перед Собственником.</w:t>
      </w:r>
    </w:p>
    <w:p w:rsidR="0089092E" w:rsidRPr="004A48F7" w:rsidRDefault="0089092E" w:rsidP="0089092E">
      <w:pPr>
        <w:autoSpaceDE w:val="0"/>
        <w:autoSpaceDN w:val="0"/>
        <w:adjustRightInd w:val="0"/>
        <w:ind w:firstLine="540"/>
        <w:jc w:val="both"/>
        <w:rPr>
          <w:sz w:val="22"/>
          <w:szCs w:val="22"/>
        </w:rPr>
      </w:pPr>
      <w:r w:rsidRPr="004A48F7">
        <w:rPr>
          <w:sz w:val="22"/>
          <w:szCs w:val="22"/>
        </w:rPr>
        <w:lastRenderedPageBreak/>
        <w:t>Управляющая организация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9092E" w:rsidRPr="004A48F7" w:rsidRDefault="0089092E" w:rsidP="0089092E">
      <w:pPr>
        <w:autoSpaceDE w:val="0"/>
        <w:autoSpaceDN w:val="0"/>
        <w:adjustRightInd w:val="0"/>
        <w:ind w:firstLine="540"/>
        <w:jc w:val="both"/>
        <w:rPr>
          <w:sz w:val="22"/>
          <w:szCs w:val="22"/>
        </w:rPr>
      </w:pPr>
      <w:r w:rsidRPr="004A48F7">
        <w:rPr>
          <w:sz w:val="22"/>
          <w:szCs w:val="22"/>
        </w:rPr>
        <w:t>Требования Собственника об уплате неустойки (пени), предусмотренной законом или договором, подлежат удовлетворению управляющей организацией в добровольном порядке. При удовлетворении судом требований Собственника, установленных законом, суд взыскивает с управляющей организации за несоблюдение в добровольном порядке удовлетворения требований Собственника штраф в размере 50 процентов суммы, присужденной судом в пользу Собственника.</w:t>
      </w:r>
    </w:p>
    <w:p w:rsidR="0089092E" w:rsidRPr="004A48F7" w:rsidRDefault="0089092E" w:rsidP="0089092E">
      <w:pPr>
        <w:autoSpaceDE w:val="0"/>
        <w:autoSpaceDN w:val="0"/>
        <w:adjustRightInd w:val="0"/>
        <w:ind w:firstLine="540"/>
        <w:jc w:val="both"/>
        <w:rPr>
          <w:sz w:val="22"/>
          <w:szCs w:val="22"/>
        </w:rPr>
      </w:pPr>
      <w:r w:rsidRPr="004A48F7">
        <w:rPr>
          <w:sz w:val="22"/>
          <w:szCs w:val="22"/>
        </w:rPr>
        <w:t xml:space="preserve">5.7. При предоставлении управляющей организацией Собственнику коммунальных услуг ненадлежащего качества и (или) с перерывами, превышающими установленную продолжительность, Собственник вправе потребовать от исполнителя уплаты неустоек (штрафов, пеней) в размере, </w:t>
      </w:r>
      <w:r w:rsidRPr="00411611">
        <w:rPr>
          <w:sz w:val="22"/>
          <w:szCs w:val="22"/>
        </w:rPr>
        <w:t>указанном в Законе Российской</w:t>
      </w:r>
      <w:r w:rsidRPr="004A48F7">
        <w:rPr>
          <w:sz w:val="22"/>
          <w:szCs w:val="22"/>
        </w:rPr>
        <w:t xml:space="preserve"> Федерации "О защите прав собственников", в следующих случаях:</w:t>
      </w:r>
    </w:p>
    <w:p w:rsidR="0089092E" w:rsidRPr="004A48F7" w:rsidRDefault="0089092E" w:rsidP="0089092E">
      <w:pPr>
        <w:autoSpaceDE w:val="0"/>
        <w:autoSpaceDN w:val="0"/>
        <w:adjustRightInd w:val="0"/>
        <w:ind w:firstLine="540"/>
        <w:jc w:val="both"/>
        <w:rPr>
          <w:sz w:val="22"/>
          <w:szCs w:val="22"/>
        </w:rPr>
      </w:pPr>
      <w:r w:rsidRPr="004A48F7">
        <w:rPr>
          <w:sz w:val="22"/>
          <w:szCs w:val="22"/>
        </w:rPr>
        <w:t>а) если управляющая организация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9092E" w:rsidRPr="004A48F7" w:rsidRDefault="0089092E" w:rsidP="0089092E">
      <w:pPr>
        <w:autoSpaceDE w:val="0"/>
        <w:autoSpaceDN w:val="0"/>
        <w:adjustRightInd w:val="0"/>
        <w:ind w:firstLine="540"/>
        <w:jc w:val="both"/>
        <w:rPr>
          <w:sz w:val="22"/>
          <w:szCs w:val="22"/>
        </w:rPr>
      </w:pPr>
      <w:r w:rsidRPr="004A48F7">
        <w:rPr>
          <w:sz w:val="22"/>
          <w:szCs w:val="22"/>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w:t>
      </w:r>
    </w:p>
    <w:p w:rsidR="0089092E" w:rsidRPr="004A48F7" w:rsidRDefault="0089092E" w:rsidP="0089092E">
      <w:pPr>
        <w:autoSpaceDE w:val="0"/>
        <w:autoSpaceDN w:val="0"/>
        <w:adjustRightInd w:val="0"/>
        <w:ind w:firstLine="540"/>
        <w:jc w:val="both"/>
        <w:rPr>
          <w:sz w:val="22"/>
          <w:szCs w:val="22"/>
        </w:rPr>
      </w:pPr>
      <w:r w:rsidRPr="004A48F7">
        <w:rPr>
          <w:sz w:val="22"/>
          <w:szCs w:val="22"/>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89092E" w:rsidRPr="004A48F7" w:rsidRDefault="0089092E" w:rsidP="0089092E">
      <w:pPr>
        <w:autoSpaceDE w:val="0"/>
        <w:autoSpaceDN w:val="0"/>
        <w:adjustRightInd w:val="0"/>
        <w:ind w:firstLine="540"/>
        <w:jc w:val="both"/>
        <w:rPr>
          <w:sz w:val="22"/>
          <w:szCs w:val="22"/>
        </w:rPr>
      </w:pPr>
      <w:r w:rsidRPr="004A48F7">
        <w:rPr>
          <w:sz w:val="22"/>
          <w:szCs w:val="22"/>
        </w:rPr>
        <w:t>г) если давление газа в помещении Собственника не соответствует требованиям, установленным законодательством Российской Федерации;</w:t>
      </w:r>
    </w:p>
    <w:p w:rsidR="0089092E" w:rsidRPr="004A48F7" w:rsidRDefault="0089092E" w:rsidP="0089092E">
      <w:pPr>
        <w:autoSpaceDE w:val="0"/>
        <w:autoSpaceDN w:val="0"/>
        <w:adjustRightInd w:val="0"/>
        <w:ind w:firstLine="540"/>
        <w:jc w:val="both"/>
        <w:rPr>
          <w:sz w:val="22"/>
          <w:szCs w:val="22"/>
        </w:rPr>
      </w:pPr>
      <w:r w:rsidRPr="004A48F7">
        <w:rPr>
          <w:sz w:val="22"/>
          <w:szCs w:val="22"/>
        </w:rPr>
        <w:t>д) если параметры напряжения и частоты в электрической сети в помещении Собственника не отвечают требованиям, установленным законодательством Российской Федерации;</w:t>
      </w:r>
    </w:p>
    <w:p w:rsidR="0089092E" w:rsidRPr="004A48F7" w:rsidRDefault="0089092E" w:rsidP="0089092E">
      <w:pPr>
        <w:autoSpaceDE w:val="0"/>
        <w:autoSpaceDN w:val="0"/>
        <w:adjustRightInd w:val="0"/>
        <w:ind w:firstLine="540"/>
        <w:jc w:val="both"/>
        <w:rPr>
          <w:sz w:val="22"/>
          <w:szCs w:val="22"/>
        </w:rPr>
      </w:pPr>
      <w:r w:rsidRPr="004A48F7">
        <w:rPr>
          <w:sz w:val="22"/>
          <w:szCs w:val="22"/>
        </w:rPr>
        <w:t>е) если температура воздуха в помещении Собственника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w:t>
      </w:r>
    </w:p>
    <w:p w:rsidR="0089092E" w:rsidRPr="004A48F7" w:rsidRDefault="0089092E" w:rsidP="0089092E">
      <w:pPr>
        <w:autoSpaceDE w:val="0"/>
        <w:autoSpaceDN w:val="0"/>
        <w:adjustRightInd w:val="0"/>
        <w:ind w:firstLine="540"/>
        <w:jc w:val="both"/>
        <w:rPr>
          <w:sz w:val="22"/>
          <w:szCs w:val="22"/>
        </w:rPr>
      </w:pPr>
      <w:r w:rsidRPr="004A48F7">
        <w:rPr>
          <w:sz w:val="22"/>
          <w:szCs w:val="22"/>
        </w:rPr>
        <w:t>Собственник вправе потребовать от исполнителя уплаты неустоек (штрафов, пеней) за некачественное отопление в случае проведения Собственником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89092E" w:rsidRPr="004A48F7" w:rsidRDefault="0089092E" w:rsidP="0089092E">
      <w:pPr>
        <w:autoSpaceDE w:val="0"/>
        <w:autoSpaceDN w:val="0"/>
        <w:adjustRightInd w:val="0"/>
        <w:ind w:firstLine="540"/>
        <w:jc w:val="both"/>
        <w:rPr>
          <w:sz w:val="22"/>
          <w:szCs w:val="22"/>
        </w:rPr>
      </w:pPr>
      <w:r w:rsidRPr="004A48F7">
        <w:rPr>
          <w:sz w:val="22"/>
          <w:szCs w:val="22"/>
        </w:rPr>
        <w:t>ж) если в аварийно-диспетчерской службе отсутствует регистрация сообщения Собственника о нарушении качества предоставления коммунальных услуг или их непредставлении;</w:t>
      </w:r>
    </w:p>
    <w:p w:rsidR="0089092E" w:rsidRPr="004A48F7" w:rsidRDefault="0089092E" w:rsidP="0089092E">
      <w:pPr>
        <w:autoSpaceDE w:val="0"/>
        <w:autoSpaceDN w:val="0"/>
        <w:adjustRightInd w:val="0"/>
        <w:ind w:firstLine="540"/>
        <w:jc w:val="both"/>
        <w:rPr>
          <w:sz w:val="22"/>
          <w:szCs w:val="22"/>
        </w:rPr>
      </w:pPr>
      <w:r w:rsidRPr="004A48F7">
        <w:rPr>
          <w:sz w:val="22"/>
          <w:szCs w:val="22"/>
        </w:rPr>
        <w:t>з) в других случаях, предусмотренных договором.</w:t>
      </w:r>
    </w:p>
    <w:p w:rsidR="0089092E" w:rsidRPr="004A48F7" w:rsidRDefault="0089092E" w:rsidP="0089092E">
      <w:pPr>
        <w:autoSpaceDE w:val="0"/>
        <w:autoSpaceDN w:val="0"/>
        <w:adjustRightInd w:val="0"/>
        <w:ind w:firstLine="540"/>
        <w:jc w:val="both"/>
        <w:rPr>
          <w:sz w:val="22"/>
          <w:szCs w:val="22"/>
        </w:rPr>
      </w:pPr>
      <w:r w:rsidRPr="004A48F7">
        <w:rPr>
          <w:sz w:val="22"/>
          <w:szCs w:val="22"/>
        </w:rPr>
        <w:t>5.8. Собственник несет установленную законодательством Российской Федерации гражданско-правовую ответственность за:</w:t>
      </w:r>
    </w:p>
    <w:p w:rsidR="0089092E" w:rsidRPr="004A48F7" w:rsidRDefault="0089092E" w:rsidP="0089092E">
      <w:pPr>
        <w:autoSpaceDE w:val="0"/>
        <w:autoSpaceDN w:val="0"/>
        <w:adjustRightInd w:val="0"/>
        <w:ind w:firstLine="540"/>
        <w:jc w:val="both"/>
        <w:rPr>
          <w:sz w:val="22"/>
          <w:szCs w:val="22"/>
        </w:rPr>
      </w:pPr>
      <w:r w:rsidRPr="004A48F7">
        <w:rPr>
          <w:sz w:val="22"/>
          <w:szCs w:val="22"/>
        </w:rPr>
        <w:t>а) невнесение или несвоевременное внесение платы за коммунальные услуги;</w:t>
      </w:r>
    </w:p>
    <w:p w:rsidR="0089092E" w:rsidRPr="004A48F7" w:rsidRDefault="0089092E" w:rsidP="0089092E">
      <w:pPr>
        <w:autoSpaceDE w:val="0"/>
        <w:autoSpaceDN w:val="0"/>
        <w:adjustRightInd w:val="0"/>
        <w:ind w:firstLine="540"/>
        <w:jc w:val="both"/>
        <w:rPr>
          <w:sz w:val="22"/>
          <w:szCs w:val="22"/>
        </w:rPr>
      </w:pPr>
      <w:r w:rsidRPr="004A48F7">
        <w:rPr>
          <w:sz w:val="22"/>
          <w:szCs w:val="22"/>
        </w:rPr>
        <w:t>б) вред, причиненный жизни, здоровью и имуществу управляющей организации или иных Собственников вследствие ненадлежащей эксплуатации внутриквартирного оборудования (для Собственника в жилом или нежилом помещении в многоквартирном доме) или внутридомовых инженерных систем (для Собственника в жилом доме).</w:t>
      </w:r>
    </w:p>
    <w:p w:rsidR="0089092E" w:rsidRPr="00411611" w:rsidRDefault="0089092E" w:rsidP="0089092E">
      <w:pPr>
        <w:autoSpaceDE w:val="0"/>
        <w:autoSpaceDN w:val="0"/>
        <w:adjustRightInd w:val="0"/>
        <w:ind w:firstLine="540"/>
        <w:jc w:val="both"/>
        <w:rPr>
          <w:sz w:val="22"/>
          <w:szCs w:val="22"/>
        </w:rPr>
      </w:pPr>
      <w:r w:rsidRPr="004A48F7">
        <w:rPr>
          <w:sz w:val="22"/>
          <w:szCs w:val="22"/>
        </w:rPr>
        <w:t xml:space="preserve">5.9. </w:t>
      </w:r>
      <w:r w:rsidRPr="00411611">
        <w:rPr>
          <w:sz w:val="22"/>
          <w:szCs w:val="22"/>
        </w:rPr>
        <w:t>Собственник, несвоевременно и (или) не полностью внесшие плату за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89092E" w:rsidRPr="004A48F7" w:rsidRDefault="0089092E" w:rsidP="0089092E">
      <w:pPr>
        <w:autoSpaceDE w:val="0"/>
        <w:autoSpaceDN w:val="0"/>
        <w:adjustRightInd w:val="0"/>
        <w:ind w:firstLine="540"/>
        <w:jc w:val="both"/>
        <w:rPr>
          <w:sz w:val="22"/>
          <w:szCs w:val="22"/>
        </w:rPr>
      </w:pPr>
      <w:r w:rsidRPr="00411611">
        <w:rPr>
          <w:sz w:val="22"/>
          <w:szCs w:val="22"/>
        </w:rPr>
        <w:t>5.10. Вред, причиненный Собственником, жизни, здоровью и имуществу управляющей организации или иных Собственников вследствие ненадлежащей эксплуатации внутриквартирного оборудования (для Собственника в жилом или нежилом помещении в многоквартирном доме) или внутридомовых инженерных систем (для Собственника в жилом доме), подлежит возмещению Собственником по правилам, предусмотренным главой 59 Гражданского кодекса</w:t>
      </w:r>
      <w:r w:rsidRPr="004A48F7">
        <w:rPr>
          <w:sz w:val="22"/>
          <w:szCs w:val="22"/>
        </w:rPr>
        <w:t xml:space="preserve"> Российской Федерации.</w:t>
      </w:r>
    </w:p>
    <w:p w:rsidR="0089092E" w:rsidRPr="004A48F7" w:rsidRDefault="0089092E" w:rsidP="0089092E">
      <w:pPr>
        <w:autoSpaceDE w:val="0"/>
        <w:autoSpaceDN w:val="0"/>
        <w:adjustRightInd w:val="0"/>
        <w:ind w:firstLine="540"/>
        <w:jc w:val="both"/>
        <w:rPr>
          <w:sz w:val="22"/>
          <w:szCs w:val="22"/>
        </w:rPr>
      </w:pPr>
    </w:p>
    <w:p w:rsidR="0089092E" w:rsidRPr="004A48F7" w:rsidRDefault="0089092E" w:rsidP="0089092E">
      <w:pPr>
        <w:autoSpaceDE w:val="0"/>
        <w:autoSpaceDN w:val="0"/>
        <w:adjustRightInd w:val="0"/>
        <w:jc w:val="center"/>
        <w:outlineLvl w:val="1"/>
        <w:rPr>
          <w:sz w:val="22"/>
          <w:szCs w:val="22"/>
        </w:rPr>
      </w:pPr>
      <w:r w:rsidRPr="004A48F7">
        <w:rPr>
          <w:sz w:val="22"/>
          <w:szCs w:val="22"/>
        </w:rPr>
        <w:t>6. ФОРС-МАЖОР</w:t>
      </w:r>
    </w:p>
    <w:p w:rsidR="0089092E" w:rsidRPr="004A48F7" w:rsidRDefault="0089092E" w:rsidP="0089092E">
      <w:pPr>
        <w:autoSpaceDE w:val="0"/>
        <w:autoSpaceDN w:val="0"/>
        <w:adjustRightInd w:val="0"/>
        <w:ind w:firstLine="540"/>
        <w:jc w:val="both"/>
        <w:rPr>
          <w:sz w:val="22"/>
          <w:szCs w:val="22"/>
        </w:rPr>
      </w:pPr>
      <w:r w:rsidRPr="004A48F7">
        <w:rPr>
          <w:sz w:val="22"/>
          <w:szCs w:val="22"/>
        </w:rPr>
        <w:t>6.1.При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89092E" w:rsidRPr="004A48F7" w:rsidRDefault="0089092E" w:rsidP="0089092E">
      <w:pPr>
        <w:autoSpaceDE w:val="0"/>
        <w:autoSpaceDN w:val="0"/>
        <w:adjustRightInd w:val="0"/>
        <w:ind w:firstLine="540"/>
        <w:jc w:val="both"/>
        <w:rPr>
          <w:sz w:val="22"/>
          <w:szCs w:val="22"/>
        </w:rPr>
      </w:pPr>
      <w:r w:rsidRPr="004A48F7">
        <w:rPr>
          <w:sz w:val="22"/>
          <w:szCs w:val="22"/>
        </w:rPr>
        <w:t xml:space="preserve">6.2.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w:t>
      </w:r>
      <w:r w:rsidRPr="004A48F7">
        <w:rPr>
          <w:sz w:val="22"/>
          <w:szCs w:val="22"/>
        </w:rPr>
        <w:lastRenderedPageBreak/>
        <w:t>причем ни одна из сторон не может требовать от другой возмещения возможных убытков.</w:t>
      </w:r>
    </w:p>
    <w:p w:rsidR="0089092E" w:rsidRPr="004A48F7" w:rsidRDefault="0089092E" w:rsidP="0089092E">
      <w:pPr>
        <w:autoSpaceDE w:val="0"/>
        <w:autoSpaceDN w:val="0"/>
        <w:adjustRightInd w:val="0"/>
        <w:ind w:firstLine="540"/>
        <w:jc w:val="both"/>
        <w:rPr>
          <w:sz w:val="22"/>
          <w:szCs w:val="22"/>
        </w:rPr>
      </w:pPr>
      <w:r w:rsidRPr="004A48F7">
        <w:rPr>
          <w:sz w:val="22"/>
          <w:szCs w:val="22"/>
        </w:rPr>
        <w:t>6.3.  Сторона,   оказавшаяся   не   в   состоянии   выполнить   свои обязательства  по</w:t>
      </w:r>
      <w:r w:rsidRPr="004A48F7">
        <w:rPr>
          <w:sz w:val="22"/>
          <w:szCs w:val="22"/>
          <w:lang w:val="en-US"/>
        </w:rPr>
        <w:t> </w:t>
      </w:r>
      <w:r w:rsidRPr="004A48F7">
        <w:rPr>
          <w:sz w:val="22"/>
          <w:szCs w:val="22"/>
        </w:rPr>
        <w:t>Договору,  обязана  незамедлительно  известить  другую сторону   о   наступлении   или</w:t>
      </w:r>
      <w:r w:rsidRPr="004A48F7">
        <w:rPr>
          <w:sz w:val="22"/>
          <w:szCs w:val="22"/>
          <w:lang w:val="en-US"/>
        </w:rPr>
        <w:t> </w:t>
      </w:r>
      <w:r w:rsidRPr="004A48F7">
        <w:rPr>
          <w:sz w:val="22"/>
          <w:szCs w:val="22"/>
        </w:rPr>
        <w:t>прекращении   действия   обстоятельств, препятствующих выполнению этих обязательств.</w:t>
      </w:r>
    </w:p>
    <w:p w:rsidR="0089092E" w:rsidRPr="004A48F7" w:rsidRDefault="0089092E" w:rsidP="0089092E">
      <w:pPr>
        <w:autoSpaceDE w:val="0"/>
        <w:autoSpaceDN w:val="0"/>
        <w:adjustRightInd w:val="0"/>
        <w:ind w:firstLine="540"/>
        <w:jc w:val="both"/>
        <w:rPr>
          <w:sz w:val="22"/>
          <w:szCs w:val="22"/>
        </w:rPr>
      </w:pPr>
    </w:p>
    <w:p w:rsidR="0089092E" w:rsidRPr="004A48F7" w:rsidRDefault="0089092E" w:rsidP="0089092E">
      <w:pPr>
        <w:autoSpaceDE w:val="0"/>
        <w:autoSpaceDN w:val="0"/>
        <w:adjustRightInd w:val="0"/>
        <w:jc w:val="center"/>
        <w:outlineLvl w:val="1"/>
        <w:rPr>
          <w:sz w:val="22"/>
          <w:szCs w:val="22"/>
        </w:rPr>
      </w:pPr>
      <w:r w:rsidRPr="004A48F7">
        <w:rPr>
          <w:sz w:val="22"/>
          <w:szCs w:val="22"/>
        </w:rPr>
        <w:t>7. КОНТРОЛЬ ЗА ДЕЯТЕЛЬНОСТЬЮ УПРАВЛЯЮЩЕЙ ОРГАНИЗАЦИИ</w:t>
      </w:r>
    </w:p>
    <w:p w:rsidR="0089092E" w:rsidRPr="004A48F7" w:rsidRDefault="0089092E" w:rsidP="0089092E">
      <w:pPr>
        <w:autoSpaceDE w:val="0"/>
        <w:autoSpaceDN w:val="0"/>
        <w:adjustRightInd w:val="0"/>
        <w:ind w:firstLine="540"/>
        <w:jc w:val="both"/>
        <w:rPr>
          <w:sz w:val="22"/>
          <w:szCs w:val="22"/>
        </w:rPr>
      </w:pPr>
      <w:r w:rsidRPr="004A48F7">
        <w:rPr>
          <w:sz w:val="22"/>
          <w:szCs w:val="22"/>
        </w:rPr>
        <w:t>7.1. Контроль Собственника за деятельностью Управляющей организации в части исполнения настоящего договора включает в себя:</w:t>
      </w:r>
    </w:p>
    <w:p w:rsidR="0089092E" w:rsidRPr="004A48F7" w:rsidRDefault="0089092E" w:rsidP="0089092E">
      <w:pPr>
        <w:autoSpaceDE w:val="0"/>
        <w:autoSpaceDN w:val="0"/>
        <w:adjustRightInd w:val="0"/>
        <w:ind w:firstLine="540"/>
        <w:jc w:val="both"/>
        <w:rPr>
          <w:sz w:val="22"/>
          <w:szCs w:val="22"/>
        </w:rPr>
      </w:pPr>
      <w:r w:rsidRPr="004A48F7">
        <w:rPr>
          <w:sz w:val="22"/>
          <w:szCs w:val="22"/>
        </w:rPr>
        <w:t>7.1.1. Представление Собственнику информации о состоянии переданного в управление жилищного фонда.</w:t>
      </w:r>
    </w:p>
    <w:p w:rsidR="0089092E" w:rsidRPr="004A48F7" w:rsidRDefault="0089092E" w:rsidP="0089092E">
      <w:pPr>
        <w:autoSpaceDE w:val="0"/>
        <w:autoSpaceDN w:val="0"/>
        <w:adjustRightInd w:val="0"/>
        <w:ind w:firstLine="540"/>
        <w:jc w:val="both"/>
        <w:rPr>
          <w:sz w:val="22"/>
          <w:szCs w:val="22"/>
        </w:rPr>
      </w:pPr>
      <w:r w:rsidRPr="004A48F7">
        <w:rPr>
          <w:sz w:val="22"/>
          <w:szCs w:val="22"/>
        </w:rPr>
        <w:t>7.1.2.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89092E" w:rsidRPr="004A48F7" w:rsidRDefault="0089092E" w:rsidP="0089092E">
      <w:pPr>
        <w:autoSpaceDE w:val="0"/>
        <w:autoSpaceDN w:val="0"/>
        <w:adjustRightInd w:val="0"/>
        <w:ind w:firstLine="540"/>
        <w:jc w:val="both"/>
        <w:rPr>
          <w:sz w:val="22"/>
          <w:szCs w:val="22"/>
        </w:rPr>
      </w:pPr>
      <w:r w:rsidRPr="004A48F7">
        <w:rPr>
          <w:sz w:val="22"/>
          <w:szCs w:val="22"/>
        </w:rPr>
        <w:t>7.1.3. Отчет Управляющей организации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89092E" w:rsidRPr="004A48F7" w:rsidRDefault="0089092E" w:rsidP="0089092E">
      <w:pPr>
        <w:autoSpaceDE w:val="0"/>
        <w:autoSpaceDN w:val="0"/>
        <w:adjustRightInd w:val="0"/>
        <w:ind w:firstLine="540"/>
        <w:jc w:val="both"/>
        <w:rPr>
          <w:sz w:val="22"/>
          <w:szCs w:val="22"/>
        </w:rPr>
      </w:pPr>
      <w:r w:rsidRPr="004A48F7">
        <w:rPr>
          <w:sz w:val="22"/>
          <w:szCs w:val="22"/>
        </w:rPr>
        <w:t>7.1.4. Контроль за исполнением обязательств Управляющей организации по</w:t>
      </w:r>
      <w:r w:rsidRPr="004A48F7">
        <w:rPr>
          <w:sz w:val="22"/>
          <w:szCs w:val="22"/>
          <w:lang w:val="en-US"/>
        </w:rPr>
        <w:t> </w:t>
      </w:r>
      <w:r w:rsidRPr="004A48F7">
        <w:rPr>
          <w:sz w:val="22"/>
          <w:szCs w:val="22"/>
        </w:rPr>
        <w:t>настоящему Договору осуществляется Собственником самостоятельно и (или) ревизионной группой (комиссией), созданной из числа Собственников.</w:t>
      </w:r>
    </w:p>
    <w:p w:rsidR="0089092E" w:rsidRPr="004A48F7" w:rsidRDefault="0089092E" w:rsidP="0089092E">
      <w:pPr>
        <w:autoSpaceDE w:val="0"/>
        <w:autoSpaceDN w:val="0"/>
        <w:adjustRightInd w:val="0"/>
        <w:ind w:firstLine="540"/>
        <w:jc w:val="both"/>
        <w:rPr>
          <w:sz w:val="22"/>
          <w:szCs w:val="22"/>
        </w:rPr>
      </w:pPr>
      <w:r w:rsidRPr="004A48F7">
        <w:rPr>
          <w:sz w:val="22"/>
          <w:szCs w:val="22"/>
        </w:rPr>
        <w:t>7.2. Оценка качества работы Управляющей организации осуществляется на основе следующих критериев:</w:t>
      </w:r>
    </w:p>
    <w:p w:rsidR="0089092E" w:rsidRPr="004A48F7" w:rsidRDefault="0089092E" w:rsidP="0089092E">
      <w:pPr>
        <w:autoSpaceDE w:val="0"/>
        <w:autoSpaceDN w:val="0"/>
        <w:adjustRightInd w:val="0"/>
        <w:ind w:firstLine="540"/>
        <w:jc w:val="both"/>
        <w:rPr>
          <w:sz w:val="22"/>
          <w:szCs w:val="22"/>
        </w:rPr>
      </w:pPr>
      <w:r w:rsidRPr="004A48F7">
        <w:rPr>
          <w:sz w:val="22"/>
          <w:szCs w:val="22"/>
        </w:rPr>
        <w:t>7.2.1. Своевременное осуществление платежей по договорам с подрядными организациями.</w:t>
      </w:r>
    </w:p>
    <w:p w:rsidR="0089092E" w:rsidRPr="004A48F7" w:rsidRDefault="0089092E" w:rsidP="0089092E">
      <w:pPr>
        <w:autoSpaceDE w:val="0"/>
        <w:autoSpaceDN w:val="0"/>
        <w:adjustRightInd w:val="0"/>
        <w:ind w:firstLine="540"/>
        <w:jc w:val="both"/>
        <w:rPr>
          <w:sz w:val="22"/>
          <w:szCs w:val="22"/>
        </w:rPr>
      </w:pPr>
      <w:r w:rsidRPr="004A48F7">
        <w:rPr>
          <w:sz w:val="22"/>
          <w:szCs w:val="22"/>
        </w:rPr>
        <w:t>7.2.2. Наличие и исполнение перспективных и текущих планов работ по управлению, содержанию и ремонту жилищного фонда.</w:t>
      </w:r>
    </w:p>
    <w:p w:rsidR="0089092E" w:rsidRPr="004A48F7" w:rsidRDefault="0089092E" w:rsidP="0089092E">
      <w:pPr>
        <w:autoSpaceDE w:val="0"/>
        <w:autoSpaceDN w:val="0"/>
        <w:adjustRightInd w:val="0"/>
        <w:ind w:firstLine="540"/>
        <w:jc w:val="both"/>
        <w:rPr>
          <w:sz w:val="22"/>
          <w:szCs w:val="22"/>
        </w:rPr>
      </w:pPr>
      <w:r w:rsidRPr="004A48F7">
        <w:rPr>
          <w:sz w:val="22"/>
          <w:szCs w:val="22"/>
        </w:rPr>
        <w:t>7.2.3. Осуществление Управляющей организацией мер по контролю за качеством и</w:t>
      </w:r>
      <w:r w:rsidRPr="004A48F7">
        <w:rPr>
          <w:sz w:val="22"/>
          <w:szCs w:val="22"/>
          <w:lang w:val="en-US"/>
        </w:rPr>
        <w:t> </w:t>
      </w:r>
      <w:r w:rsidRPr="004A48F7">
        <w:rPr>
          <w:sz w:val="22"/>
          <w:szCs w:val="22"/>
        </w:rPr>
        <w:t>объемом предоставляемых жилищно-коммунальных ресурсов и услуг.</w:t>
      </w:r>
    </w:p>
    <w:p w:rsidR="0089092E" w:rsidRPr="004A48F7" w:rsidRDefault="0089092E" w:rsidP="0089092E">
      <w:pPr>
        <w:autoSpaceDE w:val="0"/>
        <w:autoSpaceDN w:val="0"/>
        <w:adjustRightInd w:val="0"/>
        <w:ind w:firstLine="540"/>
        <w:jc w:val="both"/>
        <w:rPr>
          <w:sz w:val="22"/>
          <w:szCs w:val="22"/>
        </w:rPr>
      </w:pPr>
      <w:r w:rsidRPr="004A48F7">
        <w:rPr>
          <w:sz w:val="22"/>
          <w:szCs w:val="22"/>
        </w:rPr>
        <w:t>7.2.4. Снижение количества жалоб Собственников на качество жилищно-коммунального обслуживания, условий проживания, состояния общего имущества в</w:t>
      </w:r>
      <w:r w:rsidRPr="004A48F7">
        <w:rPr>
          <w:sz w:val="22"/>
          <w:szCs w:val="22"/>
          <w:lang w:val="en-US"/>
        </w:rPr>
        <w:t> </w:t>
      </w:r>
      <w:r w:rsidRPr="004A48F7">
        <w:rPr>
          <w:sz w:val="22"/>
          <w:szCs w:val="22"/>
        </w:rPr>
        <w:t>многоквартирном доме.</w:t>
      </w:r>
    </w:p>
    <w:p w:rsidR="0089092E" w:rsidRPr="004A48F7" w:rsidRDefault="0089092E" w:rsidP="0089092E">
      <w:pPr>
        <w:autoSpaceDE w:val="0"/>
        <w:autoSpaceDN w:val="0"/>
        <w:adjustRightInd w:val="0"/>
        <w:ind w:firstLine="540"/>
        <w:jc w:val="both"/>
        <w:rPr>
          <w:sz w:val="22"/>
          <w:szCs w:val="22"/>
        </w:rPr>
      </w:pPr>
      <w:r w:rsidRPr="004A48F7">
        <w:rPr>
          <w:sz w:val="22"/>
          <w:szCs w:val="22"/>
        </w:rPr>
        <w:t>7.2.5.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89092E" w:rsidRPr="004A48F7" w:rsidRDefault="0089092E" w:rsidP="0089092E">
      <w:pPr>
        <w:autoSpaceDE w:val="0"/>
        <w:autoSpaceDN w:val="0"/>
        <w:adjustRightInd w:val="0"/>
        <w:ind w:firstLine="540"/>
        <w:jc w:val="both"/>
        <w:rPr>
          <w:sz w:val="22"/>
          <w:szCs w:val="22"/>
        </w:rPr>
      </w:pPr>
      <w:r w:rsidRPr="004A48F7">
        <w:rPr>
          <w:sz w:val="22"/>
          <w:szCs w:val="22"/>
        </w:rPr>
        <w:t>7.3. В целях документального оформления своих претензий Потребители и</w:t>
      </w:r>
      <w:r w:rsidRPr="004A48F7">
        <w:rPr>
          <w:sz w:val="22"/>
          <w:szCs w:val="22"/>
          <w:lang w:val="en-US"/>
        </w:rPr>
        <w:t> </w:t>
      </w:r>
      <w:r w:rsidRPr="004A48F7">
        <w:rPr>
          <w:sz w:val="22"/>
          <w:szCs w:val="22"/>
        </w:rPr>
        <w:t>Управляющая организация</w:t>
      </w:r>
      <w:r w:rsidRPr="004A48F7">
        <w:rPr>
          <w:color w:val="000000"/>
          <w:sz w:val="22"/>
          <w:szCs w:val="22"/>
        </w:rPr>
        <w:t xml:space="preserve"> </w:t>
      </w:r>
      <w:r w:rsidRPr="004A48F7">
        <w:rPr>
          <w:sz w:val="22"/>
          <w:szCs w:val="22"/>
        </w:rPr>
        <w:t>соблюдают следующий регламент:</w:t>
      </w:r>
    </w:p>
    <w:p w:rsidR="0089092E" w:rsidRPr="004A48F7" w:rsidRDefault="0089092E" w:rsidP="0089092E">
      <w:pPr>
        <w:autoSpaceDE w:val="0"/>
        <w:autoSpaceDN w:val="0"/>
        <w:adjustRightInd w:val="0"/>
        <w:ind w:firstLine="540"/>
        <w:jc w:val="both"/>
        <w:rPr>
          <w:sz w:val="22"/>
          <w:szCs w:val="22"/>
        </w:rPr>
      </w:pPr>
      <w:r w:rsidRPr="004A48F7">
        <w:rPr>
          <w:sz w:val="22"/>
          <w:szCs w:val="22"/>
        </w:rPr>
        <w:t>7.3.1. В случаях нарушения условий настоящего Договора Собственником и</w:t>
      </w:r>
      <w:r w:rsidRPr="004A48F7">
        <w:rPr>
          <w:sz w:val="22"/>
          <w:szCs w:val="22"/>
          <w:lang w:val="en-US"/>
        </w:rPr>
        <w:t> </w:t>
      </w:r>
      <w:r w:rsidRPr="004A48F7">
        <w:rPr>
          <w:sz w:val="22"/>
          <w:szCs w:val="22"/>
        </w:rPr>
        <w:t>Управляющей организацией, а также в случаях причинения вреда имуществу Собственника или общему имуществу собственников помещений неправомерными действиями Управляющей организации, этого или иного помещения Собственника, по</w:t>
      </w:r>
      <w:r w:rsidRPr="004A48F7">
        <w:rPr>
          <w:sz w:val="22"/>
          <w:szCs w:val="22"/>
          <w:lang w:val="en-US"/>
        </w:rPr>
        <w:t> </w:t>
      </w:r>
      <w:r w:rsidRPr="004A48F7">
        <w:rPr>
          <w:sz w:val="22"/>
          <w:szCs w:val="22"/>
        </w:rPr>
        <w:t>требованию Собственника или Управляющей организации</w:t>
      </w:r>
      <w:r w:rsidRPr="004A48F7">
        <w:rPr>
          <w:color w:val="000000"/>
          <w:sz w:val="22"/>
          <w:szCs w:val="22"/>
        </w:rPr>
        <w:t xml:space="preserve"> </w:t>
      </w:r>
      <w:r w:rsidRPr="004A48F7">
        <w:rPr>
          <w:sz w:val="22"/>
          <w:szCs w:val="22"/>
        </w:rPr>
        <w:t>составляется акт, а также дефектная ведомость.</w:t>
      </w:r>
    </w:p>
    <w:p w:rsidR="0089092E" w:rsidRPr="004A48F7" w:rsidRDefault="0089092E" w:rsidP="0089092E">
      <w:pPr>
        <w:autoSpaceDE w:val="0"/>
        <w:autoSpaceDN w:val="0"/>
        <w:adjustRightInd w:val="0"/>
        <w:ind w:firstLine="540"/>
        <w:jc w:val="both"/>
        <w:rPr>
          <w:sz w:val="22"/>
          <w:szCs w:val="22"/>
        </w:rPr>
      </w:pPr>
      <w:r w:rsidRPr="004A48F7">
        <w:rPr>
          <w:sz w:val="22"/>
          <w:szCs w:val="22"/>
        </w:rPr>
        <w:t>7.3.2. Акт подписывается комиссией, включающей представителя Управляющей организации. О времени и месте осмотра поврежденного имущества, составления акта извещаются все заинтересованные лица: Собственник (член семьи Собственника),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w:t>
      </w:r>
      <w:r w:rsidRPr="004A48F7">
        <w:rPr>
          <w:sz w:val="22"/>
          <w:szCs w:val="22"/>
          <w:lang w:val="en-US"/>
        </w:rPr>
        <w:t> </w:t>
      </w:r>
      <w:r w:rsidRPr="004A48F7">
        <w:rPr>
          <w:sz w:val="22"/>
          <w:szCs w:val="22"/>
        </w:rPr>
        <w:t>причинении вреда, не прибыли для составления акта или если признаки нарушения могут исчезнуть или быть ликвидированы, соответствующий осмотр и составление акта производятся в их отсутствие.</w:t>
      </w:r>
    </w:p>
    <w:p w:rsidR="0089092E" w:rsidRPr="004A48F7" w:rsidRDefault="0089092E" w:rsidP="0089092E">
      <w:pPr>
        <w:autoSpaceDE w:val="0"/>
        <w:autoSpaceDN w:val="0"/>
        <w:adjustRightInd w:val="0"/>
        <w:ind w:firstLine="540"/>
        <w:jc w:val="both"/>
        <w:rPr>
          <w:sz w:val="22"/>
          <w:szCs w:val="22"/>
        </w:rPr>
      </w:pPr>
      <w:r w:rsidRPr="004A48F7">
        <w:rPr>
          <w:sz w:val="22"/>
          <w:szCs w:val="22"/>
        </w:rPr>
        <w:t>7.3.3.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89092E" w:rsidRPr="004A48F7" w:rsidRDefault="0089092E" w:rsidP="0089092E">
      <w:pPr>
        <w:autoSpaceDE w:val="0"/>
        <w:autoSpaceDN w:val="0"/>
        <w:adjustRightInd w:val="0"/>
        <w:ind w:firstLine="540"/>
        <w:jc w:val="both"/>
        <w:rPr>
          <w:sz w:val="22"/>
          <w:szCs w:val="22"/>
        </w:rPr>
      </w:pPr>
      <w:r w:rsidRPr="004A48F7">
        <w:rPr>
          <w:sz w:val="22"/>
          <w:szCs w:val="22"/>
        </w:rPr>
        <w:t>7.3.4. Акт составляется комиссией в трех экземплярах. Один экземпляр акта вручается причинителю вреда под расписку, второй - лицу, которому причинен вред, третий остается в</w:t>
      </w:r>
      <w:r w:rsidRPr="004A48F7">
        <w:rPr>
          <w:sz w:val="22"/>
          <w:szCs w:val="22"/>
          <w:lang w:val="en-US"/>
        </w:rPr>
        <w:t> </w:t>
      </w:r>
      <w:r w:rsidRPr="004A48F7">
        <w:rPr>
          <w:sz w:val="22"/>
          <w:szCs w:val="22"/>
        </w:rPr>
        <w:t>Управляющей организации.</w:t>
      </w:r>
    </w:p>
    <w:p w:rsidR="0089092E" w:rsidRPr="004A48F7" w:rsidRDefault="0089092E" w:rsidP="0089092E">
      <w:pPr>
        <w:autoSpaceDE w:val="0"/>
        <w:autoSpaceDN w:val="0"/>
        <w:adjustRightInd w:val="0"/>
        <w:jc w:val="center"/>
        <w:rPr>
          <w:sz w:val="22"/>
          <w:szCs w:val="22"/>
        </w:rPr>
      </w:pPr>
    </w:p>
    <w:p w:rsidR="0089092E" w:rsidRPr="004A48F7" w:rsidRDefault="0089092E" w:rsidP="0089092E">
      <w:pPr>
        <w:autoSpaceDE w:val="0"/>
        <w:autoSpaceDN w:val="0"/>
        <w:adjustRightInd w:val="0"/>
        <w:jc w:val="center"/>
        <w:outlineLvl w:val="1"/>
        <w:rPr>
          <w:sz w:val="22"/>
          <w:szCs w:val="22"/>
        </w:rPr>
      </w:pPr>
      <w:r w:rsidRPr="004A48F7">
        <w:rPr>
          <w:sz w:val="22"/>
          <w:szCs w:val="22"/>
        </w:rPr>
        <w:t>8. РАЗРЕШЕНИЕ СПОРОВ</w:t>
      </w:r>
    </w:p>
    <w:p w:rsidR="0089092E" w:rsidRPr="004A48F7" w:rsidRDefault="0089092E" w:rsidP="0089092E">
      <w:pPr>
        <w:autoSpaceDE w:val="0"/>
        <w:autoSpaceDN w:val="0"/>
        <w:adjustRightInd w:val="0"/>
        <w:ind w:firstLine="540"/>
        <w:jc w:val="both"/>
        <w:rPr>
          <w:sz w:val="22"/>
          <w:szCs w:val="22"/>
        </w:rPr>
      </w:pPr>
      <w:r w:rsidRPr="004A48F7">
        <w:rPr>
          <w:sz w:val="22"/>
          <w:szCs w:val="22"/>
        </w:rPr>
        <w:t>8.1. Все споры, возникшие из Договора или в связи с ним, разрешаются Собственниками и Управляющей организацией путем переговоров. В случае если Собственники и Управляющая организация не могут достичь взаимного соглашения, споры и</w:t>
      </w:r>
      <w:r w:rsidRPr="004A48F7">
        <w:rPr>
          <w:sz w:val="22"/>
          <w:szCs w:val="22"/>
          <w:lang w:val="en-US"/>
        </w:rPr>
        <w:t> </w:t>
      </w:r>
      <w:r w:rsidRPr="004A48F7">
        <w:rPr>
          <w:sz w:val="22"/>
          <w:szCs w:val="22"/>
        </w:rPr>
        <w:t>разногласия разрешаются в судебном порядке на основании искового заявления.</w:t>
      </w:r>
    </w:p>
    <w:p w:rsidR="0089092E" w:rsidRPr="004A48F7" w:rsidRDefault="0089092E" w:rsidP="0089092E">
      <w:pPr>
        <w:autoSpaceDE w:val="0"/>
        <w:autoSpaceDN w:val="0"/>
        <w:adjustRightInd w:val="0"/>
        <w:ind w:firstLine="540"/>
        <w:jc w:val="both"/>
        <w:rPr>
          <w:sz w:val="22"/>
          <w:szCs w:val="22"/>
        </w:rPr>
      </w:pPr>
    </w:p>
    <w:p w:rsidR="0089092E" w:rsidRPr="004A48F7" w:rsidRDefault="0089092E" w:rsidP="0089092E">
      <w:pPr>
        <w:autoSpaceDE w:val="0"/>
        <w:autoSpaceDN w:val="0"/>
        <w:adjustRightInd w:val="0"/>
        <w:jc w:val="center"/>
        <w:outlineLvl w:val="1"/>
        <w:rPr>
          <w:sz w:val="22"/>
          <w:szCs w:val="22"/>
        </w:rPr>
      </w:pPr>
      <w:r w:rsidRPr="004A48F7">
        <w:rPr>
          <w:sz w:val="22"/>
          <w:szCs w:val="22"/>
        </w:rPr>
        <w:t>9. СРОК ДЕЙСТВИЯ ДОГОВОРА</w:t>
      </w:r>
    </w:p>
    <w:p w:rsidR="0089092E" w:rsidRPr="004A48F7" w:rsidRDefault="0089092E" w:rsidP="0089092E">
      <w:pPr>
        <w:autoSpaceDE w:val="0"/>
        <w:autoSpaceDN w:val="0"/>
        <w:adjustRightInd w:val="0"/>
        <w:ind w:firstLine="540"/>
        <w:jc w:val="both"/>
        <w:rPr>
          <w:sz w:val="22"/>
          <w:szCs w:val="22"/>
        </w:rPr>
      </w:pPr>
      <w:r w:rsidRPr="004A48F7">
        <w:rPr>
          <w:sz w:val="22"/>
          <w:szCs w:val="22"/>
        </w:rPr>
        <w:lastRenderedPageBreak/>
        <w:t>9.1. Настоящий Договор вступает в силу с момента заключения.</w:t>
      </w:r>
    </w:p>
    <w:p w:rsidR="0089092E" w:rsidRPr="002622C1" w:rsidRDefault="0089092E" w:rsidP="0089092E">
      <w:pPr>
        <w:autoSpaceDE w:val="0"/>
        <w:autoSpaceDN w:val="0"/>
        <w:adjustRightInd w:val="0"/>
        <w:ind w:firstLine="540"/>
        <w:jc w:val="both"/>
        <w:rPr>
          <w:sz w:val="22"/>
          <w:szCs w:val="22"/>
        </w:rPr>
      </w:pPr>
      <w:r w:rsidRPr="004A48F7">
        <w:rPr>
          <w:sz w:val="22"/>
          <w:szCs w:val="22"/>
        </w:rPr>
        <w:t xml:space="preserve">9.2. Настоящий Договор заключен на </w:t>
      </w:r>
      <w:r w:rsidRPr="002622C1">
        <w:rPr>
          <w:sz w:val="22"/>
          <w:szCs w:val="22"/>
        </w:rPr>
        <w:t xml:space="preserve">срок </w:t>
      </w:r>
      <w:r w:rsidR="00A71387">
        <w:rPr>
          <w:sz w:val="22"/>
          <w:szCs w:val="22"/>
        </w:rPr>
        <w:t>1</w:t>
      </w:r>
      <w:r w:rsidRPr="002622C1">
        <w:rPr>
          <w:sz w:val="22"/>
          <w:szCs w:val="22"/>
        </w:rPr>
        <w:t xml:space="preserve"> год.</w:t>
      </w:r>
    </w:p>
    <w:p w:rsidR="0089092E" w:rsidRPr="004A48F7" w:rsidRDefault="0089092E" w:rsidP="0089092E">
      <w:pPr>
        <w:autoSpaceDE w:val="0"/>
        <w:autoSpaceDN w:val="0"/>
        <w:adjustRightInd w:val="0"/>
        <w:ind w:firstLine="540"/>
        <w:jc w:val="both"/>
        <w:outlineLvl w:val="1"/>
        <w:rPr>
          <w:sz w:val="22"/>
          <w:szCs w:val="22"/>
        </w:rPr>
      </w:pPr>
      <w:r w:rsidRPr="004A48F7">
        <w:rPr>
          <w:sz w:val="22"/>
          <w:szCs w:val="22"/>
        </w:rPr>
        <w:t>9.3. При отсутствии заявления Собственника или Управляющая организация о прекращении настоящего Договора по окончании срока его действия он считается продленным на тот же срок и на условиях, которые были предусмотрены настоящим Договором.</w:t>
      </w:r>
    </w:p>
    <w:p w:rsidR="0089092E" w:rsidRPr="004A48F7" w:rsidRDefault="0089092E" w:rsidP="0089092E">
      <w:pPr>
        <w:autoSpaceDE w:val="0"/>
        <w:autoSpaceDN w:val="0"/>
        <w:adjustRightInd w:val="0"/>
        <w:jc w:val="center"/>
        <w:outlineLvl w:val="1"/>
        <w:rPr>
          <w:sz w:val="22"/>
          <w:szCs w:val="22"/>
        </w:rPr>
      </w:pPr>
    </w:p>
    <w:p w:rsidR="0089092E" w:rsidRPr="004A48F7" w:rsidRDefault="0089092E" w:rsidP="0089092E">
      <w:pPr>
        <w:autoSpaceDE w:val="0"/>
        <w:autoSpaceDN w:val="0"/>
        <w:adjustRightInd w:val="0"/>
        <w:jc w:val="center"/>
        <w:outlineLvl w:val="1"/>
        <w:rPr>
          <w:sz w:val="22"/>
          <w:szCs w:val="22"/>
        </w:rPr>
      </w:pPr>
      <w:r w:rsidRPr="004A48F7">
        <w:rPr>
          <w:sz w:val="22"/>
          <w:szCs w:val="22"/>
        </w:rPr>
        <w:t>10. ПОРЯДОК ИЗМЕНЕНИЯ И РАСТОРЖЕНИЯ ДОГОВОРА</w:t>
      </w:r>
    </w:p>
    <w:p w:rsidR="0089092E" w:rsidRPr="004A48F7" w:rsidRDefault="0089092E" w:rsidP="0089092E">
      <w:pPr>
        <w:ind w:firstLine="720"/>
        <w:rPr>
          <w:color w:val="000000"/>
          <w:sz w:val="22"/>
          <w:szCs w:val="22"/>
        </w:rPr>
      </w:pPr>
      <w:r w:rsidRPr="004A48F7">
        <w:rPr>
          <w:color w:val="000000"/>
          <w:sz w:val="22"/>
          <w:szCs w:val="22"/>
        </w:rPr>
        <w:t>10.1. Настоящий Договор может быть расторгнут:</w:t>
      </w:r>
    </w:p>
    <w:p w:rsidR="0089092E" w:rsidRPr="004A48F7" w:rsidRDefault="0089092E" w:rsidP="0089092E">
      <w:pPr>
        <w:ind w:firstLine="720"/>
        <w:jc w:val="both"/>
        <w:rPr>
          <w:color w:val="000000"/>
          <w:sz w:val="22"/>
          <w:szCs w:val="22"/>
        </w:rPr>
      </w:pPr>
      <w:r w:rsidRPr="004A48F7">
        <w:rPr>
          <w:color w:val="000000"/>
          <w:sz w:val="22"/>
          <w:szCs w:val="22"/>
        </w:rPr>
        <w:t>10.1.4. В связи с окончанием срока действия Договора</w:t>
      </w:r>
      <w:r>
        <w:rPr>
          <w:color w:val="000000"/>
          <w:sz w:val="22"/>
          <w:szCs w:val="22"/>
        </w:rPr>
        <w:t>.</w:t>
      </w:r>
    </w:p>
    <w:p w:rsidR="0089092E" w:rsidRPr="004A48F7" w:rsidRDefault="0089092E" w:rsidP="0089092E">
      <w:pPr>
        <w:autoSpaceDE w:val="0"/>
        <w:autoSpaceDN w:val="0"/>
        <w:adjustRightInd w:val="0"/>
        <w:ind w:firstLine="540"/>
        <w:jc w:val="both"/>
        <w:rPr>
          <w:noProof/>
          <w:color w:val="000000"/>
          <w:sz w:val="22"/>
          <w:szCs w:val="22"/>
        </w:rPr>
      </w:pPr>
      <w:r w:rsidRPr="004A48F7">
        <w:rPr>
          <w:color w:val="000000"/>
          <w:sz w:val="22"/>
          <w:szCs w:val="22"/>
        </w:rPr>
        <w:t>10.</w:t>
      </w:r>
      <w:r>
        <w:rPr>
          <w:color w:val="000000"/>
          <w:sz w:val="22"/>
          <w:szCs w:val="22"/>
        </w:rPr>
        <w:t>2</w:t>
      </w:r>
      <w:r w:rsidRPr="004A48F7">
        <w:rPr>
          <w:color w:val="000000"/>
          <w:sz w:val="22"/>
          <w:szCs w:val="22"/>
        </w:rPr>
        <w:t>. Изменение условий настоящего Договора осуществляется в порядке, предусмотренном жилищным и гражданским законодательством.</w:t>
      </w:r>
      <w:r w:rsidRPr="004A48F7">
        <w:rPr>
          <w:noProof/>
          <w:color w:val="000000"/>
          <w:sz w:val="22"/>
          <w:szCs w:val="22"/>
        </w:rPr>
        <w:t xml:space="preserve"> </w:t>
      </w:r>
    </w:p>
    <w:p w:rsidR="0089092E" w:rsidRPr="004A48F7" w:rsidRDefault="0089092E" w:rsidP="0089092E">
      <w:pPr>
        <w:autoSpaceDE w:val="0"/>
        <w:autoSpaceDN w:val="0"/>
        <w:adjustRightInd w:val="0"/>
        <w:jc w:val="center"/>
        <w:rPr>
          <w:sz w:val="22"/>
          <w:szCs w:val="22"/>
        </w:rPr>
      </w:pPr>
      <w:r>
        <w:rPr>
          <w:bCs/>
          <w:sz w:val="22"/>
          <w:szCs w:val="22"/>
        </w:rPr>
        <w:t>11. ЗАКЛЮЧИТЕЛЬНЫЕ ПОЛОЖЕНИЯ</w:t>
      </w:r>
    </w:p>
    <w:p w:rsidR="0089092E" w:rsidRPr="004A48F7" w:rsidRDefault="0089092E" w:rsidP="0089092E">
      <w:pPr>
        <w:autoSpaceDE w:val="0"/>
        <w:autoSpaceDN w:val="0"/>
        <w:adjustRightInd w:val="0"/>
        <w:ind w:firstLine="540"/>
        <w:jc w:val="both"/>
        <w:rPr>
          <w:sz w:val="22"/>
          <w:szCs w:val="22"/>
        </w:rPr>
      </w:pPr>
      <w:r w:rsidRPr="004A48F7">
        <w:rPr>
          <w:sz w:val="22"/>
          <w:szCs w:val="22"/>
        </w:rPr>
        <w:t>11.1 Настоящий Договор составлен в 2-х экземплярах, имеющих равную юридическую силу, по одному у Управляющей организации и Собственника.</w:t>
      </w:r>
    </w:p>
    <w:p w:rsidR="0089092E" w:rsidRPr="004A48F7" w:rsidRDefault="0089092E" w:rsidP="0089092E">
      <w:pPr>
        <w:autoSpaceDE w:val="0"/>
        <w:autoSpaceDN w:val="0"/>
        <w:adjustRightInd w:val="0"/>
        <w:ind w:firstLine="540"/>
        <w:jc w:val="both"/>
        <w:rPr>
          <w:sz w:val="22"/>
          <w:szCs w:val="22"/>
        </w:rPr>
      </w:pPr>
      <w:r w:rsidRPr="004A48F7">
        <w:rPr>
          <w:sz w:val="22"/>
          <w:szCs w:val="22"/>
        </w:rPr>
        <w:t>11.3.1. Приложение №   1 «Акт о состоянии общего имущества собственников помещений в многоквартирном доме»;</w:t>
      </w:r>
    </w:p>
    <w:p w:rsidR="0089092E" w:rsidRPr="004A48F7" w:rsidRDefault="0089092E" w:rsidP="0089092E">
      <w:pPr>
        <w:autoSpaceDE w:val="0"/>
        <w:autoSpaceDN w:val="0"/>
        <w:adjustRightInd w:val="0"/>
        <w:ind w:firstLine="540"/>
        <w:jc w:val="both"/>
        <w:rPr>
          <w:sz w:val="22"/>
          <w:szCs w:val="22"/>
        </w:rPr>
      </w:pPr>
      <w:r w:rsidRPr="004A48F7">
        <w:rPr>
          <w:sz w:val="22"/>
          <w:szCs w:val="22"/>
        </w:rPr>
        <w:t>11.3.2. Приложение № 2 «Перечень услуг (работ) по управлению многоквартирным домом»;</w:t>
      </w:r>
    </w:p>
    <w:p w:rsidR="0089092E" w:rsidRPr="004A48F7" w:rsidRDefault="0089092E" w:rsidP="0089092E">
      <w:pPr>
        <w:autoSpaceDE w:val="0"/>
        <w:autoSpaceDN w:val="0"/>
        <w:adjustRightInd w:val="0"/>
        <w:ind w:firstLine="540"/>
        <w:jc w:val="both"/>
        <w:rPr>
          <w:sz w:val="22"/>
          <w:szCs w:val="22"/>
        </w:rPr>
      </w:pPr>
      <w:r w:rsidRPr="004A48F7">
        <w:rPr>
          <w:sz w:val="22"/>
          <w:szCs w:val="22"/>
        </w:rPr>
        <w:t>11.3.3. Приложение № 3 «Перечень работ (услуг) по содержанию и ремонту общего имущества собственников помещений в многоквартирном доме»;</w:t>
      </w:r>
    </w:p>
    <w:p w:rsidR="0089092E" w:rsidRPr="004A48F7" w:rsidRDefault="0089092E" w:rsidP="0089092E">
      <w:pPr>
        <w:autoSpaceDE w:val="0"/>
        <w:autoSpaceDN w:val="0"/>
        <w:adjustRightInd w:val="0"/>
        <w:ind w:firstLine="540"/>
        <w:jc w:val="both"/>
        <w:rPr>
          <w:sz w:val="22"/>
          <w:szCs w:val="22"/>
        </w:rPr>
      </w:pPr>
      <w:r w:rsidRPr="004A48F7">
        <w:rPr>
          <w:sz w:val="22"/>
          <w:szCs w:val="22"/>
        </w:rPr>
        <w:t xml:space="preserve">11.3.4. Приложение № 4 «Размер платы за </w:t>
      </w:r>
      <w:r>
        <w:rPr>
          <w:sz w:val="22"/>
          <w:szCs w:val="22"/>
        </w:rPr>
        <w:t>содержание и ремонт жилого и нежилого фонда</w:t>
      </w:r>
      <w:r w:rsidRPr="004A48F7">
        <w:rPr>
          <w:sz w:val="22"/>
          <w:szCs w:val="22"/>
        </w:rPr>
        <w:t xml:space="preserve"> для населения».</w:t>
      </w:r>
    </w:p>
    <w:p w:rsidR="0089092E" w:rsidRPr="00EE2D3F" w:rsidRDefault="0089092E" w:rsidP="0089092E">
      <w:pPr>
        <w:autoSpaceDE w:val="0"/>
        <w:autoSpaceDN w:val="0"/>
        <w:adjustRightInd w:val="0"/>
      </w:pPr>
    </w:p>
    <w:tbl>
      <w:tblPr>
        <w:tblpPr w:leftFromText="180" w:rightFromText="180" w:vertAnchor="text" w:horzAnchor="margin" w:tblpY="362"/>
        <w:tblW w:w="9468" w:type="dxa"/>
        <w:tblLayout w:type="fixed"/>
        <w:tblLook w:val="01E0"/>
      </w:tblPr>
      <w:tblGrid>
        <w:gridCol w:w="4734"/>
        <w:gridCol w:w="4734"/>
      </w:tblGrid>
      <w:tr w:rsidR="0089092E" w:rsidTr="00A71387">
        <w:trPr>
          <w:trHeight w:val="4500"/>
        </w:trPr>
        <w:tc>
          <w:tcPr>
            <w:tcW w:w="4734" w:type="dxa"/>
          </w:tcPr>
          <w:p w:rsidR="0089092E" w:rsidRPr="00887AAC" w:rsidRDefault="0089092E" w:rsidP="00A71387">
            <w:pPr>
              <w:pStyle w:val="ConsPlusNonformat"/>
              <w:widowControl/>
              <w:rPr>
                <w:rFonts w:ascii="Times New Roman" w:hAnsi="Times New Roman" w:cs="Times New Roman"/>
                <w:sz w:val="24"/>
                <w:szCs w:val="24"/>
              </w:rPr>
            </w:pPr>
            <w:r w:rsidRPr="00887AAC">
              <w:rPr>
                <w:rFonts w:ascii="Times New Roman" w:hAnsi="Times New Roman" w:cs="Times New Roman"/>
                <w:sz w:val="24"/>
                <w:szCs w:val="24"/>
              </w:rPr>
              <w:t>Управляющая организация _____________________________________.</w:t>
            </w:r>
          </w:p>
          <w:p w:rsidR="0089092E" w:rsidRDefault="0089092E" w:rsidP="00A71387">
            <w:pPr>
              <w:pStyle w:val="ConsPlusNonformat"/>
              <w:widowControl/>
              <w:rPr>
                <w:rFonts w:ascii="Times New Roman" w:hAnsi="Times New Roman" w:cs="Times New Roman"/>
                <w:sz w:val="24"/>
                <w:szCs w:val="24"/>
              </w:rPr>
            </w:pPr>
            <w:r w:rsidRPr="00887AAC">
              <w:rPr>
                <w:rFonts w:ascii="Times New Roman" w:hAnsi="Times New Roman" w:cs="Times New Roman"/>
                <w:sz w:val="24"/>
                <w:szCs w:val="24"/>
              </w:rPr>
              <w:t>Юридический адрес ___________________</w:t>
            </w:r>
            <w:r>
              <w:rPr>
                <w:rFonts w:ascii="Times New Roman" w:hAnsi="Times New Roman" w:cs="Times New Roman"/>
                <w:sz w:val="24"/>
                <w:szCs w:val="24"/>
              </w:rPr>
              <w:t>_________________</w:t>
            </w:r>
            <w:r w:rsidRPr="00887AAC">
              <w:rPr>
                <w:rFonts w:ascii="Times New Roman" w:hAnsi="Times New Roman" w:cs="Times New Roman"/>
                <w:sz w:val="24"/>
                <w:szCs w:val="24"/>
              </w:rPr>
              <w:t xml:space="preserve">. </w:t>
            </w:r>
          </w:p>
          <w:p w:rsidR="0089092E" w:rsidRPr="00887AAC" w:rsidRDefault="0089092E" w:rsidP="00A71387">
            <w:pPr>
              <w:pStyle w:val="ConsPlusNonformat"/>
              <w:widowControl/>
              <w:rPr>
                <w:rFonts w:ascii="Times New Roman" w:hAnsi="Times New Roman" w:cs="Times New Roman"/>
                <w:sz w:val="24"/>
                <w:szCs w:val="24"/>
              </w:rPr>
            </w:pPr>
            <w:r w:rsidRPr="00887AAC">
              <w:rPr>
                <w:rFonts w:ascii="Times New Roman" w:hAnsi="Times New Roman" w:cs="Times New Roman"/>
                <w:sz w:val="24"/>
                <w:szCs w:val="24"/>
              </w:rPr>
              <w:t>Сведения о государственной</w:t>
            </w:r>
          </w:p>
          <w:p w:rsidR="0089092E" w:rsidRPr="00887AAC" w:rsidRDefault="0089092E" w:rsidP="00A71387">
            <w:pPr>
              <w:pStyle w:val="ConsPlusNonformat"/>
              <w:widowControl/>
              <w:rPr>
                <w:rFonts w:ascii="Times New Roman" w:hAnsi="Times New Roman" w:cs="Times New Roman"/>
                <w:sz w:val="24"/>
                <w:szCs w:val="24"/>
              </w:rPr>
            </w:pPr>
            <w:r w:rsidRPr="00887AAC">
              <w:rPr>
                <w:rFonts w:ascii="Times New Roman" w:hAnsi="Times New Roman" w:cs="Times New Roman"/>
                <w:sz w:val="24"/>
                <w:szCs w:val="24"/>
              </w:rPr>
              <w:t>регистрации.</w:t>
            </w:r>
          </w:p>
          <w:p w:rsidR="0089092E" w:rsidRPr="00B61578" w:rsidRDefault="0089092E" w:rsidP="00A71387">
            <w:pPr>
              <w:pStyle w:val="ConsPlusNonformat"/>
              <w:widowControl/>
              <w:rPr>
                <w:rFonts w:ascii="Times New Roman" w:hAnsi="Times New Roman" w:cs="Times New Roman"/>
                <w:sz w:val="24"/>
                <w:szCs w:val="24"/>
              </w:rPr>
            </w:pPr>
            <w:r w:rsidRPr="00887AAC">
              <w:rPr>
                <w:rFonts w:ascii="Times New Roman" w:hAnsi="Times New Roman" w:cs="Times New Roman"/>
                <w:sz w:val="24"/>
                <w:szCs w:val="24"/>
              </w:rPr>
              <w:t xml:space="preserve">ИНН ______________ </w:t>
            </w:r>
          </w:p>
          <w:p w:rsidR="0089092E" w:rsidRPr="00512784" w:rsidRDefault="0089092E" w:rsidP="00A71387">
            <w:pPr>
              <w:pStyle w:val="ConsPlusNonformat"/>
              <w:widowControl/>
              <w:rPr>
                <w:rFonts w:ascii="Times New Roman" w:hAnsi="Times New Roman" w:cs="Times New Roman"/>
                <w:sz w:val="24"/>
                <w:szCs w:val="24"/>
              </w:rPr>
            </w:pPr>
            <w:r w:rsidRPr="00887AAC">
              <w:rPr>
                <w:rFonts w:ascii="Times New Roman" w:hAnsi="Times New Roman" w:cs="Times New Roman"/>
                <w:sz w:val="24"/>
                <w:szCs w:val="24"/>
              </w:rPr>
              <w:t>р/с</w:t>
            </w:r>
            <w:r w:rsidRPr="00512784">
              <w:rPr>
                <w:rFonts w:ascii="Times New Roman" w:hAnsi="Times New Roman" w:cs="Times New Roman"/>
                <w:sz w:val="24"/>
                <w:szCs w:val="24"/>
              </w:rPr>
              <w:t xml:space="preserve">    </w:t>
            </w:r>
            <w:r w:rsidRPr="00887AAC">
              <w:rPr>
                <w:rFonts w:ascii="Times New Roman" w:hAnsi="Times New Roman" w:cs="Times New Roman"/>
                <w:sz w:val="24"/>
                <w:szCs w:val="24"/>
              </w:rPr>
              <w:t xml:space="preserve"> _________________</w:t>
            </w:r>
          </w:p>
          <w:p w:rsidR="0089092E" w:rsidRPr="00887AAC" w:rsidRDefault="0089092E" w:rsidP="00A71387">
            <w:pPr>
              <w:pStyle w:val="ConsPlusNonformat"/>
              <w:widowControl/>
              <w:rPr>
                <w:rFonts w:ascii="Times New Roman" w:hAnsi="Times New Roman" w:cs="Times New Roman"/>
                <w:sz w:val="24"/>
                <w:szCs w:val="24"/>
              </w:rPr>
            </w:pPr>
            <w:r w:rsidRPr="00887AAC">
              <w:rPr>
                <w:rFonts w:ascii="Times New Roman" w:hAnsi="Times New Roman" w:cs="Times New Roman"/>
                <w:sz w:val="24"/>
                <w:szCs w:val="24"/>
              </w:rPr>
              <w:t>БИК</w:t>
            </w:r>
            <w:r w:rsidRPr="00512784">
              <w:rPr>
                <w:rFonts w:ascii="Times New Roman" w:hAnsi="Times New Roman" w:cs="Times New Roman"/>
                <w:sz w:val="24"/>
                <w:szCs w:val="24"/>
              </w:rPr>
              <w:t xml:space="preserve">  </w:t>
            </w:r>
            <w:r w:rsidRPr="00887AAC">
              <w:rPr>
                <w:rFonts w:ascii="Times New Roman" w:hAnsi="Times New Roman" w:cs="Times New Roman"/>
                <w:sz w:val="24"/>
                <w:szCs w:val="24"/>
              </w:rPr>
              <w:t xml:space="preserve"> _____________________</w:t>
            </w:r>
          </w:p>
          <w:p w:rsidR="0089092E" w:rsidRPr="00512784" w:rsidRDefault="0089092E" w:rsidP="00A71387">
            <w:pPr>
              <w:pStyle w:val="ConsPlusNonformat"/>
              <w:widowControl/>
              <w:rPr>
                <w:rFonts w:ascii="Times New Roman" w:hAnsi="Times New Roman" w:cs="Times New Roman"/>
                <w:sz w:val="24"/>
                <w:szCs w:val="24"/>
              </w:rPr>
            </w:pPr>
            <w:r w:rsidRPr="00887AAC">
              <w:rPr>
                <w:rFonts w:ascii="Times New Roman" w:hAnsi="Times New Roman" w:cs="Times New Roman"/>
                <w:sz w:val="24"/>
                <w:szCs w:val="24"/>
              </w:rPr>
              <w:t>корреспондентский счет __________ в ______________</w:t>
            </w:r>
            <w:r w:rsidRPr="00512784">
              <w:rPr>
                <w:rFonts w:ascii="Times New Roman" w:hAnsi="Times New Roman" w:cs="Times New Roman"/>
                <w:sz w:val="24"/>
                <w:szCs w:val="24"/>
              </w:rPr>
              <w:t>_______________________</w:t>
            </w:r>
          </w:p>
          <w:p w:rsidR="0089092E" w:rsidRPr="00887AAC" w:rsidRDefault="0089092E" w:rsidP="00A71387">
            <w:pPr>
              <w:pStyle w:val="ConsPlusNonformat"/>
              <w:widowControl/>
              <w:rPr>
                <w:rFonts w:ascii="Times New Roman" w:hAnsi="Times New Roman" w:cs="Times New Roman"/>
                <w:sz w:val="24"/>
                <w:szCs w:val="24"/>
              </w:rPr>
            </w:pPr>
            <w:r w:rsidRPr="00887AAC">
              <w:rPr>
                <w:rFonts w:ascii="Times New Roman" w:hAnsi="Times New Roman" w:cs="Times New Roman"/>
                <w:sz w:val="24"/>
                <w:szCs w:val="24"/>
              </w:rPr>
              <w:t xml:space="preserve">_____________      </w:t>
            </w:r>
            <w:r w:rsidRPr="00FE6096">
              <w:rPr>
                <w:rFonts w:ascii="Times New Roman" w:hAnsi="Times New Roman" w:cs="Times New Roman"/>
                <w:sz w:val="24"/>
                <w:szCs w:val="24"/>
              </w:rPr>
              <w:t xml:space="preserve">  (</w:t>
            </w:r>
            <w:r w:rsidRPr="00887AAC">
              <w:rPr>
                <w:rFonts w:ascii="Times New Roman" w:hAnsi="Times New Roman" w:cs="Times New Roman"/>
                <w:sz w:val="24"/>
                <w:szCs w:val="24"/>
              </w:rPr>
              <w:t>___________________)</w:t>
            </w:r>
          </w:p>
          <w:p w:rsidR="0089092E" w:rsidRPr="00887AAC" w:rsidRDefault="0089092E" w:rsidP="00A71387">
            <w:pPr>
              <w:pStyle w:val="ConsPlusNonformat"/>
              <w:widowControl/>
              <w:rPr>
                <w:rFonts w:ascii="Times New Roman" w:hAnsi="Times New Roman" w:cs="Times New Roman"/>
                <w:sz w:val="24"/>
                <w:szCs w:val="24"/>
              </w:rPr>
            </w:pPr>
            <w:r w:rsidRPr="00887AAC">
              <w:rPr>
                <w:rFonts w:ascii="Times New Roman" w:hAnsi="Times New Roman" w:cs="Times New Roman"/>
                <w:sz w:val="24"/>
                <w:szCs w:val="24"/>
              </w:rPr>
              <w:t xml:space="preserve"> (подпись)                  (фамилия, инициалы)</w:t>
            </w:r>
          </w:p>
          <w:p w:rsidR="0089092E" w:rsidRPr="00FE6096" w:rsidRDefault="0089092E" w:rsidP="00A71387">
            <w:pPr>
              <w:pStyle w:val="ConsPlusNonformat"/>
              <w:widowControl/>
              <w:rPr>
                <w:rFonts w:ascii="Times New Roman" w:hAnsi="Times New Roman" w:cs="Times New Roman"/>
                <w:sz w:val="24"/>
                <w:szCs w:val="24"/>
              </w:rPr>
            </w:pPr>
            <w:r w:rsidRPr="00887AAC">
              <w:t>М.П.</w:t>
            </w:r>
          </w:p>
        </w:tc>
        <w:tc>
          <w:tcPr>
            <w:tcW w:w="4734" w:type="dxa"/>
          </w:tcPr>
          <w:p w:rsidR="0089092E" w:rsidRDefault="0089092E" w:rsidP="00A71387">
            <w:pPr>
              <w:autoSpaceDE w:val="0"/>
              <w:autoSpaceDN w:val="0"/>
              <w:adjustRightInd w:val="0"/>
              <w:jc w:val="both"/>
            </w:pPr>
          </w:p>
          <w:p w:rsidR="0089092E" w:rsidRPr="00A52A08" w:rsidRDefault="0089092E" w:rsidP="00A71387">
            <w:pPr>
              <w:autoSpaceDE w:val="0"/>
              <w:autoSpaceDN w:val="0"/>
              <w:adjustRightInd w:val="0"/>
              <w:jc w:val="both"/>
            </w:pPr>
            <w:r w:rsidRPr="00A52A08">
              <w:t>_____________________________</w:t>
            </w:r>
            <w:r>
              <w:t>________</w:t>
            </w:r>
          </w:p>
          <w:p w:rsidR="0089092E" w:rsidRPr="00A52A08" w:rsidRDefault="0089092E" w:rsidP="00A71387">
            <w:pPr>
              <w:autoSpaceDE w:val="0"/>
              <w:autoSpaceDN w:val="0"/>
              <w:adjustRightInd w:val="0"/>
              <w:jc w:val="center"/>
              <w:rPr>
                <w:sz w:val="16"/>
                <w:szCs w:val="16"/>
              </w:rPr>
            </w:pPr>
            <w:r w:rsidRPr="00A52A08">
              <w:rPr>
                <w:sz w:val="16"/>
                <w:szCs w:val="16"/>
              </w:rPr>
              <w:t>(фамилия, имя, отчество собственника</w:t>
            </w:r>
            <w:r>
              <w:rPr>
                <w:sz w:val="16"/>
                <w:szCs w:val="16"/>
              </w:rPr>
              <w:t>)</w:t>
            </w:r>
          </w:p>
          <w:p w:rsidR="0089092E" w:rsidRDefault="0089092E" w:rsidP="00A71387">
            <w:pPr>
              <w:autoSpaceDE w:val="0"/>
              <w:autoSpaceDN w:val="0"/>
              <w:adjustRightInd w:val="0"/>
              <w:jc w:val="center"/>
            </w:pPr>
            <w:r>
              <w:t xml:space="preserve">являющийся собственником </w:t>
            </w:r>
          </w:p>
          <w:p w:rsidR="0089092E" w:rsidRDefault="0089092E" w:rsidP="00A71387">
            <w:pPr>
              <w:autoSpaceDE w:val="0"/>
              <w:autoSpaceDN w:val="0"/>
              <w:adjustRightInd w:val="0"/>
              <w:jc w:val="center"/>
            </w:pPr>
          </w:p>
          <w:p w:rsidR="0089092E" w:rsidRPr="000A4FBE" w:rsidRDefault="0089092E" w:rsidP="00A71387">
            <w:pPr>
              <w:autoSpaceDE w:val="0"/>
              <w:autoSpaceDN w:val="0"/>
              <w:adjustRightInd w:val="0"/>
              <w:jc w:val="center"/>
            </w:pPr>
            <w:r w:rsidRPr="00A52A08">
              <w:t>_____________________________________</w:t>
            </w:r>
            <w:r>
              <w:rPr>
                <w:sz w:val="16"/>
                <w:szCs w:val="16"/>
              </w:rPr>
              <w:t xml:space="preserve">      </w:t>
            </w:r>
            <w:r w:rsidRPr="00A52A08">
              <w:rPr>
                <w:sz w:val="16"/>
                <w:szCs w:val="16"/>
              </w:rPr>
              <w:t xml:space="preserve"> (№ квартиры, части квартиры, </w:t>
            </w:r>
            <w:r>
              <w:rPr>
                <w:sz w:val="16"/>
                <w:szCs w:val="16"/>
              </w:rPr>
              <w:t>комнаты в коммунальной квартире, нежилого помещения)</w:t>
            </w:r>
          </w:p>
          <w:p w:rsidR="0089092E" w:rsidRDefault="0089092E" w:rsidP="00A71387">
            <w:pPr>
              <w:pStyle w:val="ConsPlusNonformat"/>
              <w:widowControl/>
              <w:rPr>
                <w:rFonts w:ascii="Times New Roman" w:hAnsi="Times New Roman" w:cs="Times New Roman"/>
                <w:sz w:val="24"/>
                <w:szCs w:val="24"/>
              </w:rPr>
            </w:pPr>
          </w:p>
          <w:p w:rsidR="0089092E" w:rsidRDefault="0089092E" w:rsidP="00A71387">
            <w:pPr>
              <w:pStyle w:val="ConsPlusNonformat"/>
              <w:widowControl/>
              <w:rPr>
                <w:rFonts w:ascii="Times New Roman" w:hAnsi="Times New Roman" w:cs="Times New Roman"/>
                <w:sz w:val="24"/>
                <w:szCs w:val="24"/>
              </w:rPr>
            </w:pPr>
          </w:p>
          <w:p w:rsidR="0089092E" w:rsidRPr="00887AAC" w:rsidRDefault="0089092E" w:rsidP="00A71387">
            <w:pPr>
              <w:pStyle w:val="ConsPlusNonformat"/>
              <w:widowControl/>
              <w:rPr>
                <w:rFonts w:ascii="Times New Roman" w:hAnsi="Times New Roman" w:cs="Times New Roman"/>
                <w:sz w:val="24"/>
                <w:szCs w:val="24"/>
              </w:rPr>
            </w:pPr>
            <w:r w:rsidRPr="009454A8">
              <w:rPr>
                <w:rFonts w:ascii="Times New Roman" w:hAnsi="Times New Roman" w:cs="Times New Roman"/>
                <w:sz w:val="24"/>
                <w:szCs w:val="24"/>
              </w:rPr>
              <w:t>__________</w:t>
            </w:r>
            <w:r w:rsidRPr="00887AAC">
              <w:rPr>
                <w:rFonts w:ascii="Times New Roman" w:hAnsi="Times New Roman" w:cs="Times New Roman"/>
                <w:sz w:val="24"/>
                <w:szCs w:val="24"/>
              </w:rPr>
              <w:t xml:space="preserve">      (_______________________)</w:t>
            </w:r>
          </w:p>
          <w:p w:rsidR="0089092E" w:rsidRPr="00E34AA0" w:rsidRDefault="0089092E" w:rsidP="00A7138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w:t>
            </w:r>
            <w:r w:rsidRPr="00887AAC">
              <w:rPr>
                <w:rFonts w:ascii="Times New Roman" w:hAnsi="Times New Roman" w:cs="Times New Roman"/>
                <w:sz w:val="24"/>
                <w:szCs w:val="24"/>
              </w:rPr>
              <w:t>(фамилия, инициалы)</w:t>
            </w:r>
          </w:p>
        </w:tc>
      </w:tr>
    </w:tbl>
    <w:p w:rsidR="0089092E" w:rsidRPr="004A48F7" w:rsidRDefault="0089092E" w:rsidP="0089092E">
      <w:pPr>
        <w:autoSpaceDE w:val="0"/>
        <w:autoSpaceDN w:val="0"/>
        <w:adjustRightInd w:val="0"/>
        <w:jc w:val="center"/>
        <w:outlineLvl w:val="1"/>
        <w:rPr>
          <w:sz w:val="22"/>
          <w:szCs w:val="22"/>
        </w:rPr>
      </w:pPr>
      <w:r w:rsidRPr="004A48F7">
        <w:rPr>
          <w:sz w:val="22"/>
          <w:szCs w:val="22"/>
        </w:rPr>
        <w:t>. АДРЕСА, РЕКВИЗИТЫ И ПОДПИСИ СТОРОН</w:t>
      </w:r>
    </w:p>
    <w:p w:rsidR="00192138" w:rsidRDefault="003E14C7" w:rsidP="003E14C7">
      <w:pPr>
        <w:jc w:val="center"/>
      </w:pPr>
      <w:r>
        <w:t xml:space="preserve">                                                                                                                                                                     </w:t>
      </w:r>
    </w:p>
    <w:p w:rsidR="00EB3247" w:rsidRDefault="00192138" w:rsidP="003E14C7">
      <w:pPr>
        <w:jc w:val="center"/>
      </w:pPr>
      <w:r>
        <w:t xml:space="preserve">                                                                                                                                                                     </w:t>
      </w: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EB3247" w:rsidRDefault="00EB3247" w:rsidP="003E14C7">
      <w:pPr>
        <w:jc w:val="center"/>
      </w:pPr>
    </w:p>
    <w:p w:rsidR="003E14C7" w:rsidRPr="00B05D60" w:rsidRDefault="003E14C7" w:rsidP="00EB3247">
      <w:pPr>
        <w:jc w:val="right"/>
      </w:pPr>
      <w:r w:rsidRPr="00B05D60">
        <w:t xml:space="preserve">Приложение № </w:t>
      </w:r>
      <w:r>
        <w:t>1</w:t>
      </w:r>
    </w:p>
    <w:p w:rsidR="00EB3247" w:rsidRDefault="003E14C7" w:rsidP="003E14C7">
      <w:pPr>
        <w:jc w:val="right"/>
      </w:pPr>
      <w:r w:rsidRPr="00B05D60">
        <w:t xml:space="preserve">                                                                               </w:t>
      </w:r>
      <w:r>
        <w:t xml:space="preserve">                                                    </w:t>
      </w:r>
    </w:p>
    <w:p w:rsidR="003E14C7" w:rsidRPr="00B05D60" w:rsidRDefault="003E14C7" w:rsidP="003E14C7">
      <w:pPr>
        <w:jc w:val="right"/>
      </w:pPr>
      <w:r w:rsidRPr="00B05D60">
        <w:t>к договору № ____</w:t>
      </w:r>
    </w:p>
    <w:p w:rsidR="003E14C7" w:rsidRPr="00B05D60" w:rsidRDefault="003E14C7" w:rsidP="003E14C7">
      <w:pPr>
        <w:jc w:val="right"/>
      </w:pPr>
      <w:r w:rsidRPr="00B05D60">
        <w:t xml:space="preserve">                                                                                                               </w:t>
      </w:r>
      <w:r>
        <w:tab/>
      </w:r>
      <w:r w:rsidRPr="00B05D60">
        <w:t xml:space="preserve"> «_____»_______ 20__г.</w:t>
      </w:r>
    </w:p>
    <w:p w:rsidR="003E14C7" w:rsidRDefault="003E14C7" w:rsidP="003E14C7">
      <w:pPr>
        <w:spacing w:before="80"/>
        <w:jc w:val="center"/>
        <w:rPr>
          <w:b/>
          <w:bCs/>
          <w:sz w:val="26"/>
          <w:szCs w:val="26"/>
        </w:rPr>
      </w:pPr>
    </w:p>
    <w:p w:rsidR="003E14C7" w:rsidRDefault="003E14C7" w:rsidP="003E14C7">
      <w:pPr>
        <w:tabs>
          <w:tab w:val="center" w:pos="7740"/>
        </w:tabs>
        <w:jc w:val="right"/>
      </w:pPr>
      <w:r>
        <w:t xml:space="preserve">  УТВЕРЖДАЮ:</w:t>
      </w:r>
    </w:p>
    <w:tbl>
      <w:tblPr>
        <w:tblW w:w="5086" w:type="dxa"/>
        <w:tblInd w:w="5119" w:type="dxa"/>
        <w:tblCellMar>
          <w:left w:w="0" w:type="dxa"/>
          <w:right w:w="0" w:type="dxa"/>
        </w:tblCellMar>
        <w:tblLook w:val="01E0"/>
      </w:tblPr>
      <w:tblGrid>
        <w:gridCol w:w="5086"/>
      </w:tblGrid>
      <w:tr w:rsidR="003E14C7" w:rsidTr="003A211D">
        <w:tc>
          <w:tcPr>
            <w:tcW w:w="5086" w:type="dxa"/>
            <w:vAlign w:val="bottom"/>
          </w:tcPr>
          <w:p w:rsidR="001A6633" w:rsidRDefault="00A71387" w:rsidP="001A6633">
            <w:pPr>
              <w:spacing w:after="120"/>
              <w:jc w:val="right"/>
              <w:rPr>
                <w:sz w:val="24"/>
                <w:szCs w:val="24"/>
              </w:rPr>
            </w:pPr>
            <w:r>
              <w:rPr>
                <w:sz w:val="24"/>
                <w:szCs w:val="24"/>
              </w:rPr>
              <w:t>Зам</w:t>
            </w:r>
            <w:r w:rsidR="001A6633">
              <w:rPr>
                <w:sz w:val="24"/>
                <w:szCs w:val="24"/>
              </w:rPr>
              <w:t>еститель г</w:t>
            </w:r>
            <w:r w:rsidR="003E14C7">
              <w:rPr>
                <w:sz w:val="24"/>
                <w:szCs w:val="24"/>
              </w:rPr>
              <w:t>лав</w:t>
            </w:r>
            <w:r w:rsidR="001A6633">
              <w:rPr>
                <w:sz w:val="24"/>
                <w:szCs w:val="24"/>
              </w:rPr>
              <w:t>ы</w:t>
            </w:r>
          </w:p>
          <w:p w:rsidR="003E14C7" w:rsidRPr="004F7FBD" w:rsidRDefault="003E14C7" w:rsidP="001A6633">
            <w:pPr>
              <w:spacing w:after="120"/>
              <w:jc w:val="right"/>
              <w:rPr>
                <w:sz w:val="24"/>
                <w:szCs w:val="24"/>
              </w:rPr>
            </w:pPr>
            <w:r>
              <w:rPr>
                <w:sz w:val="24"/>
                <w:szCs w:val="24"/>
              </w:rPr>
              <w:t xml:space="preserve"> муниципального образования</w:t>
            </w:r>
          </w:p>
        </w:tc>
      </w:tr>
      <w:tr w:rsidR="003E14C7" w:rsidTr="003A211D">
        <w:tc>
          <w:tcPr>
            <w:tcW w:w="5086" w:type="dxa"/>
            <w:vAlign w:val="bottom"/>
          </w:tcPr>
          <w:p w:rsidR="001A6633" w:rsidRDefault="003E14C7" w:rsidP="001A6633">
            <w:pPr>
              <w:spacing w:after="120"/>
              <w:jc w:val="right"/>
              <w:rPr>
                <w:sz w:val="24"/>
                <w:szCs w:val="24"/>
              </w:rPr>
            </w:pPr>
            <w:r>
              <w:rPr>
                <w:sz w:val="24"/>
                <w:szCs w:val="24"/>
              </w:rPr>
              <w:t xml:space="preserve">                            Выселковский район</w:t>
            </w:r>
          </w:p>
          <w:p w:rsidR="003E14C7" w:rsidRPr="004F7FBD" w:rsidRDefault="001A6633" w:rsidP="001A6633">
            <w:pPr>
              <w:spacing w:after="120"/>
              <w:jc w:val="right"/>
              <w:rPr>
                <w:sz w:val="24"/>
                <w:szCs w:val="24"/>
              </w:rPr>
            </w:pPr>
            <w:r>
              <w:rPr>
                <w:sz w:val="24"/>
                <w:szCs w:val="24"/>
              </w:rPr>
              <w:t>__________________В.В. Кононенко</w:t>
            </w:r>
          </w:p>
        </w:tc>
      </w:tr>
    </w:tbl>
    <w:p w:rsidR="003E14C7" w:rsidRDefault="003E14C7" w:rsidP="003E14C7">
      <w:pPr>
        <w:jc w:val="right"/>
      </w:pPr>
      <w:r>
        <w:rPr>
          <w:sz w:val="24"/>
          <w:szCs w:val="24"/>
        </w:rPr>
        <w:t>«___» _________ 201</w:t>
      </w:r>
      <w:r w:rsidR="00BD12A6">
        <w:rPr>
          <w:sz w:val="24"/>
          <w:szCs w:val="24"/>
        </w:rPr>
        <w:t>9</w:t>
      </w:r>
      <w:r>
        <w:rPr>
          <w:sz w:val="24"/>
          <w:szCs w:val="24"/>
        </w:rPr>
        <w:t>г</w:t>
      </w:r>
    </w:p>
    <w:p w:rsidR="003E14C7" w:rsidRDefault="003E14C7" w:rsidP="003E14C7">
      <w:pPr>
        <w:jc w:val="both"/>
      </w:pPr>
    </w:p>
    <w:p w:rsidR="003E14C7" w:rsidRDefault="003E14C7" w:rsidP="003E14C7">
      <w:pPr>
        <w:jc w:val="both"/>
      </w:pPr>
    </w:p>
    <w:p w:rsidR="003E14C7" w:rsidRDefault="003E14C7" w:rsidP="003E14C7">
      <w:pPr>
        <w:jc w:val="both"/>
      </w:pPr>
    </w:p>
    <w:p w:rsidR="00B6771C" w:rsidRPr="00B7146F" w:rsidRDefault="00B6771C" w:rsidP="00B6771C">
      <w:pPr>
        <w:jc w:val="center"/>
        <w:rPr>
          <w:rFonts w:cs="Arial"/>
          <w:b/>
          <w:bCs/>
          <w:sz w:val="28"/>
          <w:szCs w:val="28"/>
        </w:rPr>
      </w:pPr>
      <w:r w:rsidRPr="00E529C3">
        <w:rPr>
          <w:b/>
          <w:sz w:val="24"/>
          <w:szCs w:val="24"/>
        </w:rPr>
        <w:t xml:space="preserve">   2.</w:t>
      </w:r>
      <w:r w:rsidRPr="00A211ED">
        <w:rPr>
          <w:b/>
          <w:color w:val="FF0000"/>
          <w:sz w:val="24"/>
          <w:szCs w:val="24"/>
        </w:rPr>
        <w:t xml:space="preserve"> </w:t>
      </w:r>
      <w:r w:rsidRPr="00B7146F">
        <w:rPr>
          <w:rFonts w:cs="Arial"/>
          <w:b/>
          <w:bCs/>
          <w:sz w:val="28"/>
          <w:szCs w:val="28"/>
        </w:rPr>
        <w:t>АКТ</w:t>
      </w:r>
      <w:r w:rsidRPr="00B7146F">
        <w:rPr>
          <w:rFonts w:cs="Arial"/>
          <w:b/>
          <w:bCs/>
          <w:sz w:val="28"/>
          <w:szCs w:val="28"/>
        </w:rPr>
        <w:br/>
        <w:t>о состоянии общего имущества собственников помещений</w:t>
      </w:r>
      <w:r w:rsidRPr="00B7146F">
        <w:rPr>
          <w:rFonts w:cs="Arial"/>
          <w:b/>
          <w:bCs/>
          <w:sz w:val="28"/>
          <w:szCs w:val="28"/>
        </w:rPr>
        <w:br/>
        <w:t>в многоквартирном доме, являющегося объектом конкурса</w:t>
      </w:r>
    </w:p>
    <w:p w:rsidR="00B6771C" w:rsidRPr="00B7146F" w:rsidRDefault="00B6771C" w:rsidP="00B6771C">
      <w:pPr>
        <w:jc w:val="center"/>
        <w:rPr>
          <w:rFonts w:cs="Arial"/>
          <w:sz w:val="28"/>
          <w:szCs w:val="28"/>
        </w:rPr>
      </w:pPr>
    </w:p>
    <w:p w:rsidR="00B6771C" w:rsidRPr="00B7146F" w:rsidRDefault="00B6771C" w:rsidP="00B6771C">
      <w:pPr>
        <w:jc w:val="center"/>
        <w:rPr>
          <w:rFonts w:cs="Arial"/>
          <w:b/>
          <w:bCs/>
          <w:sz w:val="28"/>
          <w:szCs w:val="28"/>
        </w:rPr>
      </w:pPr>
      <w:r w:rsidRPr="00B7146F">
        <w:rPr>
          <w:rFonts w:cs="Arial"/>
          <w:b/>
          <w:bCs/>
          <w:sz w:val="28"/>
          <w:szCs w:val="28"/>
        </w:rPr>
        <w:t>I. Общие сведения о многоквартирном доме</w:t>
      </w:r>
    </w:p>
    <w:p w:rsidR="00B6771C" w:rsidRPr="00B7146F" w:rsidRDefault="00B6771C" w:rsidP="00B6771C">
      <w:pPr>
        <w:rPr>
          <w:rFonts w:cs="Arial"/>
          <w:sz w:val="28"/>
          <w:szCs w:val="28"/>
        </w:rPr>
      </w:pPr>
    </w:p>
    <w:p w:rsidR="00B6771C" w:rsidRPr="00B7146F" w:rsidRDefault="00B6771C" w:rsidP="00B6771C">
      <w:pPr>
        <w:rPr>
          <w:rFonts w:cs="Arial"/>
          <w:sz w:val="28"/>
          <w:szCs w:val="28"/>
        </w:rPr>
      </w:pPr>
    </w:p>
    <w:tbl>
      <w:tblPr>
        <w:tblW w:w="0" w:type="auto"/>
        <w:tblCellMar>
          <w:left w:w="0" w:type="dxa"/>
          <w:right w:w="0" w:type="dxa"/>
        </w:tblCellMar>
        <w:tblLook w:val="01E0"/>
      </w:tblPr>
      <w:tblGrid>
        <w:gridCol w:w="3571"/>
        <w:gridCol w:w="124"/>
        <w:gridCol w:w="102"/>
        <w:gridCol w:w="467"/>
        <w:gridCol w:w="104"/>
        <w:gridCol w:w="5454"/>
        <w:gridCol w:w="191"/>
      </w:tblGrid>
      <w:tr w:rsidR="00B6771C" w:rsidRPr="001420C7" w:rsidTr="00B6771C">
        <w:trPr>
          <w:gridAfter w:val="1"/>
          <w:wAfter w:w="190" w:type="dxa"/>
        </w:trPr>
        <w:tc>
          <w:tcPr>
            <w:tcW w:w="4264" w:type="dxa"/>
            <w:gridSpan w:val="4"/>
            <w:shd w:val="clear" w:color="auto" w:fill="auto"/>
            <w:vAlign w:val="bottom"/>
          </w:tcPr>
          <w:p w:rsidR="00B6771C" w:rsidRPr="001420C7" w:rsidRDefault="00B6771C" w:rsidP="00B6771C">
            <w:pPr>
              <w:rPr>
                <w:sz w:val="24"/>
                <w:szCs w:val="24"/>
              </w:rPr>
            </w:pPr>
            <w:r w:rsidRPr="001420C7">
              <w:rPr>
                <w:sz w:val="24"/>
                <w:szCs w:val="24"/>
              </w:rPr>
              <w:t>1. Адрес многоквартирного дома</w:t>
            </w:r>
          </w:p>
        </w:tc>
        <w:tc>
          <w:tcPr>
            <w:tcW w:w="5558" w:type="dxa"/>
            <w:gridSpan w:val="2"/>
            <w:tcBorders>
              <w:bottom w:val="single" w:sz="4" w:space="0" w:color="auto"/>
            </w:tcBorders>
            <w:shd w:val="clear" w:color="auto" w:fill="auto"/>
            <w:vAlign w:val="bottom"/>
          </w:tcPr>
          <w:p w:rsidR="00B6771C" w:rsidRPr="001420C7" w:rsidRDefault="00B6771C" w:rsidP="00B6771C">
            <w:pPr>
              <w:rPr>
                <w:sz w:val="24"/>
                <w:szCs w:val="24"/>
              </w:rPr>
            </w:pPr>
            <w:r w:rsidRPr="001420C7">
              <w:rPr>
                <w:sz w:val="24"/>
                <w:szCs w:val="24"/>
              </w:rPr>
              <w:t xml:space="preserve">Краснодарский край, Выселковский район, </w:t>
            </w:r>
          </w:p>
          <w:p w:rsidR="00B6771C" w:rsidRPr="001420C7" w:rsidRDefault="006015C6" w:rsidP="00B6771C">
            <w:pPr>
              <w:rPr>
                <w:sz w:val="24"/>
                <w:szCs w:val="24"/>
              </w:rPr>
            </w:pPr>
            <w:r>
              <w:rPr>
                <w:sz w:val="22"/>
                <w:szCs w:val="22"/>
              </w:rPr>
              <w:t>поселок Гражданский, улица Ленина, № 11</w:t>
            </w:r>
          </w:p>
        </w:tc>
      </w:tr>
      <w:tr w:rsidR="00B6771C" w:rsidRPr="001420C7" w:rsidTr="00B6771C">
        <w:trPr>
          <w:gridAfter w:val="1"/>
          <w:wAfter w:w="190" w:type="dxa"/>
        </w:trPr>
        <w:tc>
          <w:tcPr>
            <w:tcW w:w="9822" w:type="dxa"/>
            <w:gridSpan w:val="6"/>
            <w:shd w:val="clear" w:color="auto" w:fill="auto"/>
            <w:vAlign w:val="bottom"/>
          </w:tcPr>
          <w:p w:rsidR="00B6771C" w:rsidRPr="001420C7" w:rsidRDefault="00B6771C" w:rsidP="00B6771C">
            <w:pPr>
              <w:rPr>
                <w:sz w:val="24"/>
                <w:szCs w:val="24"/>
              </w:rPr>
            </w:pPr>
            <w:r w:rsidRPr="001420C7">
              <w:rPr>
                <w:sz w:val="24"/>
                <w:szCs w:val="24"/>
              </w:rPr>
              <w:t>2. Кадастровый номер многоквартирного дома (при его наличии)</w:t>
            </w:r>
          </w:p>
        </w:tc>
      </w:tr>
      <w:tr w:rsidR="00B6771C" w:rsidRPr="001420C7" w:rsidTr="00B6771C">
        <w:trPr>
          <w:gridAfter w:val="1"/>
          <w:wAfter w:w="190" w:type="dxa"/>
        </w:trPr>
        <w:tc>
          <w:tcPr>
            <w:tcW w:w="9822" w:type="dxa"/>
            <w:gridSpan w:val="6"/>
            <w:tcBorders>
              <w:top w:val="single" w:sz="4" w:space="0" w:color="auto"/>
            </w:tcBorders>
            <w:shd w:val="clear" w:color="auto" w:fill="auto"/>
            <w:vAlign w:val="bottom"/>
          </w:tcPr>
          <w:p w:rsidR="00B6771C" w:rsidRPr="001420C7" w:rsidRDefault="00B6771C" w:rsidP="00B6771C">
            <w:pPr>
              <w:rPr>
                <w:sz w:val="24"/>
                <w:szCs w:val="24"/>
              </w:rPr>
            </w:pPr>
            <w:r w:rsidRPr="001420C7">
              <w:rPr>
                <w:sz w:val="24"/>
                <w:szCs w:val="24"/>
              </w:rPr>
              <w:t>3. Серия, тип постройки________________________________________________</w:t>
            </w:r>
          </w:p>
        </w:tc>
      </w:tr>
      <w:tr w:rsidR="00B6771C" w:rsidRPr="001420C7" w:rsidTr="00B6771C">
        <w:trPr>
          <w:gridAfter w:val="1"/>
          <w:wAfter w:w="190" w:type="dxa"/>
        </w:trPr>
        <w:tc>
          <w:tcPr>
            <w:tcW w:w="9822" w:type="dxa"/>
            <w:gridSpan w:val="6"/>
            <w:shd w:val="clear" w:color="auto" w:fill="auto"/>
            <w:vAlign w:val="bottom"/>
          </w:tcPr>
          <w:p w:rsidR="00B6771C" w:rsidRPr="001420C7" w:rsidRDefault="00B6771C" w:rsidP="00DA2848">
            <w:pPr>
              <w:rPr>
                <w:sz w:val="24"/>
                <w:szCs w:val="24"/>
              </w:rPr>
            </w:pPr>
            <w:r w:rsidRPr="001420C7">
              <w:rPr>
                <w:sz w:val="24"/>
                <w:szCs w:val="24"/>
              </w:rPr>
              <w:t xml:space="preserve">4. Год постройки  </w:t>
            </w:r>
            <w:r w:rsidR="00EB3247" w:rsidRPr="001420C7">
              <w:rPr>
                <w:sz w:val="24"/>
                <w:szCs w:val="24"/>
              </w:rPr>
              <w:t>19</w:t>
            </w:r>
            <w:r w:rsidR="00DA2848">
              <w:rPr>
                <w:sz w:val="24"/>
                <w:szCs w:val="24"/>
              </w:rPr>
              <w:t>70</w:t>
            </w:r>
          </w:p>
        </w:tc>
      </w:tr>
      <w:tr w:rsidR="00B6771C" w:rsidRPr="001420C7" w:rsidTr="00B6771C">
        <w:trPr>
          <w:gridAfter w:val="1"/>
          <w:wAfter w:w="190" w:type="dxa"/>
        </w:trPr>
        <w:tc>
          <w:tcPr>
            <w:tcW w:w="9822" w:type="dxa"/>
            <w:gridSpan w:val="6"/>
            <w:shd w:val="clear" w:color="auto" w:fill="auto"/>
            <w:vAlign w:val="bottom"/>
          </w:tcPr>
          <w:p w:rsidR="00B6771C" w:rsidRPr="001420C7" w:rsidRDefault="00B6771C" w:rsidP="00DA2848">
            <w:pPr>
              <w:rPr>
                <w:sz w:val="24"/>
                <w:szCs w:val="24"/>
              </w:rPr>
            </w:pPr>
            <w:r w:rsidRPr="001420C7">
              <w:rPr>
                <w:sz w:val="24"/>
                <w:szCs w:val="24"/>
              </w:rPr>
              <w:t xml:space="preserve">5. Степень износа по данным государственного технического учета          </w:t>
            </w:r>
            <w:r w:rsidR="00DA2848">
              <w:rPr>
                <w:sz w:val="24"/>
                <w:szCs w:val="24"/>
              </w:rPr>
              <w:t>3</w:t>
            </w:r>
            <w:r w:rsidR="00EB3247" w:rsidRPr="001420C7">
              <w:rPr>
                <w:sz w:val="24"/>
                <w:szCs w:val="24"/>
              </w:rPr>
              <w:t>4</w:t>
            </w:r>
            <w:r w:rsidRPr="001420C7">
              <w:rPr>
                <w:sz w:val="24"/>
                <w:szCs w:val="24"/>
              </w:rPr>
              <w:t>%</w:t>
            </w:r>
          </w:p>
        </w:tc>
      </w:tr>
      <w:tr w:rsidR="00B6771C" w:rsidRPr="001420C7" w:rsidTr="00B6771C">
        <w:trPr>
          <w:gridAfter w:val="1"/>
          <w:wAfter w:w="190" w:type="dxa"/>
        </w:trPr>
        <w:tc>
          <w:tcPr>
            <w:tcW w:w="9822" w:type="dxa"/>
            <w:gridSpan w:val="6"/>
            <w:tcBorders>
              <w:top w:val="single" w:sz="4" w:space="0" w:color="auto"/>
            </w:tcBorders>
            <w:shd w:val="clear" w:color="auto" w:fill="auto"/>
            <w:vAlign w:val="bottom"/>
          </w:tcPr>
          <w:p w:rsidR="00B6771C" w:rsidRPr="001420C7" w:rsidRDefault="00B6771C" w:rsidP="00B6771C">
            <w:pPr>
              <w:rPr>
                <w:sz w:val="24"/>
                <w:szCs w:val="24"/>
              </w:rPr>
            </w:pPr>
            <w:r w:rsidRPr="001420C7">
              <w:rPr>
                <w:sz w:val="24"/>
                <w:szCs w:val="24"/>
              </w:rPr>
              <w:t>6. Степень фактического износа_________________________________________</w:t>
            </w:r>
          </w:p>
        </w:tc>
      </w:tr>
      <w:tr w:rsidR="00B6771C" w:rsidRPr="001420C7" w:rsidTr="00B6771C">
        <w:trPr>
          <w:gridAfter w:val="1"/>
          <w:wAfter w:w="190" w:type="dxa"/>
        </w:trPr>
        <w:tc>
          <w:tcPr>
            <w:tcW w:w="9822" w:type="dxa"/>
            <w:gridSpan w:val="6"/>
            <w:shd w:val="clear" w:color="auto" w:fill="auto"/>
            <w:vAlign w:val="bottom"/>
          </w:tcPr>
          <w:p w:rsidR="00B6771C" w:rsidRPr="001420C7" w:rsidRDefault="00B6771C" w:rsidP="00B6771C">
            <w:pPr>
              <w:rPr>
                <w:sz w:val="24"/>
                <w:szCs w:val="24"/>
              </w:rPr>
            </w:pPr>
            <w:r w:rsidRPr="001420C7">
              <w:rPr>
                <w:sz w:val="24"/>
                <w:szCs w:val="24"/>
              </w:rPr>
              <w:t>7. Год последнего капитального ремонта_________________________________-</w:t>
            </w:r>
          </w:p>
        </w:tc>
      </w:tr>
      <w:tr w:rsidR="00B6771C" w:rsidRPr="001420C7" w:rsidTr="00B6771C">
        <w:tc>
          <w:tcPr>
            <w:tcW w:w="10000" w:type="dxa"/>
            <w:gridSpan w:val="7"/>
            <w:shd w:val="clear" w:color="auto" w:fill="auto"/>
            <w:vAlign w:val="bottom"/>
          </w:tcPr>
          <w:p w:rsidR="00B6771C" w:rsidRPr="001420C7" w:rsidRDefault="00B6771C" w:rsidP="00B6771C">
            <w:pPr>
              <w:rPr>
                <w:sz w:val="24"/>
                <w:szCs w:val="24"/>
              </w:rPr>
            </w:pPr>
            <w:r w:rsidRPr="001420C7">
              <w:rPr>
                <w:sz w:val="24"/>
                <w:szCs w:val="24"/>
              </w:rPr>
              <w:t>8.</w:t>
            </w:r>
            <w:r w:rsidRPr="001420C7">
              <w:rPr>
                <w:sz w:val="24"/>
                <w:szCs w:val="24"/>
                <w:lang w:val="en-US"/>
              </w:rPr>
              <w:t> </w:t>
            </w:r>
            <w:r w:rsidRPr="001420C7">
              <w:rPr>
                <w:sz w:val="24"/>
                <w:szCs w:val="24"/>
              </w:rPr>
              <w:t>Реквизиты правового акта о признании многоквартирного дома аварийным и подлежащим сносу-_____________________________________________________</w:t>
            </w:r>
          </w:p>
        </w:tc>
      </w:tr>
      <w:tr w:rsidR="00B6771C" w:rsidRPr="001420C7" w:rsidTr="00B6771C">
        <w:tc>
          <w:tcPr>
            <w:tcW w:w="3571" w:type="dxa"/>
            <w:shd w:val="clear" w:color="auto" w:fill="auto"/>
            <w:vAlign w:val="bottom"/>
          </w:tcPr>
          <w:p w:rsidR="00B6771C" w:rsidRPr="001420C7" w:rsidRDefault="00B6771C" w:rsidP="00B6771C">
            <w:pPr>
              <w:ind w:left="-545" w:firstLine="545"/>
              <w:rPr>
                <w:sz w:val="24"/>
                <w:szCs w:val="24"/>
              </w:rPr>
            </w:pPr>
            <w:r w:rsidRPr="001420C7">
              <w:rPr>
                <w:sz w:val="24"/>
                <w:szCs w:val="24"/>
              </w:rPr>
              <w:t>9. Количество этажей</w:t>
            </w:r>
          </w:p>
        </w:tc>
        <w:tc>
          <w:tcPr>
            <w:tcW w:w="6429" w:type="dxa"/>
            <w:gridSpan w:val="6"/>
            <w:tcBorders>
              <w:bottom w:val="single" w:sz="4" w:space="0" w:color="auto"/>
            </w:tcBorders>
            <w:shd w:val="clear" w:color="auto" w:fill="auto"/>
            <w:vAlign w:val="bottom"/>
          </w:tcPr>
          <w:p w:rsidR="00B6771C" w:rsidRPr="001420C7" w:rsidRDefault="00EB3247" w:rsidP="00B6771C">
            <w:pPr>
              <w:rPr>
                <w:sz w:val="24"/>
                <w:szCs w:val="24"/>
              </w:rPr>
            </w:pPr>
            <w:r w:rsidRPr="001420C7">
              <w:rPr>
                <w:sz w:val="24"/>
                <w:szCs w:val="24"/>
              </w:rPr>
              <w:t>2</w:t>
            </w:r>
          </w:p>
        </w:tc>
      </w:tr>
      <w:tr w:rsidR="00B6771C" w:rsidRPr="001420C7" w:rsidTr="00B6771C">
        <w:tc>
          <w:tcPr>
            <w:tcW w:w="3571" w:type="dxa"/>
            <w:shd w:val="clear" w:color="auto" w:fill="auto"/>
            <w:vAlign w:val="bottom"/>
          </w:tcPr>
          <w:p w:rsidR="00B6771C" w:rsidRPr="001420C7" w:rsidRDefault="00B6771C" w:rsidP="00B6771C">
            <w:pPr>
              <w:rPr>
                <w:sz w:val="24"/>
                <w:szCs w:val="24"/>
              </w:rPr>
            </w:pPr>
            <w:r w:rsidRPr="001420C7">
              <w:rPr>
                <w:sz w:val="24"/>
                <w:szCs w:val="24"/>
              </w:rPr>
              <w:t>10. Наличие подвала</w:t>
            </w:r>
          </w:p>
        </w:tc>
        <w:tc>
          <w:tcPr>
            <w:tcW w:w="6429" w:type="dxa"/>
            <w:gridSpan w:val="6"/>
            <w:tcBorders>
              <w:bottom w:val="single" w:sz="4" w:space="0" w:color="auto"/>
            </w:tcBorders>
            <w:shd w:val="clear" w:color="auto" w:fill="auto"/>
            <w:vAlign w:val="bottom"/>
          </w:tcPr>
          <w:p w:rsidR="00B6771C" w:rsidRPr="001420C7" w:rsidRDefault="00EB3247" w:rsidP="00B6771C">
            <w:pPr>
              <w:rPr>
                <w:sz w:val="24"/>
                <w:szCs w:val="24"/>
              </w:rPr>
            </w:pPr>
            <w:r w:rsidRPr="001420C7">
              <w:rPr>
                <w:sz w:val="24"/>
                <w:szCs w:val="24"/>
              </w:rPr>
              <w:t>нет</w:t>
            </w:r>
          </w:p>
        </w:tc>
      </w:tr>
      <w:tr w:rsidR="00B6771C" w:rsidRPr="001420C7" w:rsidTr="00B6771C">
        <w:tc>
          <w:tcPr>
            <w:tcW w:w="4368" w:type="dxa"/>
            <w:gridSpan w:val="5"/>
            <w:shd w:val="clear" w:color="auto" w:fill="auto"/>
            <w:vAlign w:val="bottom"/>
          </w:tcPr>
          <w:p w:rsidR="00B6771C" w:rsidRPr="001420C7" w:rsidRDefault="00B6771C" w:rsidP="00B6771C">
            <w:pPr>
              <w:rPr>
                <w:sz w:val="24"/>
                <w:szCs w:val="24"/>
              </w:rPr>
            </w:pPr>
            <w:r w:rsidRPr="001420C7">
              <w:rPr>
                <w:sz w:val="24"/>
                <w:szCs w:val="24"/>
              </w:rPr>
              <w:t>11. Наличие цокольного этажа</w:t>
            </w:r>
          </w:p>
        </w:tc>
        <w:tc>
          <w:tcPr>
            <w:tcW w:w="5632" w:type="dxa"/>
            <w:gridSpan w:val="2"/>
            <w:tcBorders>
              <w:bottom w:val="single" w:sz="4" w:space="0" w:color="auto"/>
            </w:tcBorders>
            <w:shd w:val="clear" w:color="auto" w:fill="auto"/>
            <w:vAlign w:val="bottom"/>
          </w:tcPr>
          <w:p w:rsidR="00B6771C" w:rsidRPr="001420C7" w:rsidRDefault="00EB3247" w:rsidP="00B6771C">
            <w:pPr>
              <w:rPr>
                <w:sz w:val="24"/>
                <w:szCs w:val="24"/>
              </w:rPr>
            </w:pPr>
            <w:r w:rsidRPr="001420C7">
              <w:rPr>
                <w:sz w:val="24"/>
                <w:szCs w:val="24"/>
              </w:rPr>
              <w:t>нет</w:t>
            </w:r>
          </w:p>
        </w:tc>
      </w:tr>
      <w:tr w:rsidR="00B6771C" w:rsidRPr="001420C7" w:rsidTr="00B6771C">
        <w:tc>
          <w:tcPr>
            <w:tcW w:w="3695" w:type="dxa"/>
            <w:gridSpan w:val="2"/>
            <w:shd w:val="clear" w:color="auto" w:fill="auto"/>
            <w:vAlign w:val="bottom"/>
          </w:tcPr>
          <w:p w:rsidR="00B6771C" w:rsidRPr="001420C7" w:rsidRDefault="00B6771C" w:rsidP="00B6771C">
            <w:pPr>
              <w:rPr>
                <w:sz w:val="24"/>
                <w:szCs w:val="24"/>
              </w:rPr>
            </w:pPr>
            <w:r w:rsidRPr="001420C7">
              <w:rPr>
                <w:sz w:val="24"/>
                <w:szCs w:val="24"/>
              </w:rPr>
              <w:t>12. Наличие мансарды</w:t>
            </w:r>
          </w:p>
        </w:tc>
        <w:tc>
          <w:tcPr>
            <w:tcW w:w="6305" w:type="dxa"/>
            <w:gridSpan w:val="5"/>
            <w:tcBorders>
              <w:bottom w:val="single" w:sz="4" w:space="0" w:color="auto"/>
            </w:tcBorders>
            <w:shd w:val="clear" w:color="auto" w:fill="auto"/>
            <w:vAlign w:val="bottom"/>
          </w:tcPr>
          <w:p w:rsidR="00B6771C" w:rsidRPr="001420C7" w:rsidRDefault="00EB3247" w:rsidP="00B6771C">
            <w:pPr>
              <w:rPr>
                <w:sz w:val="24"/>
                <w:szCs w:val="24"/>
              </w:rPr>
            </w:pPr>
            <w:r w:rsidRPr="001420C7">
              <w:rPr>
                <w:sz w:val="24"/>
                <w:szCs w:val="24"/>
              </w:rPr>
              <w:t>нет</w:t>
            </w:r>
          </w:p>
        </w:tc>
      </w:tr>
      <w:tr w:rsidR="00B6771C" w:rsidRPr="001420C7" w:rsidTr="00B6771C">
        <w:tc>
          <w:tcPr>
            <w:tcW w:w="3695" w:type="dxa"/>
            <w:gridSpan w:val="2"/>
            <w:shd w:val="clear" w:color="auto" w:fill="auto"/>
            <w:vAlign w:val="bottom"/>
          </w:tcPr>
          <w:p w:rsidR="00B6771C" w:rsidRPr="001420C7" w:rsidRDefault="00B6771C" w:rsidP="00B6771C">
            <w:pPr>
              <w:rPr>
                <w:sz w:val="24"/>
                <w:szCs w:val="24"/>
              </w:rPr>
            </w:pPr>
            <w:r w:rsidRPr="001420C7">
              <w:rPr>
                <w:sz w:val="24"/>
                <w:szCs w:val="24"/>
              </w:rPr>
              <w:t>13. Наличие мезонина</w:t>
            </w:r>
          </w:p>
        </w:tc>
        <w:tc>
          <w:tcPr>
            <w:tcW w:w="6305" w:type="dxa"/>
            <w:gridSpan w:val="5"/>
            <w:tcBorders>
              <w:bottom w:val="single" w:sz="4" w:space="0" w:color="auto"/>
            </w:tcBorders>
            <w:shd w:val="clear" w:color="auto" w:fill="auto"/>
            <w:vAlign w:val="bottom"/>
          </w:tcPr>
          <w:p w:rsidR="00B6771C" w:rsidRPr="001420C7" w:rsidRDefault="00EB3247" w:rsidP="00B6771C">
            <w:pPr>
              <w:rPr>
                <w:sz w:val="24"/>
                <w:szCs w:val="24"/>
              </w:rPr>
            </w:pPr>
            <w:r w:rsidRPr="001420C7">
              <w:rPr>
                <w:sz w:val="24"/>
                <w:szCs w:val="24"/>
              </w:rPr>
              <w:t>нет</w:t>
            </w:r>
          </w:p>
        </w:tc>
      </w:tr>
      <w:tr w:rsidR="00B6771C" w:rsidRPr="001420C7" w:rsidTr="00B6771C">
        <w:tc>
          <w:tcPr>
            <w:tcW w:w="3797" w:type="dxa"/>
            <w:gridSpan w:val="3"/>
            <w:shd w:val="clear" w:color="auto" w:fill="auto"/>
            <w:vAlign w:val="bottom"/>
          </w:tcPr>
          <w:p w:rsidR="00B6771C" w:rsidRPr="001420C7" w:rsidRDefault="00B6771C" w:rsidP="00B6771C">
            <w:pPr>
              <w:rPr>
                <w:sz w:val="24"/>
                <w:szCs w:val="24"/>
              </w:rPr>
            </w:pPr>
            <w:r w:rsidRPr="001420C7">
              <w:rPr>
                <w:sz w:val="24"/>
                <w:szCs w:val="24"/>
              </w:rPr>
              <w:t>14. Количество квартир</w:t>
            </w:r>
          </w:p>
        </w:tc>
        <w:tc>
          <w:tcPr>
            <w:tcW w:w="6203" w:type="dxa"/>
            <w:gridSpan w:val="4"/>
            <w:tcBorders>
              <w:bottom w:val="single" w:sz="4" w:space="0" w:color="auto"/>
            </w:tcBorders>
            <w:shd w:val="clear" w:color="auto" w:fill="auto"/>
            <w:vAlign w:val="bottom"/>
          </w:tcPr>
          <w:p w:rsidR="00B6771C" w:rsidRPr="001420C7" w:rsidRDefault="00EB3247" w:rsidP="00DA2848">
            <w:pPr>
              <w:rPr>
                <w:sz w:val="24"/>
                <w:szCs w:val="24"/>
              </w:rPr>
            </w:pPr>
            <w:r w:rsidRPr="001420C7">
              <w:rPr>
                <w:sz w:val="24"/>
                <w:szCs w:val="24"/>
              </w:rPr>
              <w:t>1</w:t>
            </w:r>
            <w:r w:rsidR="00DA2848">
              <w:rPr>
                <w:sz w:val="24"/>
                <w:szCs w:val="24"/>
              </w:rPr>
              <w:t>6</w:t>
            </w:r>
          </w:p>
        </w:tc>
      </w:tr>
      <w:tr w:rsidR="00B6771C" w:rsidRPr="001420C7" w:rsidTr="00B6771C">
        <w:trPr>
          <w:trHeight w:val="332"/>
        </w:trPr>
        <w:tc>
          <w:tcPr>
            <w:tcW w:w="10000" w:type="dxa"/>
            <w:gridSpan w:val="7"/>
            <w:shd w:val="clear" w:color="auto" w:fill="auto"/>
            <w:vAlign w:val="bottom"/>
          </w:tcPr>
          <w:p w:rsidR="00B6771C" w:rsidRPr="001420C7" w:rsidRDefault="00B6771C" w:rsidP="00B6771C">
            <w:pPr>
              <w:rPr>
                <w:sz w:val="24"/>
                <w:szCs w:val="24"/>
              </w:rPr>
            </w:pPr>
          </w:p>
          <w:p w:rsidR="00B6771C" w:rsidRPr="001420C7" w:rsidRDefault="00B6771C" w:rsidP="00B6771C">
            <w:pPr>
              <w:rPr>
                <w:sz w:val="24"/>
                <w:szCs w:val="24"/>
              </w:rPr>
            </w:pPr>
            <w:r w:rsidRPr="001420C7">
              <w:rPr>
                <w:sz w:val="24"/>
                <w:szCs w:val="24"/>
              </w:rPr>
              <w:t>15. Количество нежилых помещений, не входящих в состав общего имущества______________________________________________________________</w:t>
            </w:r>
          </w:p>
        </w:tc>
      </w:tr>
      <w:tr w:rsidR="00B6771C" w:rsidRPr="001420C7" w:rsidTr="00B6771C">
        <w:trPr>
          <w:trHeight w:val="536"/>
        </w:trPr>
        <w:tc>
          <w:tcPr>
            <w:tcW w:w="10000" w:type="dxa"/>
            <w:gridSpan w:val="7"/>
            <w:shd w:val="clear" w:color="auto" w:fill="auto"/>
            <w:vAlign w:val="bottom"/>
          </w:tcPr>
          <w:p w:rsidR="00B6771C" w:rsidRPr="001420C7" w:rsidRDefault="00B6771C" w:rsidP="00B6771C">
            <w:pPr>
              <w:rPr>
                <w:sz w:val="24"/>
                <w:szCs w:val="24"/>
              </w:rPr>
            </w:pPr>
            <w:r w:rsidRPr="001420C7">
              <w:rPr>
                <w:sz w:val="24"/>
                <w:szCs w:val="24"/>
              </w:rPr>
              <w:t>16. Реквизиты правового акта о признании всех жилых помещений в многоквартирном доме непригодными для проживания_______________________-</w:t>
            </w:r>
          </w:p>
        </w:tc>
      </w:tr>
      <w:tr w:rsidR="00B6771C" w:rsidRPr="001420C7" w:rsidTr="00B6771C">
        <w:tblPrEx>
          <w:tblBorders>
            <w:bottom w:val="single" w:sz="4" w:space="0" w:color="auto"/>
          </w:tblBorders>
        </w:tblPrEx>
        <w:tc>
          <w:tcPr>
            <w:tcW w:w="10000" w:type="dxa"/>
            <w:gridSpan w:val="7"/>
            <w:tcBorders>
              <w:bottom w:val="single" w:sz="4" w:space="0" w:color="auto"/>
            </w:tcBorders>
            <w:shd w:val="clear" w:color="auto" w:fill="auto"/>
            <w:vAlign w:val="bottom"/>
          </w:tcPr>
          <w:p w:rsidR="00B6771C" w:rsidRPr="001420C7" w:rsidRDefault="00B6771C" w:rsidP="00B6771C">
            <w:pPr>
              <w:rPr>
                <w:sz w:val="24"/>
                <w:szCs w:val="24"/>
              </w:rPr>
            </w:pPr>
            <w:r w:rsidRPr="001420C7">
              <w:rPr>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B6771C" w:rsidRPr="001420C7" w:rsidTr="00B6771C">
        <w:tblPrEx>
          <w:tblBorders>
            <w:top w:val="single" w:sz="4" w:space="0" w:color="auto"/>
          </w:tblBorders>
        </w:tblPrEx>
        <w:tc>
          <w:tcPr>
            <w:tcW w:w="10013" w:type="dxa"/>
            <w:gridSpan w:val="7"/>
            <w:shd w:val="clear" w:color="auto" w:fill="auto"/>
            <w:vAlign w:val="bottom"/>
          </w:tcPr>
          <w:p w:rsidR="00B6771C" w:rsidRPr="001420C7" w:rsidRDefault="00B6771C" w:rsidP="00DA2848">
            <w:pPr>
              <w:rPr>
                <w:sz w:val="24"/>
                <w:szCs w:val="24"/>
              </w:rPr>
            </w:pPr>
            <w:r w:rsidRPr="001420C7">
              <w:rPr>
                <w:sz w:val="24"/>
                <w:szCs w:val="24"/>
              </w:rPr>
              <w:t xml:space="preserve">18. Строительный объем            </w:t>
            </w:r>
            <w:r w:rsidR="00DA2848">
              <w:rPr>
                <w:sz w:val="24"/>
                <w:szCs w:val="24"/>
              </w:rPr>
              <w:t>3546</w:t>
            </w:r>
            <w:r w:rsidRPr="001420C7">
              <w:rPr>
                <w:sz w:val="24"/>
                <w:szCs w:val="24"/>
                <w:u w:val="single"/>
              </w:rPr>
              <w:t xml:space="preserve"> куб.</w:t>
            </w:r>
            <w:r w:rsidRPr="001420C7">
              <w:rPr>
                <w:sz w:val="24"/>
                <w:szCs w:val="24"/>
                <w:u w:val="single"/>
                <w:lang w:val="en-US"/>
              </w:rPr>
              <w:t xml:space="preserve"> </w:t>
            </w:r>
            <w:r w:rsidRPr="001420C7">
              <w:rPr>
                <w:sz w:val="24"/>
                <w:szCs w:val="24"/>
                <w:u w:val="single"/>
              </w:rPr>
              <w:t>м</w:t>
            </w:r>
          </w:p>
        </w:tc>
      </w:tr>
    </w:tbl>
    <w:p w:rsidR="00B6771C" w:rsidRPr="001420C7" w:rsidRDefault="00B6771C" w:rsidP="00B6771C">
      <w:pPr>
        <w:rPr>
          <w:sz w:val="24"/>
          <w:szCs w:val="24"/>
        </w:rPr>
      </w:pPr>
      <w:r w:rsidRPr="001420C7">
        <w:rPr>
          <w:sz w:val="24"/>
          <w:szCs w:val="24"/>
        </w:rPr>
        <w:t>19. Площадь:</w:t>
      </w:r>
    </w:p>
    <w:tbl>
      <w:tblPr>
        <w:tblW w:w="0" w:type="auto"/>
        <w:tblCellMar>
          <w:left w:w="0" w:type="dxa"/>
          <w:right w:w="0" w:type="dxa"/>
        </w:tblCellMar>
        <w:tblLook w:val="01E0"/>
      </w:tblPr>
      <w:tblGrid>
        <w:gridCol w:w="5668"/>
        <w:gridCol w:w="102"/>
        <w:gridCol w:w="2539"/>
        <w:gridCol w:w="963"/>
        <w:gridCol w:w="223"/>
        <w:gridCol w:w="309"/>
        <w:gridCol w:w="231"/>
      </w:tblGrid>
      <w:tr w:rsidR="00B6771C" w:rsidRPr="001420C7" w:rsidTr="00B6771C">
        <w:trPr>
          <w:gridAfter w:val="1"/>
          <w:wAfter w:w="219" w:type="dxa"/>
        </w:trPr>
        <w:tc>
          <w:tcPr>
            <w:tcW w:w="9822" w:type="dxa"/>
            <w:gridSpan w:val="6"/>
            <w:shd w:val="clear" w:color="auto" w:fill="auto"/>
            <w:vAlign w:val="bottom"/>
          </w:tcPr>
          <w:p w:rsidR="00B6771C" w:rsidRPr="001420C7" w:rsidRDefault="00B6771C" w:rsidP="00DA2848">
            <w:pPr>
              <w:rPr>
                <w:sz w:val="24"/>
                <w:szCs w:val="24"/>
              </w:rPr>
            </w:pPr>
            <w:r w:rsidRPr="001420C7">
              <w:rPr>
                <w:sz w:val="24"/>
                <w:szCs w:val="24"/>
              </w:rPr>
              <w:t xml:space="preserve">а) многоквартирного дома с лоджиями, балконами, шкафами, коридорами и лестничными клетками </w:t>
            </w:r>
            <w:r w:rsidR="00DA2848">
              <w:rPr>
                <w:sz w:val="24"/>
                <w:szCs w:val="24"/>
              </w:rPr>
              <w:t>761,5</w:t>
            </w:r>
            <w:r w:rsidRPr="001420C7">
              <w:rPr>
                <w:sz w:val="24"/>
                <w:szCs w:val="24"/>
                <w:u w:val="single"/>
              </w:rPr>
              <w:t xml:space="preserve"> кв. м</w:t>
            </w:r>
          </w:p>
        </w:tc>
      </w:tr>
      <w:tr w:rsidR="00B6771C" w:rsidRPr="001420C7" w:rsidTr="00B6771C">
        <w:trPr>
          <w:gridAfter w:val="2"/>
          <w:wAfter w:w="527" w:type="dxa"/>
        </w:trPr>
        <w:tc>
          <w:tcPr>
            <w:tcW w:w="9513" w:type="dxa"/>
            <w:gridSpan w:val="5"/>
            <w:shd w:val="clear" w:color="auto" w:fill="auto"/>
            <w:vAlign w:val="bottom"/>
          </w:tcPr>
          <w:p w:rsidR="00B6771C" w:rsidRPr="001420C7" w:rsidRDefault="00B6771C" w:rsidP="00DA2848">
            <w:pPr>
              <w:rPr>
                <w:sz w:val="24"/>
                <w:szCs w:val="24"/>
              </w:rPr>
            </w:pPr>
            <w:r w:rsidRPr="001420C7">
              <w:rPr>
                <w:sz w:val="24"/>
                <w:szCs w:val="24"/>
              </w:rPr>
              <w:t xml:space="preserve">б) жилых помещений (общая площадь квартир)  </w:t>
            </w:r>
            <w:r w:rsidR="00DA2848">
              <w:rPr>
                <w:sz w:val="24"/>
                <w:szCs w:val="24"/>
              </w:rPr>
              <w:t>685,4</w:t>
            </w:r>
            <w:r w:rsidRPr="001420C7">
              <w:rPr>
                <w:sz w:val="24"/>
                <w:szCs w:val="24"/>
                <w:u w:val="single"/>
              </w:rPr>
              <w:t xml:space="preserve"> кв. м</w:t>
            </w:r>
          </w:p>
        </w:tc>
      </w:tr>
      <w:tr w:rsidR="00B6771C" w:rsidRPr="001420C7" w:rsidTr="00B6771C">
        <w:trPr>
          <w:gridAfter w:val="1"/>
          <w:wAfter w:w="219" w:type="dxa"/>
        </w:trPr>
        <w:tc>
          <w:tcPr>
            <w:tcW w:w="9811" w:type="dxa"/>
            <w:gridSpan w:val="6"/>
            <w:shd w:val="clear" w:color="auto" w:fill="auto"/>
            <w:vAlign w:val="bottom"/>
          </w:tcPr>
          <w:p w:rsidR="00B6771C" w:rsidRPr="001420C7" w:rsidRDefault="00B6771C" w:rsidP="00DA2848">
            <w:pPr>
              <w:rPr>
                <w:sz w:val="24"/>
                <w:szCs w:val="24"/>
              </w:rPr>
            </w:pPr>
            <w:r w:rsidRPr="001420C7">
              <w:rPr>
                <w:sz w:val="24"/>
                <w:szCs w:val="24"/>
              </w:rPr>
              <w:lastRenderedPageBreak/>
              <w:t xml:space="preserve">в) нежилых помещений (общая площадь нежилых помещений, не входящих в состав общего имущества в многоквартирном доме) </w:t>
            </w:r>
            <w:r w:rsidR="00DA2848">
              <w:rPr>
                <w:sz w:val="24"/>
                <w:szCs w:val="24"/>
              </w:rPr>
              <w:t xml:space="preserve">          </w:t>
            </w:r>
            <w:r w:rsidRPr="001420C7">
              <w:rPr>
                <w:sz w:val="24"/>
                <w:szCs w:val="24"/>
                <w:u w:val="single"/>
              </w:rPr>
              <w:t xml:space="preserve"> кв. м</w:t>
            </w:r>
          </w:p>
        </w:tc>
      </w:tr>
      <w:tr w:rsidR="00B6771C" w:rsidRPr="001420C7" w:rsidTr="00B6771C">
        <w:trPr>
          <w:gridAfter w:val="1"/>
          <w:wAfter w:w="219" w:type="dxa"/>
        </w:trPr>
        <w:tc>
          <w:tcPr>
            <w:tcW w:w="9811" w:type="dxa"/>
            <w:gridSpan w:val="6"/>
            <w:shd w:val="clear" w:color="auto" w:fill="auto"/>
            <w:vAlign w:val="bottom"/>
          </w:tcPr>
          <w:p w:rsidR="00B6771C" w:rsidRPr="001420C7" w:rsidRDefault="00B6771C" w:rsidP="00EB3247">
            <w:pPr>
              <w:rPr>
                <w:sz w:val="24"/>
                <w:szCs w:val="24"/>
              </w:rPr>
            </w:pPr>
            <w:r w:rsidRPr="001420C7">
              <w:rPr>
                <w:sz w:val="24"/>
                <w:szCs w:val="24"/>
              </w:rPr>
              <w:t>г) помещений общего пользования (общая площадь нежилых помещений, входящих в состав</w:t>
            </w:r>
            <w:r w:rsidR="00EB3247" w:rsidRPr="001420C7">
              <w:rPr>
                <w:sz w:val="24"/>
                <w:szCs w:val="24"/>
              </w:rPr>
              <w:t xml:space="preserve"> </w:t>
            </w:r>
            <w:r w:rsidRPr="001420C7">
              <w:rPr>
                <w:sz w:val="24"/>
                <w:szCs w:val="24"/>
              </w:rPr>
              <w:t xml:space="preserve">общего имущества в многоквартирном доме) </w:t>
            </w:r>
            <w:r w:rsidR="00EB3247" w:rsidRPr="001420C7">
              <w:rPr>
                <w:sz w:val="24"/>
                <w:szCs w:val="24"/>
              </w:rPr>
              <w:t xml:space="preserve"> </w:t>
            </w:r>
            <w:r w:rsidR="00DA2848">
              <w:rPr>
                <w:sz w:val="24"/>
                <w:szCs w:val="24"/>
              </w:rPr>
              <w:t>- 57,9</w:t>
            </w:r>
            <w:r w:rsidR="00EB3247" w:rsidRPr="001420C7">
              <w:rPr>
                <w:sz w:val="24"/>
                <w:szCs w:val="24"/>
              </w:rPr>
              <w:t xml:space="preserve">       </w:t>
            </w:r>
            <w:r w:rsidRPr="001420C7">
              <w:rPr>
                <w:sz w:val="24"/>
                <w:szCs w:val="24"/>
                <w:u w:val="single"/>
              </w:rPr>
              <w:t xml:space="preserve"> кв. м</w:t>
            </w:r>
          </w:p>
        </w:tc>
      </w:tr>
      <w:tr w:rsidR="00B6771C" w:rsidRPr="001420C7" w:rsidTr="00B6771C">
        <w:trPr>
          <w:gridAfter w:val="1"/>
          <w:wAfter w:w="219" w:type="dxa"/>
        </w:trPr>
        <w:tc>
          <w:tcPr>
            <w:tcW w:w="9822" w:type="dxa"/>
            <w:gridSpan w:val="6"/>
            <w:shd w:val="clear" w:color="auto" w:fill="auto"/>
            <w:vAlign w:val="bottom"/>
          </w:tcPr>
          <w:p w:rsidR="00B6771C" w:rsidRPr="001420C7" w:rsidRDefault="00B6771C" w:rsidP="00B6771C">
            <w:pPr>
              <w:rPr>
                <w:sz w:val="24"/>
                <w:szCs w:val="24"/>
              </w:rPr>
            </w:pPr>
            <w:r w:rsidRPr="001420C7">
              <w:rPr>
                <w:sz w:val="24"/>
                <w:szCs w:val="24"/>
              </w:rPr>
              <w:t xml:space="preserve">20. Количество лестниц </w:t>
            </w:r>
            <w:r w:rsidRPr="001420C7">
              <w:rPr>
                <w:sz w:val="24"/>
                <w:szCs w:val="24"/>
                <w:u w:val="single"/>
              </w:rPr>
              <w:t>2 шт</w:t>
            </w:r>
            <w:r w:rsidRPr="001420C7">
              <w:rPr>
                <w:sz w:val="24"/>
                <w:szCs w:val="24"/>
              </w:rPr>
              <w:t>.</w:t>
            </w:r>
          </w:p>
        </w:tc>
      </w:tr>
      <w:tr w:rsidR="00B6771C" w:rsidRPr="001420C7" w:rsidTr="00B6771C">
        <w:trPr>
          <w:gridAfter w:val="1"/>
          <w:wAfter w:w="219" w:type="dxa"/>
        </w:trPr>
        <w:tc>
          <w:tcPr>
            <w:tcW w:w="9822" w:type="dxa"/>
            <w:gridSpan w:val="6"/>
            <w:shd w:val="clear" w:color="auto" w:fill="auto"/>
            <w:vAlign w:val="bottom"/>
          </w:tcPr>
          <w:p w:rsidR="00B6771C" w:rsidRPr="001420C7" w:rsidRDefault="00B6771C" w:rsidP="00EB3247">
            <w:pPr>
              <w:rPr>
                <w:sz w:val="24"/>
                <w:szCs w:val="24"/>
              </w:rPr>
            </w:pPr>
            <w:r w:rsidRPr="001420C7">
              <w:rPr>
                <w:sz w:val="24"/>
                <w:szCs w:val="24"/>
              </w:rPr>
              <w:t xml:space="preserve">21. Уборочная площадь лестниц (включая межквартирные лестничные площадки) </w:t>
            </w:r>
            <w:r w:rsidR="00EB3247" w:rsidRPr="001420C7">
              <w:rPr>
                <w:sz w:val="24"/>
                <w:szCs w:val="24"/>
              </w:rPr>
              <w:t xml:space="preserve">       </w:t>
            </w:r>
            <w:r w:rsidRPr="001420C7">
              <w:rPr>
                <w:sz w:val="24"/>
                <w:szCs w:val="24"/>
                <w:u w:val="single"/>
              </w:rPr>
              <w:t>кв. м</w:t>
            </w:r>
          </w:p>
        </w:tc>
      </w:tr>
      <w:tr w:rsidR="00B6771C" w:rsidRPr="001420C7" w:rsidTr="00B6771C">
        <w:trPr>
          <w:gridAfter w:val="1"/>
          <w:wAfter w:w="219" w:type="dxa"/>
        </w:trPr>
        <w:tc>
          <w:tcPr>
            <w:tcW w:w="5678" w:type="dxa"/>
            <w:shd w:val="clear" w:color="auto" w:fill="auto"/>
            <w:vAlign w:val="bottom"/>
          </w:tcPr>
          <w:p w:rsidR="00B6771C" w:rsidRPr="001420C7" w:rsidRDefault="00B6771C" w:rsidP="00B6771C">
            <w:pPr>
              <w:rPr>
                <w:sz w:val="24"/>
                <w:szCs w:val="24"/>
              </w:rPr>
            </w:pPr>
            <w:r w:rsidRPr="001420C7">
              <w:rPr>
                <w:sz w:val="24"/>
                <w:szCs w:val="24"/>
              </w:rPr>
              <w:t>22. Уборочная площадь общих коридоров</w:t>
            </w:r>
          </w:p>
        </w:tc>
        <w:tc>
          <w:tcPr>
            <w:tcW w:w="3612" w:type="dxa"/>
            <w:gridSpan w:val="3"/>
            <w:tcBorders>
              <w:bottom w:val="single" w:sz="4" w:space="0" w:color="auto"/>
            </w:tcBorders>
            <w:shd w:val="clear" w:color="auto" w:fill="auto"/>
            <w:vAlign w:val="bottom"/>
          </w:tcPr>
          <w:p w:rsidR="00B6771C" w:rsidRPr="001420C7" w:rsidRDefault="00B6771C" w:rsidP="00B6771C">
            <w:pPr>
              <w:rPr>
                <w:sz w:val="24"/>
                <w:szCs w:val="24"/>
              </w:rPr>
            </w:pPr>
          </w:p>
        </w:tc>
        <w:tc>
          <w:tcPr>
            <w:tcW w:w="532" w:type="dxa"/>
            <w:gridSpan w:val="2"/>
            <w:shd w:val="clear" w:color="auto" w:fill="auto"/>
            <w:vAlign w:val="bottom"/>
          </w:tcPr>
          <w:p w:rsidR="00B6771C" w:rsidRPr="001420C7" w:rsidRDefault="00B6771C" w:rsidP="00B6771C">
            <w:pPr>
              <w:rPr>
                <w:sz w:val="24"/>
                <w:szCs w:val="24"/>
              </w:rPr>
            </w:pPr>
            <w:r w:rsidRPr="001420C7">
              <w:rPr>
                <w:sz w:val="24"/>
                <w:szCs w:val="24"/>
              </w:rPr>
              <w:t>кв.м</w:t>
            </w:r>
          </w:p>
        </w:tc>
      </w:tr>
      <w:tr w:rsidR="00B6771C" w:rsidRPr="001420C7" w:rsidTr="00B6771C">
        <w:trPr>
          <w:gridAfter w:val="1"/>
          <w:wAfter w:w="219" w:type="dxa"/>
        </w:trPr>
        <w:tc>
          <w:tcPr>
            <w:tcW w:w="9811" w:type="dxa"/>
            <w:gridSpan w:val="6"/>
            <w:shd w:val="clear" w:color="auto" w:fill="auto"/>
            <w:vAlign w:val="bottom"/>
          </w:tcPr>
          <w:p w:rsidR="00B6771C" w:rsidRPr="001420C7" w:rsidRDefault="00B6771C" w:rsidP="00EB3247">
            <w:pPr>
              <w:rPr>
                <w:sz w:val="24"/>
                <w:szCs w:val="24"/>
              </w:rPr>
            </w:pPr>
            <w:r w:rsidRPr="001420C7">
              <w:rPr>
                <w:sz w:val="24"/>
                <w:szCs w:val="24"/>
              </w:rPr>
              <w:t xml:space="preserve">23. Уборочная площадь других помещений общего пользования (включая технические этажи, чердаки, технические подвалы) </w:t>
            </w:r>
            <w:r w:rsidR="00EB3247" w:rsidRPr="001420C7">
              <w:rPr>
                <w:sz w:val="24"/>
                <w:szCs w:val="24"/>
              </w:rPr>
              <w:t xml:space="preserve">           </w:t>
            </w:r>
            <w:r w:rsidRPr="001420C7">
              <w:rPr>
                <w:sz w:val="24"/>
                <w:szCs w:val="24"/>
                <w:u w:val="single"/>
              </w:rPr>
              <w:t xml:space="preserve"> кв. м</w:t>
            </w:r>
          </w:p>
        </w:tc>
      </w:tr>
      <w:tr w:rsidR="00B6771C" w:rsidRPr="001420C7" w:rsidTr="00B6771C">
        <w:tc>
          <w:tcPr>
            <w:tcW w:w="10054" w:type="dxa"/>
            <w:gridSpan w:val="7"/>
            <w:shd w:val="clear" w:color="auto" w:fill="auto"/>
            <w:vAlign w:val="bottom"/>
          </w:tcPr>
          <w:p w:rsidR="00B6771C" w:rsidRPr="001420C7" w:rsidRDefault="00B6771C" w:rsidP="00DA2848">
            <w:pPr>
              <w:rPr>
                <w:sz w:val="24"/>
                <w:szCs w:val="24"/>
              </w:rPr>
            </w:pPr>
            <w:r w:rsidRPr="001420C7">
              <w:rPr>
                <w:sz w:val="24"/>
                <w:szCs w:val="24"/>
              </w:rPr>
              <w:t>24. Площадь земельного участка, входящего в состав общего имущества многоквартирного дома __</w:t>
            </w:r>
            <w:r w:rsidR="00DA2848">
              <w:rPr>
                <w:sz w:val="24"/>
                <w:szCs w:val="24"/>
              </w:rPr>
              <w:t>3225,0</w:t>
            </w:r>
            <w:r w:rsidRPr="001420C7">
              <w:rPr>
                <w:sz w:val="24"/>
                <w:szCs w:val="24"/>
              </w:rPr>
              <w:t xml:space="preserve">__кв.м. </w:t>
            </w:r>
          </w:p>
        </w:tc>
      </w:tr>
      <w:tr w:rsidR="00B6771C" w:rsidRPr="001420C7" w:rsidTr="00B6771C">
        <w:trPr>
          <w:gridAfter w:val="4"/>
          <w:wAfter w:w="1640" w:type="dxa"/>
        </w:trPr>
        <w:tc>
          <w:tcPr>
            <w:tcW w:w="5780" w:type="dxa"/>
            <w:gridSpan w:val="2"/>
            <w:shd w:val="clear" w:color="auto" w:fill="auto"/>
            <w:vAlign w:val="bottom"/>
          </w:tcPr>
          <w:p w:rsidR="00B6771C" w:rsidRPr="001420C7" w:rsidRDefault="00B6771C" w:rsidP="00B6771C">
            <w:pPr>
              <w:rPr>
                <w:sz w:val="24"/>
                <w:szCs w:val="24"/>
              </w:rPr>
            </w:pPr>
            <w:r w:rsidRPr="001420C7">
              <w:rPr>
                <w:sz w:val="24"/>
                <w:szCs w:val="24"/>
              </w:rPr>
              <w:t>25. Кадастровый номер земельного участка(при его наличии)</w:t>
            </w:r>
          </w:p>
        </w:tc>
        <w:tc>
          <w:tcPr>
            <w:tcW w:w="2545" w:type="dxa"/>
            <w:tcBorders>
              <w:bottom w:val="single" w:sz="4" w:space="0" w:color="auto"/>
            </w:tcBorders>
            <w:shd w:val="clear" w:color="auto" w:fill="auto"/>
            <w:vAlign w:val="bottom"/>
          </w:tcPr>
          <w:p w:rsidR="00B6771C" w:rsidRPr="001420C7" w:rsidRDefault="00B6771C" w:rsidP="00B6771C">
            <w:pPr>
              <w:rPr>
                <w:sz w:val="24"/>
                <w:szCs w:val="24"/>
              </w:rPr>
            </w:pPr>
          </w:p>
        </w:tc>
      </w:tr>
      <w:tr w:rsidR="00B6771C" w:rsidRPr="001420C7" w:rsidTr="00B6771C">
        <w:tblPrEx>
          <w:tblBorders>
            <w:bottom w:val="single" w:sz="4" w:space="0" w:color="auto"/>
          </w:tblBorders>
        </w:tblPrEx>
        <w:tc>
          <w:tcPr>
            <w:tcW w:w="10054" w:type="dxa"/>
            <w:gridSpan w:val="7"/>
            <w:tcBorders>
              <w:bottom w:val="single" w:sz="4" w:space="0" w:color="auto"/>
            </w:tcBorders>
            <w:shd w:val="clear" w:color="auto" w:fill="auto"/>
            <w:vAlign w:val="bottom"/>
          </w:tcPr>
          <w:p w:rsidR="00B6771C" w:rsidRPr="001420C7" w:rsidRDefault="00B6771C" w:rsidP="00B6771C">
            <w:pPr>
              <w:rPr>
                <w:sz w:val="24"/>
                <w:szCs w:val="24"/>
              </w:rPr>
            </w:pPr>
          </w:p>
        </w:tc>
      </w:tr>
    </w:tbl>
    <w:p w:rsidR="00B6771C" w:rsidRPr="001420C7" w:rsidRDefault="00B6771C" w:rsidP="00B6771C">
      <w:pPr>
        <w:rPr>
          <w:b/>
          <w:bCs/>
          <w:sz w:val="24"/>
          <w:szCs w:val="24"/>
        </w:rPr>
      </w:pPr>
      <w:r w:rsidRPr="001420C7">
        <w:rPr>
          <w:b/>
          <w:bCs/>
          <w:sz w:val="24"/>
          <w:szCs w:val="24"/>
        </w:rPr>
        <w:t>II. Техническое состояние многоквартирного дома, включая пристройки</w:t>
      </w:r>
    </w:p>
    <w:p w:rsidR="00B6771C" w:rsidRPr="001420C7" w:rsidRDefault="00B6771C" w:rsidP="00B6771C">
      <w:pPr>
        <w:rPr>
          <w:sz w:val="24"/>
          <w:szCs w:val="24"/>
        </w:rPr>
      </w:pPr>
    </w:p>
    <w:tbl>
      <w:tblPr>
        <w:tblW w:w="10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0"/>
        <w:gridCol w:w="389"/>
        <w:gridCol w:w="1817"/>
        <w:gridCol w:w="409"/>
        <w:gridCol w:w="983"/>
        <w:gridCol w:w="504"/>
        <w:gridCol w:w="2074"/>
        <w:gridCol w:w="389"/>
        <w:gridCol w:w="1148"/>
        <w:gridCol w:w="2338"/>
        <w:gridCol w:w="24"/>
        <w:gridCol w:w="389"/>
      </w:tblGrid>
      <w:tr w:rsidR="00B6771C" w:rsidRPr="001420C7" w:rsidTr="00DA2848">
        <w:tc>
          <w:tcPr>
            <w:tcW w:w="2635" w:type="dxa"/>
            <w:gridSpan w:val="4"/>
            <w:shd w:val="clear" w:color="auto" w:fill="auto"/>
          </w:tcPr>
          <w:p w:rsidR="00B6771C" w:rsidRPr="001420C7" w:rsidRDefault="00B6771C" w:rsidP="00B6771C">
            <w:pPr>
              <w:rPr>
                <w:sz w:val="24"/>
                <w:szCs w:val="24"/>
              </w:rPr>
            </w:pPr>
            <w:r w:rsidRPr="001420C7">
              <w:rPr>
                <w:sz w:val="24"/>
                <w:szCs w:val="24"/>
              </w:rPr>
              <w:t>Наименование конструктивных элементов</w:t>
            </w:r>
          </w:p>
        </w:tc>
        <w:tc>
          <w:tcPr>
            <w:tcW w:w="3950" w:type="dxa"/>
            <w:gridSpan w:val="4"/>
            <w:shd w:val="clear" w:color="auto" w:fill="auto"/>
          </w:tcPr>
          <w:p w:rsidR="00B6771C" w:rsidRPr="001420C7" w:rsidRDefault="00B6771C" w:rsidP="00B6771C">
            <w:pPr>
              <w:rPr>
                <w:sz w:val="24"/>
                <w:szCs w:val="24"/>
              </w:rPr>
            </w:pPr>
            <w:r w:rsidRPr="001420C7">
              <w:rPr>
                <w:sz w:val="24"/>
                <w:szCs w:val="24"/>
              </w:rPr>
              <w:t>Описание элементов (материал, конструкция или система, отделка и прочее)</w:t>
            </w:r>
          </w:p>
        </w:tc>
        <w:tc>
          <w:tcPr>
            <w:tcW w:w="3899" w:type="dxa"/>
            <w:gridSpan w:val="4"/>
            <w:shd w:val="clear" w:color="auto" w:fill="auto"/>
          </w:tcPr>
          <w:p w:rsidR="00B6771C" w:rsidRPr="001420C7" w:rsidRDefault="00B6771C" w:rsidP="00B6771C">
            <w:pPr>
              <w:rPr>
                <w:sz w:val="24"/>
                <w:szCs w:val="24"/>
              </w:rPr>
            </w:pPr>
            <w:r w:rsidRPr="001420C7">
              <w:rPr>
                <w:sz w:val="24"/>
                <w:szCs w:val="24"/>
              </w:rPr>
              <w:t>Техническое состояние элементов общего имущества многоквартирного дома</w:t>
            </w: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r w:rsidRPr="001420C7">
              <w:rPr>
                <w:sz w:val="24"/>
                <w:szCs w:val="24"/>
              </w:rPr>
              <w:t>1.</w:t>
            </w: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Фундамент</w:t>
            </w:r>
          </w:p>
        </w:tc>
        <w:tc>
          <w:tcPr>
            <w:tcW w:w="3950" w:type="dxa"/>
            <w:gridSpan w:val="4"/>
            <w:shd w:val="clear" w:color="auto" w:fill="auto"/>
            <w:vAlign w:val="bottom"/>
          </w:tcPr>
          <w:p w:rsidR="00B6771C" w:rsidRPr="001420C7" w:rsidRDefault="00B6771C" w:rsidP="00EB3247">
            <w:pPr>
              <w:rPr>
                <w:sz w:val="24"/>
                <w:szCs w:val="24"/>
              </w:rPr>
            </w:pPr>
            <w:r w:rsidRPr="001420C7">
              <w:rPr>
                <w:sz w:val="24"/>
                <w:szCs w:val="24"/>
              </w:rPr>
              <w:t>бетонны</w:t>
            </w:r>
            <w:r w:rsidR="00EB3247" w:rsidRPr="001420C7">
              <w:rPr>
                <w:sz w:val="24"/>
                <w:szCs w:val="24"/>
              </w:rPr>
              <w:t>й ленточный</w:t>
            </w:r>
          </w:p>
        </w:tc>
        <w:tc>
          <w:tcPr>
            <w:tcW w:w="3899" w:type="dxa"/>
            <w:gridSpan w:val="4"/>
            <w:shd w:val="clear" w:color="auto" w:fill="auto"/>
            <w:vAlign w:val="bottom"/>
          </w:tcPr>
          <w:p w:rsidR="00B6771C" w:rsidRPr="001420C7" w:rsidRDefault="00B6771C" w:rsidP="00B6771C">
            <w:pPr>
              <w:rPr>
                <w:sz w:val="24"/>
                <w:szCs w:val="24"/>
              </w:rPr>
            </w:pPr>
            <w:r w:rsidRPr="001420C7">
              <w:rPr>
                <w:sz w:val="24"/>
                <w:szCs w:val="24"/>
              </w:rPr>
              <w:t>хорошее</w:t>
            </w: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r w:rsidRPr="001420C7">
              <w:rPr>
                <w:sz w:val="24"/>
                <w:szCs w:val="24"/>
              </w:rPr>
              <w:t>2.</w:t>
            </w: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Наружные и внутренние капитальные стены</w:t>
            </w:r>
          </w:p>
        </w:tc>
        <w:tc>
          <w:tcPr>
            <w:tcW w:w="3950" w:type="dxa"/>
            <w:gridSpan w:val="4"/>
            <w:shd w:val="clear" w:color="auto" w:fill="auto"/>
            <w:vAlign w:val="bottom"/>
          </w:tcPr>
          <w:p w:rsidR="00B6771C" w:rsidRPr="001420C7" w:rsidRDefault="00B6771C" w:rsidP="00DA2848">
            <w:pPr>
              <w:rPr>
                <w:sz w:val="24"/>
                <w:szCs w:val="24"/>
              </w:rPr>
            </w:pPr>
            <w:r w:rsidRPr="001420C7">
              <w:rPr>
                <w:sz w:val="24"/>
                <w:szCs w:val="24"/>
              </w:rPr>
              <w:t>Кирпичные, Т=0,</w:t>
            </w:r>
            <w:r w:rsidR="001420C7" w:rsidRPr="001420C7">
              <w:rPr>
                <w:sz w:val="24"/>
                <w:szCs w:val="24"/>
              </w:rPr>
              <w:t>4</w:t>
            </w:r>
            <w:r w:rsidR="00DA2848">
              <w:rPr>
                <w:sz w:val="24"/>
                <w:szCs w:val="24"/>
              </w:rPr>
              <w:t>2</w:t>
            </w:r>
            <w:r w:rsidRPr="001420C7">
              <w:rPr>
                <w:sz w:val="24"/>
                <w:szCs w:val="24"/>
              </w:rPr>
              <w:t>м, облицованы кирпичом</w:t>
            </w:r>
          </w:p>
        </w:tc>
        <w:tc>
          <w:tcPr>
            <w:tcW w:w="3899" w:type="dxa"/>
            <w:gridSpan w:val="4"/>
            <w:shd w:val="clear" w:color="auto" w:fill="auto"/>
            <w:vAlign w:val="bottom"/>
          </w:tcPr>
          <w:p w:rsidR="00B6771C" w:rsidRPr="001420C7" w:rsidRDefault="00B6771C" w:rsidP="00B6771C">
            <w:pPr>
              <w:rPr>
                <w:sz w:val="24"/>
                <w:szCs w:val="24"/>
              </w:rPr>
            </w:pPr>
            <w:r w:rsidRPr="001420C7">
              <w:rPr>
                <w:sz w:val="24"/>
                <w:szCs w:val="24"/>
              </w:rPr>
              <w:t>хорошее</w:t>
            </w: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r w:rsidRPr="001420C7">
              <w:rPr>
                <w:sz w:val="24"/>
                <w:szCs w:val="24"/>
              </w:rPr>
              <w:t>3.</w:t>
            </w: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Перегородки</w:t>
            </w:r>
          </w:p>
        </w:tc>
        <w:tc>
          <w:tcPr>
            <w:tcW w:w="3950" w:type="dxa"/>
            <w:gridSpan w:val="4"/>
            <w:shd w:val="clear" w:color="auto" w:fill="auto"/>
            <w:vAlign w:val="bottom"/>
          </w:tcPr>
          <w:p w:rsidR="00B6771C" w:rsidRPr="001420C7" w:rsidRDefault="00B6771C" w:rsidP="00B6771C">
            <w:pPr>
              <w:rPr>
                <w:sz w:val="24"/>
                <w:szCs w:val="24"/>
              </w:rPr>
            </w:pPr>
            <w:r w:rsidRPr="001420C7">
              <w:rPr>
                <w:sz w:val="24"/>
                <w:szCs w:val="24"/>
              </w:rPr>
              <w:t xml:space="preserve">кирпичные </w:t>
            </w:r>
            <w:r w:rsidR="001420C7" w:rsidRPr="001420C7">
              <w:rPr>
                <w:sz w:val="24"/>
                <w:szCs w:val="24"/>
              </w:rPr>
              <w:t>Т=0,21м.</w:t>
            </w:r>
          </w:p>
        </w:tc>
        <w:tc>
          <w:tcPr>
            <w:tcW w:w="3899" w:type="dxa"/>
            <w:gridSpan w:val="4"/>
            <w:shd w:val="clear" w:color="auto" w:fill="auto"/>
            <w:vAlign w:val="bottom"/>
          </w:tcPr>
          <w:p w:rsidR="00B6771C" w:rsidRPr="001420C7" w:rsidRDefault="00B6771C" w:rsidP="00B6771C">
            <w:pPr>
              <w:rPr>
                <w:sz w:val="24"/>
                <w:szCs w:val="24"/>
              </w:rPr>
            </w:pPr>
            <w:r w:rsidRPr="001420C7">
              <w:rPr>
                <w:sz w:val="24"/>
                <w:szCs w:val="24"/>
              </w:rPr>
              <w:t>хорошее</w:t>
            </w: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r w:rsidRPr="001420C7">
              <w:rPr>
                <w:sz w:val="24"/>
                <w:szCs w:val="24"/>
              </w:rPr>
              <w:t>4.</w:t>
            </w: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Перекрытия</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чердачные</w:t>
            </w:r>
          </w:p>
        </w:tc>
        <w:tc>
          <w:tcPr>
            <w:tcW w:w="3950" w:type="dxa"/>
            <w:gridSpan w:val="4"/>
            <w:shd w:val="clear" w:color="auto" w:fill="auto"/>
            <w:vAlign w:val="bottom"/>
          </w:tcPr>
          <w:p w:rsidR="00B6771C" w:rsidRPr="001420C7" w:rsidRDefault="00DA2848" w:rsidP="00B6771C">
            <w:pPr>
              <w:rPr>
                <w:sz w:val="24"/>
                <w:szCs w:val="24"/>
              </w:rPr>
            </w:pPr>
            <w:r>
              <w:rPr>
                <w:sz w:val="24"/>
                <w:szCs w:val="24"/>
              </w:rPr>
              <w:t>Железобетонные</w:t>
            </w:r>
          </w:p>
        </w:tc>
        <w:tc>
          <w:tcPr>
            <w:tcW w:w="3899" w:type="dxa"/>
            <w:gridSpan w:val="4"/>
            <w:shd w:val="clear" w:color="auto" w:fill="auto"/>
            <w:vAlign w:val="bottom"/>
          </w:tcPr>
          <w:p w:rsidR="00B6771C" w:rsidRPr="001420C7" w:rsidRDefault="00B6771C" w:rsidP="00B6771C">
            <w:pPr>
              <w:rPr>
                <w:sz w:val="24"/>
                <w:szCs w:val="24"/>
              </w:rPr>
            </w:pPr>
            <w:r w:rsidRPr="001420C7">
              <w:rPr>
                <w:sz w:val="24"/>
                <w:szCs w:val="24"/>
              </w:rPr>
              <w:t>хорошее</w:t>
            </w: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междуэтажные</w:t>
            </w:r>
          </w:p>
        </w:tc>
        <w:tc>
          <w:tcPr>
            <w:tcW w:w="3950" w:type="dxa"/>
            <w:gridSpan w:val="4"/>
            <w:shd w:val="clear" w:color="auto" w:fill="auto"/>
            <w:vAlign w:val="bottom"/>
          </w:tcPr>
          <w:p w:rsidR="00B6771C" w:rsidRPr="001420C7" w:rsidRDefault="00DA2848" w:rsidP="00B6771C">
            <w:pPr>
              <w:rPr>
                <w:sz w:val="24"/>
                <w:szCs w:val="24"/>
              </w:rPr>
            </w:pPr>
            <w:r>
              <w:rPr>
                <w:sz w:val="24"/>
                <w:szCs w:val="24"/>
              </w:rPr>
              <w:t>Железобетонные</w:t>
            </w:r>
          </w:p>
        </w:tc>
        <w:tc>
          <w:tcPr>
            <w:tcW w:w="3899" w:type="dxa"/>
            <w:gridSpan w:val="4"/>
            <w:shd w:val="clear" w:color="auto" w:fill="auto"/>
            <w:vAlign w:val="bottom"/>
          </w:tcPr>
          <w:p w:rsidR="00B6771C" w:rsidRPr="001420C7" w:rsidRDefault="00B6771C" w:rsidP="00B6771C">
            <w:pPr>
              <w:rPr>
                <w:sz w:val="24"/>
                <w:szCs w:val="24"/>
              </w:rPr>
            </w:pPr>
            <w:r w:rsidRPr="001420C7">
              <w:rPr>
                <w:sz w:val="24"/>
                <w:szCs w:val="24"/>
              </w:rPr>
              <w:t>хорошее</w:t>
            </w: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надподвальные</w:t>
            </w:r>
          </w:p>
        </w:tc>
        <w:tc>
          <w:tcPr>
            <w:tcW w:w="3950" w:type="dxa"/>
            <w:gridSpan w:val="4"/>
            <w:shd w:val="clear" w:color="auto" w:fill="auto"/>
            <w:vAlign w:val="bottom"/>
          </w:tcPr>
          <w:p w:rsidR="00B6771C" w:rsidRPr="001420C7" w:rsidRDefault="00DA2848" w:rsidP="00B6771C">
            <w:pPr>
              <w:rPr>
                <w:sz w:val="24"/>
                <w:szCs w:val="24"/>
              </w:rPr>
            </w:pPr>
            <w:r>
              <w:rPr>
                <w:sz w:val="24"/>
                <w:szCs w:val="24"/>
              </w:rPr>
              <w:t>-</w:t>
            </w:r>
          </w:p>
        </w:tc>
        <w:tc>
          <w:tcPr>
            <w:tcW w:w="3899" w:type="dxa"/>
            <w:gridSpan w:val="4"/>
            <w:shd w:val="clear" w:color="auto" w:fill="auto"/>
            <w:vAlign w:val="bottom"/>
          </w:tcPr>
          <w:p w:rsidR="00B6771C" w:rsidRPr="001420C7" w:rsidRDefault="00B6771C" w:rsidP="00B6771C">
            <w:pPr>
              <w:rPr>
                <w:sz w:val="24"/>
                <w:szCs w:val="24"/>
              </w:rPr>
            </w:pPr>
            <w:r w:rsidRPr="001420C7">
              <w:rPr>
                <w:sz w:val="24"/>
                <w:szCs w:val="24"/>
              </w:rPr>
              <w:t>хорошее</w:t>
            </w: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(другое)</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89" w:type="dxa"/>
        </w:trPr>
        <w:tc>
          <w:tcPr>
            <w:tcW w:w="20" w:type="dxa"/>
            <w:shd w:val="clear" w:color="auto" w:fill="auto"/>
          </w:tcPr>
          <w:p w:rsidR="00B6771C" w:rsidRPr="001420C7" w:rsidRDefault="00B6771C" w:rsidP="00B6771C">
            <w:pPr>
              <w:rPr>
                <w:sz w:val="24"/>
                <w:szCs w:val="24"/>
              </w:rPr>
            </w:pPr>
          </w:p>
        </w:tc>
        <w:tc>
          <w:tcPr>
            <w:tcW w:w="2206" w:type="dxa"/>
            <w:gridSpan w:val="2"/>
            <w:shd w:val="clear" w:color="auto" w:fill="auto"/>
            <w:vAlign w:val="bottom"/>
          </w:tcPr>
          <w:p w:rsidR="00B6771C" w:rsidRPr="001420C7" w:rsidRDefault="00B6771C" w:rsidP="00B6771C">
            <w:pPr>
              <w:rPr>
                <w:sz w:val="24"/>
                <w:szCs w:val="24"/>
              </w:rPr>
            </w:pPr>
            <w:r w:rsidRPr="001420C7">
              <w:rPr>
                <w:sz w:val="24"/>
                <w:szCs w:val="24"/>
              </w:rPr>
              <w:t>5.</w:t>
            </w:r>
            <w:r w:rsidR="00DA2848">
              <w:rPr>
                <w:sz w:val="24"/>
                <w:szCs w:val="24"/>
              </w:rPr>
              <w:t xml:space="preserve">   </w:t>
            </w:r>
            <w:r w:rsidRPr="001420C7">
              <w:rPr>
                <w:sz w:val="24"/>
                <w:szCs w:val="24"/>
              </w:rPr>
              <w:t>Крыша</w:t>
            </w:r>
            <w:r w:rsidR="00DA2848">
              <w:rPr>
                <w:sz w:val="24"/>
                <w:szCs w:val="24"/>
              </w:rPr>
              <w:t xml:space="preserve"> </w:t>
            </w:r>
          </w:p>
        </w:tc>
        <w:tc>
          <w:tcPr>
            <w:tcW w:w="3970" w:type="dxa"/>
            <w:gridSpan w:val="4"/>
            <w:shd w:val="clear" w:color="auto" w:fill="auto"/>
            <w:vAlign w:val="bottom"/>
          </w:tcPr>
          <w:p w:rsidR="00B6771C" w:rsidRPr="001420C7" w:rsidRDefault="00DA2848" w:rsidP="00B6771C">
            <w:pPr>
              <w:rPr>
                <w:sz w:val="24"/>
                <w:szCs w:val="24"/>
              </w:rPr>
            </w:pPr>
            <w:r>
              <w:rPr>
                <w:sz w:val="24"/>
                <w:szCs w:val="24"/>
              </w:rPr>
              <w:t xml:space="preserve">       Толевая на мастике</w:t>
            </w:r>
          </w:p>
        </w:tc>
        <w:tc>
          <w:tcPr>
            <w:tcW w:w="3899" w:type="dxa"/>
            <w:gridSpan w:val="4"/>
            <w:shd w:val="clear" w:color="auto" w:fill="auto"/>
            <w:vAlign w:val="bottom"/>
          </w:tcPr>
          <w:p w:rsidR="00B6771C" w:rsidRPr="001420C7" w:rsidRDefault="001420C7" w:rsidP="001420C7">
            <w:pPr>
              <w:rPr>
                <w:sz w:val="24"/>
                <w:szCs w:val="24"/>
              </w:rPr>
            </w:pPr>
            <w:r w:rsidRPr="001420C7">
              <w:rPr>
                <w:sz w:val="24"/>
                <w:szCs w:val="24"/>
              </w:rPr>
              <w:t xml:space="preserve">     хорошее</w:t>
            </w: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p w:rsidR="00B6771C" w:rsidRPr="001420C7" w:rsidRDefault="00B6771C" w:rsidP="00B6771C">
            <w:pPr>
              <w:rPr>
                <w:sz w:val="24"/>
                <w:szCs w:val="24"/>
              </w:rPr>
            </w:pPr>
            <w:r w:rsidRPr="001420C7">
              <w:rPr>
                <w:sz w:val="24"/>
                <w:szCs w:val="24"/>
              </w:rPr>
              <w:t>6.</w:t>
            </w: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Полы</w:t>
            </w:r>
          </w:p>
        </w:tc>
        <w:tc>
          <w:tcPr>
            <w:tcW w:w="3950" w:type="dxa"/>
            <w:gridSpan w:val="4"/>
            <w:shd w:val="clear" w:color="auto" w:fill="auto"/>
            <w:vAlign w:val="bottom"/>
          </w:tcPr>
          <w:p w:rsidR="001420C7" w:rsidRPr="001420C7" w:rsidRDefault="001420C7" w:rsidP="00B6771C">
            <w:pPr>
              <w:rPr>
                <w:sz w:val="24"/>
                <w:szCs w:val="24"/>
              </w:rPr>
            </w:pPr>
          </w:p>
          <w:p w:rsidR="00B6771C" w:rsidRPr="001420C7" w:rsidRDefault="001420C7" w:rsidP="00B6771C">
            <w:pPr>
              <w:rPr>
                <w:sz w:val="24"/>
                <w:szCs w:val="24"/>
              </w:rPr>
            </w:pPr>
            <w:r w:rsidRPr="001420C7">
              <w:rPr>
                <w:sz w:val="24"/>
                <w:szCs w:val="24"/>
              </w:rPr>
              <w:t>Дощатые окрашенные</w:t>
            </w:r>
          </w:p>
        </w:tc>
        <w:tc>
          <w:tcPr>
            <w:tcW w:w="3899" w:type="dxa"/>
            <w:gridSpan w:val="4"/>
            <w:shd w:val="clear" w:color="auto" w:fill="auto"/>
            <w:vAlign w:val="bottom"/>
          </w:tcPr>
          <w:p w:rsidR="00B6771C" w:rsidRPr="001420C7" w:rsidRDefault="001420C7" w:rsidP="00B6771C">
            <w:pPr>
              <w:rPr>
                <w:sz w:val="24"/>
                <w:szCs w:val="24"/>
              </w:rPr>
            </w:pPr>
            <w:r w:rsidRPr="001420C7">
              <w:rPr>
                <w:sz w:val="24"/>
                <w:szCs w:val="24"/>
              </w:rPr>
              <w:t>х</w:t>
            </w:r>
            <w:r w:rsidR="00B6771C" w:rsidRPr="001420C7">
              <w:rPr>
                <w:sz w:val="24"/>
                <w:szCs w:val="24"/>
              </w:rPr>
              <w:t>орошее</w:t>
            </w: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r w:rsidRPr="001420C7">
              <w:rPr>
                <w:sz w:val="24"/>
                <w:szCs w:val="24"/>
              </w:rPr>
              <w:t>7.</w:t>
            </w: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Проемы</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окна</w:t>
            </w:r>
          </w:p>
        </w:tc>
        <w:tc>
          <w:tcPr>
            <w:tcW w:w="3950" w:type="dxa"/>
            <w:gridSpan w:val="4"/>
            <w:shd w:val="clear" w:color="auto" w:fill="auto"/>
            <w:vAlign w:val="bottom"/>
          </w:tcPr>
          <w:p w:rsidR="00B6771C" w:rsidRPr="001420C7" w:rsidRDefault="001420C7" w:rsidP="00DA2848">
            <w:pPr>
              <w:rPr>
                <w:sz w:val="24"/>
                <w:szCs w:val="24"/>
              </w:rPr>
            </w:pPr>
            <w:r w:rsidRPr="001420C7">
              <w:rPr>
                <w:sz w:val="24"/>
                <w:szCs w:val="24"/>
              </w:rPr>
              <w:t xml:space="preserve">Деревянные </w:t>
            </w:r>
            <w:r w:rsidR="00DA2848">
              <w:rPr>
                <w:sz w:val="24"/>
                <w:szCs w:val="24"/>
              </w:rPr>
              <w:t>спаренные</w:t>
            </w:r>
            <w:r w:rsidRPr="001420C7">
              <w:rPr>
                <w:sz w:val="24"/>
                <w:szCs w:val="24"/>
              </w:rPr>
              <w:t xml:space="preserve"> одностворчатые, металлопластиковые</w:t>
            </w:r>
          </w:p>
        </w:tc>
        <w:tc>
          <w:tcPr>
            <w:tcW w:w="3899" w:type="dxa"/>
            <w:gridSpan w:val="4"/>
            <w:shd w:val="clear" w:color="auto" w:fill="auto"/>
            <w:vAlign w:val="bottom"/>
          </w:tcPr>
          <w:p w:rsidR="00B6771C" w:rsidRPr="001420C7" w:rsidRDefault="00B6771C" w:rsidP="00B6771C">
            <w:pPr>
              <w:rPr>
                <w:sz w:val="24"/>
                <w:szCs w:val="24"/>
              </w:rPr>
            </w:pPr>
            <w:r w:rsidRPr="001420C7">
              <w:rPr>
                <w:sz w:val="24"/>
                <w:szCs w:val="24"/>
              </w:rPr>
              <w:t>хорошее</w:t>
            </w: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двери</w:t>
            </w:r>
          </w:p>
        </w:tc>
        <w:tc>
          <w:tcPr>
            <w:tcW w:w="3950" w:type="dxa"/>
            <w:gridSpan w:val="4"/>
            <w:shd w:val="clear" w:color="auto" w:fill="auto"/>
            <w:vAlign w:val="bottom"/>
          </w:tcPr>
          <w:p w:rsidR="00B6771C" w:rsidRPr="001420C7" w:rsidRDefault="00B6771C" w:rsidP="001420C7">
            <w:pPr>
              <w:rPr>
                <w:sz w:val="24"/>
                <w:szCs w:val="24"/>
              </w:rPr>
            </w:pPr>
            <w:r w:rsidRPr="001420C7">
              <w:rPr>
                <w:sz w:val="24"/>
                <w:szCs w:val="24"/>
              </w:rPr>
              <w:t>Входная деревянные</w:t>
            </w:r>
          </w:p>
        </w:tc>
        <w:tc>
          <w:tcPr>
            <w:tcW w:w="3899" w:type="dxa"/>
            <w:gridSpan w:val="4"/>
            <w:shd w:val="clear" w:color="auto" w:fill="auto"/>
            <w:vAlign w:val="bottom"/>
          </w:tcPr>
          <w:p w:rsidR="00B6771C" w:rsidRPr="001420C7" w:rsidRDefault="00B6771C" w:rsidP="00B6771C">
            <w:pPr>
              <w:rPr>
                <w:sz w:val="24"/>
                <w:szCs w:val="24"/>
              </w:rPr>
            </w:pPr>
            <w:r w:rsidRPr="001420C7">
              <w:rPr>
                <w:sz w:val="24"/>
                <w:szCs w:val="24"/>
              </w:rPr>
              <w:t>хорошее</w:t>
            </w: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(другое)</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r w:rsidRPr="001420C7">
              <w:rPr>
                <w:sz w:val="24"/>
                <w:szCs w:val="24"/>
              </w:rPr>
              <w:t>8.</w:t>
            </w: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Отделка</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внутренняя</w:t>
            </w:r>
          </w:p>
        </w:tc>
        <w:tc>
          <w:tcPr>
            <w:tcW w:w="3950" w:type="dxa"/>
            <w:gridSpan w:val="4"/>
            <w:shd w:val="clear" w:color="auto" w:fill="auto"/>
            <w:vAlign w:val="bottom"/>
          </w:tcPr>
          <w:p w:rsidR="00B6771C" w:rsidRPr="001420C7" w:rsidRDefault="00B6771C" w:rsidP="00B6771C">
            <w:pPr>
              <w:rPr>
                <w:sz w:val="24"/>
                <w:szCs w:val="24"/>
              </w:rPr>
            </w:pPr>
            <w:r w:rsidRPr="001420C7">
              <w:rPr>
                <w:sz w:val="24"/>
                <w:szCs w:val="24"/>
              </w:rPr>
              <w:t>Штукатурка, окрашено, плитка</w:t>
            </w:r>
          </w:p>
        </w:tc>
        <w:tc>
          <w:tcPr>
            <w:tcW w:w="3899" w:type="dxa"/>
            <w:gridSpan w:val="4"/>
            <w:shd w:val="clear" w:color="auto" w:fill="auto"/>
          </w:tcPr>
          <w:p w:rsidR="00B6771C" w:rsidRPr="001420C7" w:rsidRDefault="00B6771C" w:rsidP="00B6771C">
            <w:pPr>
              <w:rPr>
                <w:sz w:val="24"/>
                <w:szCs w:val="24"/>
              </w:rPr>
            </w:pPr>
            <w:r w:rsidRPr="001420C7">
              <w:rPr>
                <w:sz w:val="24"/>
                <w:szCs w:val="24"/>
              </w:rPr>
              <w:t>хорошее</w:t>
            </w: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наружная</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tcPr>
          <w:p w:rsidR="00B6771C" w:rsidRPr="001420C7" w:rsidRDefault="00B6771C" w:rsidP="00B6771C">
            <w:pPr>
              <w:rPr>
                <w:sz w:val="24"/>
                <w:szCs w:val="24"/>
              </w:rPr>
            </w:pPr>
            <w:r w:rsidRPr="001420C7">
              <w:rPr>
                <w:sz w:val="24"/>
                <w:szCs w:val="24"/>
              </w:rPr>
              <w:t>хорошее</w:t>
            </w: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(другое)</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r w:rsidRPr="001420C7">
              <w:rPr>
                <w:sz w:val="24"/>
                <w:szCs w:val="24"/>
              </w:rPr>
              <w:t>9.</w:t>
            </w: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Механическое, электрическое, санитарно-техническое и иное оборудование</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ванны напольные</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электроплиты</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телефонные сети и оборудование</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сети проводного радиовещания</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сигнализация</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мусоропровод</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лифт</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вентиляция</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(другое)</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r w:rsidRPr="001420C7">
              <w:rPr>
                <w:sz w:val="24"/>
                <w:szCs w:val="24"/>
              </w:rPr>
              <w:t>10.</w:t>
            </w: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Внутридомовые инженерные коммуникации и оборудование для предоставления коммунальных услуг</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электроснабжение</w:t>
            </w:r>
          </w:p>
        </w:tc>
        <w:tc>
          <w:tcPr>
            <w:tcW w:w="3950" w:type="dxa"/>
            <w:gridSpan w:val="4"/>
            <w:shd w:val="clear" w:color="auto" w:fill="auto"/>
            <w:vAlign w:val="bottom"/>
          </w:tcPr>
          <w:p w:rsidR="00B6771C" w:rsidRPr="001420C7" w:rsidRDefault="00B6771C" w:rsidP="00B6771C">
            <w:pPr>
              <w:rPr>
                <w:sz w:val="24"/>
                <w:szCs w:val="24"/>
              </w:rPr>
            </w:pPr>
            <w:r w:rsidRPr="001420C7">
              <w:rPr>
                <w:sz w:val="24"/>
                <w:szCs w:val="24"/>
              </w:rPr>
              <w:t xml:space="preserve"> электроосвещение</w:t>
            </w:r>
          </w:p>
        </w:tc>
        <w:tc>
          <w:tcPr>
            <w:tcW w:w="3899" w:type="dxa"/>
            <w:gridSpan w:val="4"/>
            <w:shd w:val="clear" w:color="auto" w:fill="auto"/>
            <w:vAlign w:val="bottom"/>
          </w:tcPr>
          <w:p w:rsidR="00B6771C" w:rsidRPr="001420C7" w:rsidRDefault="00B6771C" w:rsidP="00B6771C">
            <w:pPr>
              <w:rPr>
                <w:sz w:val="24"/>
                <w:szCs w:val="24"/>
              </w:rPr>
            </w:pPr>
            <w:r w:rsidRPr="001420C7">
              <w:rPr>
                <w:sz w:val="24"/>
                <w:szCs w:val="24"/>
              </w:rPr>
              <w:t>скрытая проводка</w:t>
            </w: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холодное водоснабжение</w:t>
            </w:r>
          </w:p>
        </w:tc>
        <w:tc>
          <w:tcPr>
            <w:tcW w:w="3950" w:type="dxa"/>
            <w:gridSpan w:val="4"/>
            <w:shd w:val="clear" w:color="auto" w:fill="auto"/>
            <w:vAlign w:val="bottom"/>
          </w:tcPr>
          <w:p w:rsidR="00B6771C" w:rsidRDefault="00B6771C" w:rsidP="00B6771C">
            <w:pPr>
              <w:rPr>
                <w:sz w:val="24"/>
                <w:szCs w:val="24"/>
              </w:rPr>
            </w:pPr>
            <w:r w:rsidRPr="001420C7">
              <w:rPr>
                <w:sz w:val="24"/>
                <w:szCs w:val="24"/>
              </w:rPr>
              <w:t>центральное</w:t>
            </w:r>
          </w:p>
          <w:p w:rsidR="00DA2848" w:rsidRPr="001420C7" w:rsidRDefault="00DA2848"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r w:rsidRPr="001420C7">
              <w:rPr>
                <w:sz w:val="24"/>
                <w:szCs w:val="24"/>
              </w:rPr>
              <w:t>хорошее</w:t>
            </w: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 xml:space="preserve">горячее </w:t>
            </w:r>
            <w:r w:rsidR="00DA2848">
              <w:rPr>
                <w:sz w:val="24"/>
                <w:szCs w:val="24"/>
              </w:rPr>
              <w:t xml:space="preserve">              </w:t>
            </w:r>
            <w:r w:rsidRPr="001420C7">
              <w:rPr>
                <w:sz w:val="24"/>
                <w:szCs w:val="24"/>
              </w:rPr>
              <w:t>водоснабжение</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r w:rsidRPr="001420C7">
              <w:rPr>
                <w:sz w:val="24"/>
                <w:szCs w:val="24"/>
              </w:rPr>
              <w:t>хорошее</w:t>
            </w: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водоотведение</w:t>
            </w:r>
          </w:p>
        </w:tc>
        <w:tc>
          <w:tcPr>
            <w:tcW w:w="3950" w:type="dxa"/>
            <w:gridSpan w:val="4"/>
            <w:shd w:val="clear" w:color="auto" w:fill="auto"/>
            <w:vAlign w:val="bottom"/>
          </w:tcPr>
          <w:p w:rsidR="00B6771C" w:rsidRPr="001420C7" w:rsidRDefault="001420C7" w:rsidP="00B6771C">
            <w:pPr>
              <w:rPr>
                <w:sz w:val="24"/>
                <w:szCs w:val="24"/>
              </w:rPr>
            </w:pPr>
            <w:r w:rsidRPr="001420C7">
              <w:rPr>
                <w:sz w:val="24"/>
                <w:szCs w:val="24"/>
              </w:rPr>
              <w:t>местная</w:t>
            </w:r>
          </w:p>
        </w:tc>
        <w:tc>
          <w:tcPr>
            <w:tcW w:w="3899" w:type="dxa"/>
            <w:gridSpan w:val="4"/>
            <w:shd w:val="clear" w:color="auto" w:fill="auto"/>
            <w:vAlign w:val="bottom"/>
          </w:tcPr>
          <w:p w:rsidR="00B6771C" w:rsidRPr="001420C7" w:rsidRDefault="00B6771C" w:rsidP="00B6771C">
            <w:pPr>
              <w:rPr>
                <w:sz w:val="24"/>
                <w:szCs w:val="24"/>
              </w:rPr>
            </w:pPr>
            <w:r w:rsidRPr="001420C7">
              <w:rPr>
                <w:sz w:val="24"/>
                <w:szCs w:val="24"/>
              </w:rPr>
              <w:t>хорошее</w:t>
            </w: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газоснабжение</w:t>
            </w:r>
          </w:p>
        </w:tc>
        <w:tc>
          <w:tcPr>
            <w:tcW w:w="3950" w:type="dxa"/>
            <w:gridSpan w:val="4"/>
            <w:shd w:val="clear" w:color="auto" w:fill="auto"/>
            <w:vAlign w:val="bottom"/>
          </w:tcPr>
          <w:p w:rsidR="00B6771C" w:rsidRPr="001420C7" w:rsidRDefault="00B6771C" w:rsidP="00B6771C">
            <w:pPr>
              <w:rPr>
                <w:sz w:val="24"/>
                <w:szCs w:val="24"/>
              </w:rPr>
            </w:pPr>
            <w:r w:rsidRPr="001420C7">
              <w:rPr>
                <w:sz w:val="24"/>
                <w:szCs w:val="24"/>
              </w:rPr>
              <w:t>сетевое</w:t>
            </w:r>
          </w:p>
        </w:tc>
        <w:tc>
          <w:tcPr>
            <w:tcW w:w="3899" w:type="dxa"/>
            <w:gridSpan w:val="4"/>
            <w:shd w:val="clear" w:color="auto" w:fill="auto"/>
            <w:vAlign w:val="bottom"/>
          </w:tcPr>
          <w:p w:rsidR="00B6771C" w:rsidRPr="001420C7" w:rsidRDefault="00B6771C" w:rsidP="00B6771C">
            <w:pPr>
              <w:rPr>
                <w:sz w:val="24"/>
                <w:szCs w:val="24"/>
              </w:rPr>
            </w:pPr>
            <w:r w:rsidRPr="001420C7">
              <w:rPr>
                <w:sz w:val="24"/>
                <w:szCs w:val="24"/>
              </w:rPr>
              <w:t>хорошее</w:t>
            </w: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 xml:space="preserve">отопление </w:t>
            </w:r>
          </w:p>
        </w:tc>
        <w:tc>
          <w:tcPr>
            <w:tcW w:w="3950" w:type="dxa"/>
            <w:gridSpan w:val="4"/>
            <w:shd w:val="clear" w:color="auto" w:fill="auto"/>
            <w:vAlign w:val="bottom"/>
          </w:tcPr>
          <w:p w:rsidR="00B6771C" w:rsidRPr="001420C7" w:rsidRDefault="00190DF7" w:rsidP="00B6771C">
            <w:pPr>
              <w:rPr>
                <w:sz w:val="24"/>
                <w:szCs w:val="24"/>
              </w:rPr>
            </w:pPr>
            <w:r>
              <w:rPr>
                <w:sz w:val="24"/>
                <w:szCs w:val="24"/>
              </w:rPr>
              <w:t>центральное</w:t>
            </w:r>
          </w:p>
        </w:tc>
        <w:tc>
          <w:tcPr>
            <w:tcW w:w="3899" w:type="dxa"/>
            <w:gridSpan w:val="4"/>
            <w:shd w:val="clear" w:color="auto" w:fill="auto"/>
            <w:vAlign w:val="bottom"/>
          </w:tcPr>
          <w:p w:rsidR="00B6771C" w:rsidRPr="001420C7" w:rsidRDefault="00B6771C" w:rsidP="00B6771C">
            <w:pPr>
              <w:rPr>
                <w:sz w:val="24"/>
                <w:szCs w:val="24"/>
              </w:rPr>
            </w:pPr>
            <w:r w:rsidRPr="001420C7">
              <w:rPr>
                <w:sz w:val="24"/>
                <w:szCs w:val="24"/>
              </w:rPr>
              <w:t>хорошее</w:t>
            </w: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печи</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калориферы</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АГВ</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(другое)</w:t>
            </w:r>
          </w:p>
        </w:tc>
        <w:tc>
          <w:tcPr>
            <w:tcW w:w="3950" w:type="dxa"/>
            <w:gridSpan w:val="4"/>
            <w:shd w:val="clear" w:color="auto" w:fill="auto"/>
            <w:vAlign w:val="bottom"/>
          </w:tcPr>
          <w:p w:rsidR="00B6771C" w:rsidRPr="001420C7" w:rsidRDefault="00190DF7" w:rsidP="00B6771C">
            <w:pPr>
              <w:rPr>
                <w:sz w:val="24"/>
                <w:szCs w:val="24"/>
              </w:rPr>
            </w:pPr>
            <w:r>
              <w:rPr>
                <w:sz w:val="24"/>
                <w:szCs w:val="24"/>
              </w:rPr>
              <w:t>АОГВ</w:t>
            </w: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 w:type="dxa"/>
            <w:gridSpan w:val="2"/>
            <w:shd w:val="clear" w:color="auto" w:fill="auto"/>
          </w:tcPr>
          <w:p w:rsidR="00B6771C" w:rsidRPr="001420C7" w:rsidRDefault="00B6771C" w:rsidP="00B6771C">
            <w:pPr>
              <w:rPr>
                <w:sz w:val="24"/>
                <w:szCs w:val="24"/>
              </w:rPr>
            </w:pPr>
            <w:r w:rsidRPr="001420C7">
              <w:rPr>
                <w:sz w:val="24"/>
                <w:szCs w:val="24"/>
              </w:rPr>
              <w:t>11.</w:t>
            </w:r>
          </w:p>
        </w:tc>
        <w:tc>
          <w:tcPr>
            <w:tcW w:w="2226" w:type="dxa"/>
            <w:gridSpan w:val="2"/>
            <w:shd w:val="clear" w:color="auto" w:fill="auto"/>
            <w:vAlign w:val="bottom"/>
          </w:tcPr>
          <w:p w:rsidR="00B6771C" w:rsidRPr="001420C7" w:rsidRDefault="00B6771C" w:rsidP="00B6771C">
            <w:pPr>
              <w:rPr>
                <w:sz w:val="24"/>
                <w:szCs w:val="24"/>
              </w:rPr>
            </w:pPr>
            <w:r w:rsidRPr="001420C7">
              <w:rPr>
                <w:sz w:val="24"/>
                <w:szCs w:val="24"/>
              </w:rPr>
              <w:t>Крыльца</w:t>
            </w:r>
          </w:p>
        </w:tc>
        <w:tc>
          <w:tcPr>
            <w:tcW w:w="3950" w:type="dxa"/>
            <w:gridSpan w:val="4"/>
            <w:shd w:val="clear" w:color="auto" w:fill="auto"/>
            <w:vAlign w:val="bottom"/>
          </w:tcPr>
          <w:p w:rsidR="00B6771C" w:rsidRPr="001420C7" w:rsidRDefault="00B6771C" w:rsidP="00B6771C">
            <w:pPr>
              <w:rPr>
                <w:sz w:val="24"/>
                <w:szCs w:val="24"/>
              </w:rPr>
            </w:pPr>
          </w:p>
        </w:tc>
        <w:tc>
          <w:tcPr>
            <w:tcW w:w="3899" w:type="dxa"/>
            <w:gridSpan w:val="4"/>
            <w:shd w:val="clear" w:color="auto" w:fill="auto"/>
            <w:vAlign w:val="bottom"/>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3" w:type="dxa"/>
          <w:trHeight w:val="80"/>
        </w:trPr>
        <w:tc>
          <w:tcPr>
            <w:tcW w:w="10071" w:type="dxa"/>
            <w:gridSpan w:val="10"/>
            <w:shd w:val="clear" w:color="auto" w:fill="auto"/>
            <w:vAlign w:val="bottom"/>
          </w:tcPr>
          <w:p w:rsidR="00B6771C" w:rsidRPr="001420C7" w:rsidRDefault="00B6771C" w:rsidP="00B6771C">
            <w:pPr>
              <w:rPr>
                <w:sz w:val="24"/>
                <w:szCs w:val="24"/>
              </w:rPr>
            </w:pPr>
          </w:p>
          <w:p w:rsidR="00B6771C" w:rsidRPr="001420C7" w:rsidRDefault="00B6771C" w:rsidP="00B6771C">
            <w:pPr>
              <w:rPr>
                <w:sz w:val="24"/>
                <w:szCs w:val="24"/>
              </w:rPr>
            </w:pPr>
          </w:p>
          <w:p w:rsidR="00B6771C" w:rsidRPr="001420C7" w:rsidRDefault="00B6771C" w:rsidP="00B6771C">
            <w:pPr>
              <w:rPr>
                <w:sz w:val="24"/>
                <w:szCs w:val="24"/>
              </w:rPr>
            </w:pPr>
            <w:r w:rsidRPr="001420C7">
              <w:rPr>
                <w:sz w:val="24"/>
                <w:szCs w:val="24"/>
              </w:rPr>
              <w:t>Заместитель начальника отдела капитального строительства администрации муниципального образования Выселковский район</w:t>
            </w: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13" w:type="dxa"/>
        </w:trPr>
        <w:tc>
          <w:tcPr>
            <w:tcW w:w="10071" w:type="dxa"/>
            <w:gridSpan w:val="10"/>
            <w:tcBorders>
              <w:top w:val="single" w:sz="4" w:space="0" w:color="auto"/>
            </w:tcBorders>
            <w:shd w:val="clear" w:color="auto" w:fill="auto"/>
          </w:tcPr>
          <w:p w:rsidR="00B6771C" w:rsidRPr="001420C7" w:rsidRDefault="00B6771C" w:rsidP="00B6771C">
            <w:pPr>
              <w:rPr>
                <w:sz w:val="24"/>
                <w:szCs w:val="24"/>
              </w:rPr>
            </w:pP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751" w:type="dxa"/>
        </w:trPr>
        <w:tc>
          <w:tcPr>
            <w:tcW w:w="3618" w:type="dxa"/>
            <w:gridSpan w:val="5"/>
            <w:tcBorders>
              <w:bottom w:val="single" w:sz="4" w:space="0" w:color="auto"/>
            </w:tcBorders>
            <w:shd w:val="clear" w:color="auto" w:fill="auto"/>
            <w:vAlign w:val="bottom"/>
          </w:tcPr>
          <w:p w:rsidR="00B6771C" w:rsidRPr="001420C7" w:rsidRDefault="00B6771C" w:rsidP="00B6771C">
            <w:pPr>
              <w:rPr>
                <w:sz w:val="24"/>
                <w:szCs w:val="24"/>
              </w:rPr>
            </w:pPr>
          </w:p>
        </w:tc>
        <w:tc>
          <w:tcPr>
            <w:tcW w:w="504" w:type="dxa"/>
            <w:shd w:val="clear" w:color="auto" w:fill="auto"/>
            <w:vAlign w:val="bottom"/>
          </w:tcPr>
          <w:p w:rsidR="00B6771C" w:rsidRPr="001420C7" w:rsidRDefault="00B6771C" w:rsidP="00B6771C">
            <w:pPr>
              <w:rPr>
                <w:sz w:val="24"/>
                <w:szCs w:val="24"/>
              </w:rPr>
            </w:pPr>
          </w:p>
        </w:tc>
        <w:tc>
          <w:tcPr>
            <w:tcW w:w="3611" w:type="dxa"/>
            <w:gridSpan w:val="3"/>
            <w:tcBorders>
              <w:bottom w:val="single" w:sz="4" w:space="0" w:color="auto"/>
            </w:tcBorders>
            <w:shd w:val="clear" w:color="auto" w:fill="auto"/>
            <w:vAlign w:val="bottom"/>
          </w:tcPr>
          <w:p w:rsidR="00B6771C" w:rsidRPr="001420C7" w:rsidRDefault="00B6771C" w:rsidP="00B6771C">
            <w:pPr>
              <w:rPr>
                <w:sz w:val="24"/>
                <w:szCs w:val="24"/>
              </w:rPr>
            </w:pPr>
            <w:r w:rsidRPr="001420C7">
              <w:rPr>
                <w:sz w:val="24"/>
                <w:szCs w:val="24"/>
              </w:rPr>
              <w:t>Н.В. Алексеенко</w:t>
            </w:r>
          </w:p>
        </w:tc>
      </w:tr>
      <w:tr w:rsidR="00B6771C" w:rsidRPr="001420C7" w:rsidTr="00DA28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751" w:type="dxa"/>
        </w:trPr>
        <w:tc>
          <w:tcPr>
            <w:tcW w:w="3618" w:type="dxa"/>
            <w:gridSpan w:val="5"/>
            <w:tcBorders>
              <w:top w:val="single" w:sz="4" w:space="0" w:color="auto"/>
            </w:tcBorders>
            <w:shd w:val="clear" w:color="auto" w:fill="auto"/>
          </w:tcPr>
          <w:p w:rsidR="00B6771C" w:rsidRPr="001420C7" w:rsidRDefault="00B6771C" w:rsidP="00B6771C">
            <w:pPr>
              <w:rPr>
                <w:sz w:val="24"/>
                <w:szCs w:val="24"/>
              </w:rPr>
            </w:pPr>
            <w:r w:rsidRPr="001420C7">
              <w:rPr>
                <w:sz w:val="24"/>
                <w:szCs w:val="24"/>
              </w:rPr>
              <w:t>(подпись)</w:t>
            </w:r>
          </w:p>
        </w:tc>
        <w:tc>
          <w:tcPr>
            <w:tcW w:w="504" w:type="dxa"/>
            <w:shd w:val="clear" w:color="auto" w:fill="auto"/>
          </w:tcPr>
          <w:p w:rsidR="00B6771C" w:rsidRPr="001420C7" w:rsidRDefault="00B6771C" w:rsidP="00B6771C">
            <w:pPr>
              <w:rPr>
                <w:sz w:val="24"/>
                <w:szCs w:val="24"/>
              </w:rPr>
            </w:pPr>
          </w:p>
        </w:tc>
        <w:tc>
          <w:tcPr>
            <w:tcW w:w="3611" w:type="dxa"/>
            <w:gridSpan w:val="3"/>
            <w:tcBorders>
              <w:top w:val="single" w:sz="4" w:space="0" w:color="auto"/>
            </w:tcBorders>
            <w:shd w:val="clear" w:color="auto" w:fill="auto"/>
          </w:tcPr>
          <w:p w:rsidR="00B6771C" w:rsidRPr="001420C7" w:rsidRDefault="00B6771C" w:rsidP="00B6771C">
            <w:pPr>
              <w:rPr>
                <w:sz w:val="24"/>
                <w:szCs w:val="24"/>
              </w:rPr>
            </w:pPr>
            <w:r w:rsidRPr="001420C7">
              <w:rPr>
                <w:sz w:val="24"/>
                <w:szCs w:val="24"/>
              </w:rPr>
              <w:t>(ф. и. о.)</w:t>
            </w:r>
          </w:p>
        </w:tc>
      </w:tr>
    </w:tbl>
    <w:p w:rsidR="00B6771C" w:rsidRPr="001420C7" w:rsidRDefault="00B6771C" w:rsidP="00B6771C">
      <w:pPr>
        <w:rPr>
          <w:sz w:val="24"/>
          <w:szCs w:val="24"/>
        </w:rPr>
      </w:pPr>
    </w:p>
    <w:p w:rsidR="00B6771C" w:rsidRPr="001420C7" w:rsidRDefault="00B6771C" w:rsidP="00B6771C">
      <w:pPr>
        <w:rPr>
          <w:sz w:val="24"/>
          <w:szCs w:val="24"/>
        </w:rPr>
      </w:pPr>
    </w:p>
    <w:p w:rsidR="00B6771C" w:rsidRPr="001420C7" w:rsidRDefault="00B6771C" w:rsidP="00B6771C">
      <w:pPr>
        <w:rPr>
          <w:sz w:val="24"/>
          <w:szCs w:val="24"/>
        </w:rPr>
      </w:pPr>
      <w:r w:rsidRPr="001420C7">
        <w:rPr>
          <w:sz w:val="24"/>
          <w:szCs w:val="24"/>
        </w:rPr>
        <w:t>«____» ______________ 20__ г.</w:t>
      </w:r>
    </w:p>
    <w:p w:rsidR="00B6771C" w:rsidRPr="001420C7" w:rsidRDefault="00B6771C" w:rsidP="00B6771C">
      <w:pPr>
        <w:rPr>
          <w:sz w:val="24"/>
          <w:szCs w:val="24"/>
        </w:rPr>
      </w:pPr>
    </w:p>
    <w:p w:rsidR="00B6771C" w:rsidRPr="001420C7" w:rsidRDefault="00B6771C" w:rsidP="00B6771C">
      <w:pPr>
        <w:rPr>
          <w:sz w:val="24"/>
          <w:szCs w:val="24"/>
        </w:rPr>
      </w:pPr>
      <w:r w:rsidRPr="001420C7">
        <w:rPr>
          <w:sz w:val="24"/>
          <w:szCs w:val="24"/>
        </w:rPr>
        <w:t>М. П.</w:t>
      </w:r>
    </w:p>
    <w:p w:rsidR="00B6771C" w:rsidRDefault="00B6771C" w:rsidP="00B6771C">
      <w:pPr>
        <w:jc w:val="both"/>
        <w:rPr>
          <w:sz w:val="24"/>
          <w:szCs w:val="24"/>
        </w:rPr>
      </w:pPr>
    </w:p>
    <w:p w:rsidR="00B6771C" w:rsidRDefault="00B6771C" w:rsidP="00B6771C">
      <w:pPr>
        <w:rPr>
          <w:sz w:val="24"/>
          <w:szCs w:val="24"/>
        </w:rPr>
      </w:pPr>
    </w:p>
    <w:p w:rsidR="00B6771C" w:rsidRDefault="00B6771C" w:rsidP="00B6771C">
      <w:pPr>
        <w:jc w:val="center"/>
        <w:rPr>
          <w:b/>
          <w:bCs/>
          <w:spacing w:val="40"/>
          <w:sz w:val="28"/>
          <w:szCs w:val="28"/>
        </w:rPr>
      </w:pPr>
    </w:p>
    <w:p w:rsidR="00B6771C" w:rsidRDefault="00B6771C" w:rsidP="00B6771C">
      <w:pPr>
        <w:jc w:val="center"/>
        <w:rPr>
          <w:b/>
          <w:bCs/>
          <w:spacing w:val="40"/>
          <w:sz w:val="28"/>
          <w:szCs w:val="28"/>
        </w:rPr>
      </w:pPr>
    </w:p>
    <w:p w:rsidR="00B6771C" w:rsidRDefault="00B6771C" w:rsidP="00B6771C">
      <w:pPr>
        <w:jc w:val="center"/>
        <w:rPr>
          <w:b/>
          <w:bCs/>
          <w:spacing w:val="40"/>
          <w:sz w:val="28"/>
          <w:szCs w:val="28"/>
        </w:rPr>
      </w:pPr>
    </w:p>
    <w:p w:rsidR="00B6771C" w:rsidRDefault="00B6771C" w:rsidP="00B6771C">
      <w:pPr>
        <w:jc w:val="center"/>
        <w:rPr>
          <w:b/>
          <w:bCs/>
          <w:spacing w:val="40"/>
          <w:sz w:val="28"/>
          <w:szCs w:val="28"/>
        </w:rPr>
      </w:pPr>
    </w:p>
    <w:p w:rsidR="001420C7" w:rsidRDefault="001420C7" w:rsidP="00B6771C">
      <w:pPr>
        <w:jc w:val="center"/>
        <w:rPr>
          <w:b/>
          <w:bCs/>
          <w:spacing w:val="40"/>
          <w:sz w:val="28"/>
          <w:szCs w:val="28"/>
        </w:rPr>
      </w:pPr>
    </w:p>
    <w:p w:rsidR="001420C7" w:rsidRDefault="001420C7" w:rsidP="00B6771C">
      <w:pPr>
        <w:jc w:val="center"/>
        <w:rPr>
          <w:b/>
          <w:bCs/>
          <w:spacing w:val="40"/>
          <w:sz w:val="28"/>
          <w:szCs w:val="28"/>
        </w:rPr>
      </w:pPr>
    </w:p>
    <w:p w:rsidR="001420C7" w:rsidRDefault="001420C7" w:rsidP="00B6771C">
      <w:pPr>
        <w:jc w:val="center"/>
        <w:rPr>
          <w:b/>
          <w:bCs/>
          <w:spacing w:val="40"/>
          <w:sz w:val="28"/>
          <w:szCs w:val="28"/>
        </w:rPr>
      </w:pPr>
    </w:p>
    <w:p w:rsidR="001420C7" w:rsidRDefault="001420C7" w:rsidP="00B6771C">
      <w:pPr>
        <w:jc w:val="center"/>
        <w:rPr>
          <w:b/>
          <w:bCs/>
          <w:spacing w:val="40"/>
          <w:sz w:val="28"/>
          <w:szCs w:val="28"/>
        </w:rPr>
      </w:pPr>
    </w:p>
    <w:p w:rsidR="001420C7" w:rsidRDefault="001420C7" w:rsidP="00B6771C">
      <w:pPr>
        <w:jc w:val="center"/>
        <w:rPr>
          <w:b/>
          <w:bCs/>
          <w:spacing w:val="40"/>
          <w:sz w:val="28"/>
          <w:szCs w:val="28"/>
        </w:rPr>
      </w:pPr>
    </w:p>
    <w:p w:rsidR="001420C7" w:rsidRDefault="001420C7" w:rsidP="00B6771C">
      <w:pPr>
        <w:jc w:val="center"/>
        <w:rPr>
          <w:b/>
          <w:bCs/>
          <w:spacing w:val="40"/>
          <w:sz w:val="28"/>
          <w:szCs w:val="28"/>
        </w:rPr>
      </w:pPr>
    </w:p>
    <w:p w:rsidR="001420C7" w:rsidRDefault="001420C7" w:rsidP="00B6771C">
      <w:pPr>
        <w:jc w:val="center"/>
        <w:rPr>
          <w:b/>
          <w:bCs/>
          <w:spacing w:val="40"/>
          <w:sz w:val="28"/>
          <w:szCs w:val="28"/>
        </w:rPr>
      </w:pPr>
    </w:p>
    <w:p w:rsidR="001420C7" w:rsidRDefault="001420C7" w:rsidP="00B6771C">
      <w:pPr>
        <w:jc w:val="center"/>
        <w:rPr>
          <w:b/>
          <w:bCs/>
          <w:spacing w:val="40"/>
          <w:sz w:val="28"/>
          <w:szCs w:val="28"/>
        </w:rPr>
      </w:pPr>
    </w:p>
    <w:p w:rsidR="00CA75DC" w:rsidRDefault="00CA75DC" w:rsidP="003E14C7">
      <w:pPr>
        <w:jc w:val="center"/>
      </w:pPr>
    </w:p>
    <w:p w:rsidR="003E14C7" w:rsidRPr="00B05D60" w:rsidRDefault="003E14C7" w:rsidP="003E14C7">
      <w:pPr>
        <w:jc w:val="center"/>
      </w:pPr>
      <w:r>
        <w:t xml:space="preserve">                                                                                                                              Приложение № 2</w:t>
      </w:r>
    </w:p>
    <w:p w:rsidR="003E14C7" w:rsidRPr="00B05D60" w:rsidRDefault="003E14C7" w:rsidP="003E14C7">
      <w:pPr>
        <w:ind w:left="6372" w:firstLine="708"/>
      </w:pPr>
      <w:r>
        <w:lastRenderedPageBreak/>
        <w:t xml:space="preserve">       </w:t>
      </w:r>
      <w:r w:rsidRPr="00B05D60">
        <w:t>к договору № _____</w:t>
      </w:r>
    </w:p>
    <w:p w:rsidR="003E14C7" w:rsidRPr="00B05D60" w:rsidRDefault="003E14C7" w:rsidP="003E14C7">
      <w:pPr>
        <w:ind w:left="6372" w:firstLine="708"/>
        <w:jc w:val="center"/>
      </w:pPr>
      <w:r w:rsidRPr="00B05D60">
        <w:t xml:space="preserve"> от «___»_______20____г.</w:t>
      </w:r>
    </w:p>
    <w:p w:rsidR="003E14C7" w:rsidRPr="00B05D60" w:rsidRDefault="003E14C7" w:rsidP="003E14C7">
      <w:pPr>
        <w:jc w:val="right"/>
      </w:pPr>
    </w:p>
    <w:p w:rsidR="003E14C7" w:rsidRPr="00B05D60" w:rsidRDefault="003E14C7" w:rsidP="003E14C7">
      <w:pPr>
        <w:jc w:val="right"/>
      </w:pPr>
    </w:p>
    <w:p w:rsidR="003E14C7" w:rsidRPr="00B05D60" w:rsidRDefault="003E14C7" w:rsidP="003E14C7">
      <w:pPr>
        <w:jc w:val="right"/>
      </w:pPr>
    </w:p>
    <w:p w:rsidR="003E14C7" w:rsidRPr="00B05D60" w:rsidRDefault="003E14C7" w:rsidP="003E14C7">
      <w:pPr>
        <w:jc w:val="center"/>
        <w:rPr>
          <w:b/>
          <w:sz w:val="28"/>
          <w:szCs w:val="28"/>
        </w:rPr>
      </w:pPr>
      <w:r>
        <w:rPr>
          <w:b/>
          <w:sz w:val="28"/>
          <w:szCs w:val="28"/>
        </w:rPr>
        <w:t>Перечень услуг (</w:t>
      </w:r>
      <w:r w:rsidRPr="00B05D60">
        <w:rPr>
          <w:b/>
          <w:sz w:val="28"/>
          <w:szCs w:val="28"/>
        </w:rPr>
        <w:t>работ) по управлению многоквартирным домом</w:t>
      </w:r>
    </w:p>
    <w:p w:rsidR="003E14C7" w:rsidRPr="00B05D60" w:rsidRDefault="003E14C7" w:rsidP="003E14C7">
      <w:pPr>
        <w:jc w:val="center"/>
      </w:pPr>
    </w:p>
    <w:p w:rsidR="003E14C7" w:rsidRPr="004E242E" w:rsidRDefault="003E14C7" w:rsidP="003E14C7">
      <w:pPr>
        <w:jc w:val="both"/>
      </w:pPr>
      <w:r w:rsidRPr="004E242E">
        <w:rPr>
          <w:b/>
        </w:rPr>
        <w:t xml:space="preserve">- </w:t>
      </w:r>
      <w:r w:rsidRPr="004E242E">
        <w:t>ведение технической документации на дом  и внутридомовое инженерное и электрооборудование;</w:t>
      </w:r>
    </w:p>
    <w:p w:rsidR="003E14C7" w:rsidRPr="004E242E" w:rsidRDefault="003E14C7" w:rsidP="003E14C7">
      <w:pPr>
        <w:tabs>
          <w:tab w:val="left" w:pos="2340"/>
        </w:tabs>
        <w:jc w:val="both"/>
      </w:pPr>
      <w:r w:rsidRPr="004E242E">
        <w:rPr>
          <w:b/>
        </w:rPr>
        <w:t>-</w:t>
      </w:r>
      <w:r w:rsidRPr="004E242E">
        <w:t>ведение расчетов с нанимателями, арендаторами и собственниками жилых и нежилых помещений за предоставляемые услуги;</w:t>
      </w:r>
    </w:p>
    <w:p w:rsidR="003E14C7" w:rsidRPr="004E242E" w:rsidRDefault="003E14C7" w:rsidP="003E14C7">
      <w:pPr>
        <w:jc w:val="both"/>
      </w:pPr>
      <w:r w:rsidRPr="004E242E">
        <w:t>- выдача проживающим в доме расчетных документов и копий лицевых счетов, составление актов;</w:t>
      </w:r>
    </w:p>
    <w:p w:rsidR="003E14C7" w:rsidRPr="004E242E" w:rsidRDefault="003E14C7" w:rsidP="003E14C7">
      <w:pPr>
        <w:jc w:val="both"/>
      </w:pPr>
      <w:r w:rsidRPr="004E242E">
        <w:t>-подготовка собственникам предложений по перечню требуемых работ по ремонту и содержанию общего имущества многоквартирного дома, его инженерного оборудования и устройств;</w:t>
      </w:r>
    </w:p>
    <w:p w:rsidR="003E14C7" w:rsidRPr="004E242E" w:rsidRDefault="003E14C7" w:rsidP="003E14C7">
      <w:pPr>
        <w:jc w:val="both"/>
      </w:pPr>
      <w:r w:rsidRPr="004E242E">
        <w:t>-  планирование и экономические расчеты по финансированию работ и услуг по содержанию и ремонту общего имущества, капитальному ремонту дома и его инженерного оборудования;</w:t>
      </w:r>
    </w:p>
    <w:p w:rsidR="003E14C7" w:rsidRPr="004E242E" w:rsidRDefault="003E14C7" w:rsidP="003E14C7">
      <w:pPr>
        <w:jc w:val="both"/>
      </w:pPr>
      <w:r w:rsidRPr="004E242E">
        <w:t>-  подготовка предложений по минимизации затрат на содержание и ремонт общего имущества в многоквартирном доме;</w:t>
      </w:r>
    </w:p>
    <w:p w:rsidR="003E14C7" w:rsidRPr="004E242E" w:rsidRDefault="003E14C7" w:rsidP="003E14C7">
      <w:pPr>
        <w:jc w:val="both"/>
      </w:pPr>
      <w:r w:rsidRPr="004E242E">
        <w:t>- подготовка документов и организация проведения общего собрания собственников помещений в многоквартирном доме;</w:t>
      </w:r>
    </w:p>
    <w:p w:rsidR="003E14C7" w:rsidRPr="004E242E" w:rsidRDefault="003E14C7" w:rsidP="003E14C7">
      <w:pPr>
        <w:jc w:val="both"/>
      </w:pPr>
      <w:r w:rsidRPr="004E242E">
        <w:t>-организация  санитарного содержания зданий и придомовой территории;</w:t>
      </w:r>
    </w:p>
    <w:p w:rsidR="003E14C7" w:rsidRPr="004E242E" w:rsidRDefault="003E14C7" w:rsidP="003E14C7">
      <w:pPr>
        <w:jc w:val="both"/>
      </w:pPr>
      <w:r w:rsidRPr="004E242E">
        <w:t>-  информирование граждан и председателя МКД по вопросам жилищно-коммунального хозяйства через:</w:t>
      </w:r>
    </w:p>
    <w:p w:rsidR="003E14C7" w:rsidRPr="004E242E" w:rsidRDefault="003E14C7" w:rsidP="003E14C7">
      <w:pPr>
        <w:jc w:val="both"/>
      </w:pPr>
      <w:r w:rsidRPr="004E242E">
        <w:t>* информационные стенды в управляющей организации;</w:t>
      </w:r>
    </w:p>
    <w:p w:rsidR="003E14C7" w:rsidRPr="004E242E" w:rsidRDefault="003E14C7" w:rsidP="003E14C7">
      <w:pPr>
        <w:jc w:val="both"/>
      </w:pPr>
      <w:r w:rsidRPr="004E242E">
        <w:t>* официальный сайт управляющей организации;</w:t>
      </w:r>
    </w:p>
    <w:p w:rsidR="003E14C7" w:rsidRPr="004E242E" w:rsidRDefault="003E14C7" w:rsidP="003E14C7">
      <w:pPr>
        <w:jc w:val="both"/>
      </w:pPr>
      <w:r w:rsidRPr="004E242E">
        <w:t>* справочные, методические, информационные и иные материалы;</w:t>
      </w:r>
    </w:p>
    <w:p w:rsidR="003E14C7" w:rsidRPr="004E242E" w:rsidRDefault="003E14C7" w:rsidP="003E14C7">
      <w:pPr>
        <w:jc w:val="both"/>
      </w:pPr>
      <w:r w:rsidRPr="004E242E">
        <w:t>- отчетность перед собственниками помещений в многоквартирном доме об исполнении обязательств по договору управления;</w:t>
      </w:r>
    </w:p>
    <w:p w:rsidR="003E14C7" w:rsidRPr="004E242E" w:rsidRDefault="003E14C7" w:rsidP="003E14C7">
      <w:pPr>
        <w:jc w:val="both"/>
      </w:pPr>
      <w:r w:rsidRPr="004E242E">
        <w:t>- выявление жилых и нежилых помещений, свободных от обязательств, своевременное  информирование муниципальных органов о наличии  таковых;</w:t>
      </w:r>
    </w:p>
    <w:p w:rsidR="003E14C7" w:rsidRPr="004E242E" w:rsidRDefault="003E14C7" w:rsidP="003E14C7">
      <w:pPr>
        <w:jc w:val="both"/>
      </w:pPr>
      <w:r w:rsidRPr="004E242E">
        <w:t>- информирование надзорных органов  о незаконных перепланировках и переустройстве в жилых и нежилых помещениях;</w:t>
      </w:r>
    </w:p>
    <w:p w:rsidR="003E14C7" w:rsidRPr="004E242E" w:rsidRDefault="003E14C7" w:rsidP="003E14C7">
      <w:pPr>
        <w:jc w:val="both"/>
      </w:pPr>
      <w:r w:rsidRPr="004E242E">
        <w:t>- проведение работы по выявлению самовольного переустройства (переоборудования) и (или) самовольной перепланировки жилых помещений;</w:t>
      </w:r>
    </w:p>
    <w:p w:rsidR="003E14C7" w:rsidRPr="004E242E" w:rsidRDefault="003E14C7" w:rsidP="003E14C7">
      <w:pPr>
        <w:jc w:val="both"/>
      </w:pPr>
      <w:r w:rsidRPr="004E242E">
        <w:t>- выдача предписаний собственникам (нанимателям) о необходимости предоставления разрешающих документов на выполнение переустройства (переоборудования) и (или) перепланировки жилых помещений. В случае отказа УК должна обращаться в судебные органы;</w:t>
      </w:r>
    </w:p>
    <w:p w:rsidR="003E14C7" w:rsidRPr="004E242E" w:rsidRDefault="003E14C7" w:rsidP="003E14C7">
      <w:pPr>
        <w:jc w:val="both"/>
      </w:pPr>
      <w:r w:rsidRPr="004E242E">
        <w:t>- актирование фактов не предоставления жилищно-коммунальных услуг проживающим в многоквартирном доме;</w:t>
      </w:r>
    </w:p>
    <w:p w:rsidR="003E14C7" w:rsidRPr="004E242E" w:rsidRDefault="003E14C7" w:rsidP="003E14C7">
      <w:pPr>
        <w:jc w:val="both"/>
      </w:pPr>
      <w:r w:rsidRPr="004E242E">
        <w:t>- прием населения, рассмотрение предложений, заявлений и жалоб, поступающих от населения и принятие соответствующих мер;</w:t>
      </w:r>
    </w:p>
    <w:p w:rsidR="003E14C7" w:rsidRPr="004E242E" w:rsidRDefault="003E14C7" w:rsidP="003E14C7">
      <w:pPr>
        <w:jc w:val="both"/>
      </w:pPr>
      <w:r w:rsidRPr="004E242E">
        <w:t>- учет собственников помещений в многоквартирном доме;</w:t>
      </w:r>
    </w:p>
    <w:p w:rsidR="003E14C7" w:rsidRPr="004E242E" w:rsidRDefault="003E14C7" w:rsidP="003E14C7">
      <w:pPr>
        <w:jc w:val="both"/>
      </w:pPr>
      <w:r w:rsidRPr="004E242E">
        <w:t>- представление устных и письменных разъяснений гражданам (нанимателям, собственникам жилых помещений и членам их семей) о порядке пользования жилыми помещениями и общим имуществом многоквартирного дома;</w:t>
      </w:r>
    </w:p>
    <w:p w:rsidR="003E14C7" w:rsidRPr="004E242E" w:rsidRDefault="003E14C7" w:rsidP="003E14C7">
      <w:pPr>
        <w:tabs>
          <w:tab w:val="left" w:pos="0"/>
        </w:tabs>
        <w:jc w:val="both"/>
      </w:pPr>
      <w:r w:rsidRPr="004E242E">
        <w:t>- осуществление контроля за качеством жилищно-коммунальных услуг;</w:t>
      </w:r>
    </w:p>
    <w:p w:rsidR="003E14C7" w:rsidRPr="004E242E" w:rsidRDefault="003E14C7" w:rsidP="003E14C7">
      <w:pPr>
        <w:tabs>
          <w:tab w:val="left" w:pos="0"/>
        </w:tabs>
        <w:jc w:val="both"/>
        <w:sectPr w:rsidR="003E14C7" w:rsidRPr="004E242E" w:rsidSect="003A211D">
          <w:footerReference w:type="even" r:id="rId9"/>
          <w:footerReference w:type="default" r:id="rId10"/>
          <w:pgSz w:w="11906" w:h="16838"/>
          <w:pgMar w:top="851" w:right="737" w:bottom="851" w:left="1134" w:header="709" w:footer="709" w:gutter="0"/>
          <w:cols w:space="708"/>
          <w:docGrid w:linePitch="360"/>
        </w:sectPr>
      </w:pPr>
      <w:r w:rsidRPr="004E242E">
        <w:t>- заключение договоров на выполнение работ по содержанию и ремонту многоквартирного дома с подрядными организациями, осуществление контроля за качеством выполненных работ.</w:t>
      </w:r>
    </w:p>
    <w:p w:rsidR="003E14C7" w:rsidRPr="00B05D60" w:rsidRDefault="003E14C7" w:rsidP="003E14C7">
      <w:pPr>
        <w:ind w:left="5664" w:firstLine="708"/>
        <w:jc w:val="center"/>
      </w:pPr>
      <w:r w:rsidRPr="00B05D60">
        <w:lastRenderedPageBreak/>
        <w:t xml:space="preserve">Приложение № </w:t>
      </w:r>
      <w:r>
        <w:t>3</w:t>
      </w:r>
    </w:p>
    <w:p w:rsidR="003E14C7" w:rsidRPr="00B05D60" w:rsidRDefault="003E14C7" w:rsidP="003E14C7">
      <w:pPr>
        <w:ind w:left="5664" w:firstLine="708"/>
        <w:jc w:val="center"/>
      </w:pPr>
      <w:r>
        <w:t xml:space="preserve">        </w:t>
      </w:r>
      <w:r w:rsidRPr="00B05D60">
        <w:t>к  договору  № _____</w:t>
      </w:r>
    </w:p>
    <w:p w:rsidR="003E14C7" w:rsidRPr="00B05D60" w:rsidRDefault="003E14C7" w:rsidP="003E14C7">
      <w:pPr>
        <w:ind w:left="5664" w:firstLine="708"/>
        <w:jc w:val="center"/>
      </w:pPr>
      <w:r>
        <w:t xml:space="preserve">            о</w:t>
      </w:r>
      <w:r w:rsidRPr="00B05D60">
        <w:t>т «____»______20__г.</w:t>
      </w:r>
    </w:p>
    <w:p w:rsidR="003E14C7" w:rsidRPr="004F7FBD" w:rsidRDefault="003E14C7" w:rsidP="003E14C7">
      <w:pPr>
        <w:jc w:val="center"/>
        <w:rPr>
          <w:b/>
          <w:sz w:val="28"/>
          <w:szCs w:val="28"/>
        </w:rPr>
      </w:pPr>
    </w:p>
    <w:p w:rsidR="003E14C7" w:rsidRPr="004F7FBD" w:rsidRDefault="003E14C7" w:rsidP="003E14C7">
      <w:pPr>
        <w:jc w:val="center"/>
        <w:rPr>
          <w:b/>
        </w:rPr>
      </w:pPr>
      <w:r w:rsidRPr="004F7FBD">
        <w:rPr>
          <w:b/>
        </w:rPr>
        <w:t>Перечень обязательных работ (услуг)</w:t>
      </w:r>
    </w:p>
    <w:p w:rsidR="003E14C7" w:rsidRPr="004F7FBD" w:rsidRDefault="003E14C7" w:rsidP="003E14C7">
      <w:pPr>
        <w:jc w:val="center"/>
        <w:rPr>
          <w:b/>
        </w:rPr>
      </w:pPr>
      <w:r w:rsidRPr="004F7FBD">
        <w:rPr>
          <w:b/>
        </w:rPr>
        <w:t>по содержанию и ремонту общего имущества собственников помещений</w:t>
      </w:r>
    </w:p>
    <w:p w:rsidR="003E14C7" w:rsidRPr="004F7FBD" w:rsidRDefault="003E14C7" w:rsidP="003E14C7">
      <w:pPr>
        <w:jc w:val="center"/>
        <w:rPr>
          <w:b/>
        </w:rPr>
      </w:pPr>
      <w:r w:rsidRPr="004F7FBD">
        <w:rPr>
          <w:b/>
        </w:rPr>
        <w:t>в многоквартирном доме</w:t>
      </w:r>
    </w:p>
    <w:p w:rsidR="003E14C7" w:rsidRPr="004F7FBD" w:rsidRDefault="003E14C7" w:rsidP="003E14C7">
      <w:pPr>
        <w:ind w:firstLine="360"/>
        <w:jc w:val="both"/>
      </w:pPr>
    </w:p>
    <w:p w:rsidR="003E14C7" w:rsidRDefault="003E14C7" w:rsidP="003E14C7"/>
    <w:p w:rsidR="003E14C7" w:rsidRDefault="003E14C7" w:rsidP="003E14C7">
      <w:pPr>
        <w:ind w:left="5664" w:firstLine="708"/>
        <w:jc w:val="cente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5262"/>
        <w:gridCol w:w="3969"/>
      </w:tblGrid>
      <w:tr w:rsidR="003E14C7" w:rsidTr="003A211D">
        <w:tc>
          <w:tcPr>
            <w:tcW w:w="658" w:type="dxa"/>
          </w:tcPr>
          <w:p w:rsidR="003E14C7" w:rsidRDefault="003E14C7" w:rsidP="003A211D">
            <w:pPr>
              <w:autoSpaceDE w:val="0"/>
              <w:autoSpaceDN w:val="0"/>
              <w:adjustRightInd w:val="0"/>
              <w:jc w:val="center"/>
            </w:pPr>
            <w:r>
              <w:t>№ п/п</w:t>
            </w:r>
          </w:p>
        </w:tc>
        <w:tc>
          <w:tcPr>
            <w:tcW w:w="5262" w:type="dxa"/>
          </w:tcPr>
          <w:p w:rsidR="003E14C7" w:rsidRDefault="003E14C7" w:rsidP="003A211D">
            <w:pPr>
              <w:autoSpaceDE w:val="0"/>
              <w:autoSpaceDN w:val="0"/>
              <w:adjustRightInd w:val="0"/>
              <w:jc w:val="center"/>
            </w:pPr>
            <w:r>
              <w:t>Вид работ и услуг</w:t>
            </w:r>
          </w:p>
        </w:tc>
        <w:tc>
          <w:tcPr>
            <w:tcW w:w="3969" w:type="dxa"/>
          </w:tcPr>
          <w:p w:rsidR="003E14C7" w:rsidRDefault="003E14C7" w:rsidP="003A211D">
            <w:pPr>
              <w:autoSpaceDE w:val="0"/>
              <w:autoSpaceDN w:val="0"/>
              <w:adjustRightInd w:val="0"/>
              <w:jc w:val="center"/>
            </w:pPr>
            <w:r>
              <w:t>Периодичность</w:t>
            </w:r>
          </w:p>
        </w:tc>
      </w:tr>
      <w:tr w:rsidR="003E14C7" w:rsidTr="003A211D">
        <w:tc>
          <w:tcPr>
            <w:tcW w:w="658" w:type="dxa"/>
          </w:tcPr>
          <w:p w:rsidR="003E14C7" w:rsidRDefault="003E14C7" w:rsidP="003A211D">
            <w:pPr>
              <w:autoSpaceDE w:val="0"/>
              <w:autoSpaceDN w:val="0"/>
              <w:adjustRightInd w:val="0"/>
              <w:jc w:val="both"/>
            </w:pPr>
          </w:p>
        </w:tc>
        <w:tc>
          <w:tcPr>
            <w:tcW w:w="5262" w:type="dxa"/>
          </w:tcPr>
          <w:p w:rsidR="003E14C7" w:rsidRDefault="003E14C7" w:rsidP="003A211D">
            <w:pPr>
              <w:autoSpaceDE w:val="0"/>
              <w:autoSpaceDN w:val="0"/>
              <w:adjustRightInd w:val="0"/>
              <w:jc w:val="both"/>
            </w:pPr>
            <w:r>
              <w:t>1.</w:t>
            </w:r>
            <w:r w:rsidRPr="00C26C57">
              <w:rPr>
                <w:b/>
              </w:rPr>
              <w:t>Содержание придомовой территории</w:t>
            </w:r>
          </w:p>
        </w:tc>
        <w:tc>
          <w:tcPr>
            <w:tcW w:w="3969" w:type="dxa"/>
          </w:tcPr>
          <w:p w:rsidR="003E14C7" w:rsidRDefault="003E14C7" w:rsidP="003A211D">
            <w:pPr>
              <w:autoSpaceDE w:val="0"/>
              <w:autoSpaceDN w:val="0"/>
              <w:adjustRightInd w:val="0"/>
              <w:ind w:left="459" w:hanging="459"/>
              <w:jc w:val="both"/>
            </w:pPr>
          </w:p>
        </w:tc>
      </w:tr>
      <w:tr w:rsidR="003E14C7" w:rsidTr="003A211D">
        <w:tc>
          <w:tcPr>
            <w:tcW w:w="658" w:type="dxa"/>
          </w:tcPr>
          <w:p w:rsidR="003E14C7" w:rsidRDefault="003E14C7" w:rsidP="003A211D">
            <w:pPr>
              <w:autoSpaceDE w:val="0"/>
              <w:autoSpaceDN w:val="0"/>
              <w:adjustRightInd w:val="0"/>
              <w:jc w:val="center"/>
            </w:pPr>
            <w:r>
              <w:t>1</w:t>
            </w:r>
          </w:p>
        </w:tc>
        <w:tc>
          <w:tcPr>
            <w:tcW w:w="5262" w:type="dxa"/>
          </w:tcPr>
          <w:p w:rsidR="003E14C7" w:rsidRDefault="003E14C7" w:rsidP="003A211D">
            <w:pPr>
              <w:autoSpaceDE w:val="0"/>
              <w:autoSpaceDN w:val="0"/>
              <w:adjustRightInd w:val="0"/>
              <w:jc w:val="both"/>
            </w:pPr>
            <w:r>
              <w:t>Подметание территории</w:t>
            </w:r>
          </w:p>
        </w:tc>
        <w:tc>
          <w:tcPr>
            <w:tcW w:w="3969" w:type="dxa"/>
          </w:tcPr>
          <w:p w:rsidR="003E14C7" w:rsidRDefault="003E14C7" w:rsidP="003A211D">
            <w:pPr>
              <w:autoSpaceDE w:val="0"/>
              <w:autoSpaceDN w:val="0"/>
              <w:adjustRightInd w:val="0"/>
              <w:jc w:val="center"/>
            </w:pPr>
            <w:r>
              <w:t>1 раз в сутки</w:t>
            </w:r>
          </w:p>
        </w:tc>
      </w:tr>
      <w:tr w:rsidR="003E14C7" w:rsidTr="003A211D">
        <w:tc>
          <w:tcPr>
            <w:tcW w:w="658" w:type="dxa"/>
          </w:tcPr>
          <w:p w:rsidR="003E14C7" w:rsidRDefault="003E14C7" w:rsidP="003A211D">
            <w:pPr>
              <w:autoSpaceDE w:val="0"/>
              <w:autoSpaceDN w:val="0"/>
              <w:adjustRightInd w:val="0"/>
              <w:jc w:val="center"/>
            </w:pPr>
            <w:r>
              <w:t>2</w:t>
            </w:r>
          </w:p>
        </w:tc>
        <w:tc>
          <w:tcPr>
            <w:tcW w:w="5262" w:type="dxa"/>
          </w:tcPr>
          <w:p w:rsidR="003E14C7" w:rsidRDefault="003E14C7" w:rsidP="003A211D">
            <w:pPr>
              <w:autoSpaceDE w:val="0"/>
              <w:autoSpaceDN w:val="0"/>
              <w:adjustRightInd w:val="0"/>
              <w:jc w:val="both"/>
            </w:pPr>
            <w:r>
              <w:t>Уборка газонов от мусора</w:t>
            </w:r>
          </w:p>
        </w:tc>
        <w:tc>
          <w:tcPr>
            <w:tcW w:w="3969" w:type="dxa"/>
          </w:tcPr>
          <w:p w:rsidR="003E14C7" w:rsidRDefault="003E14C7" w:rsidP="003A211D">
            <w:pPr>
              <w:autoSpaceDE w:val="0"/>
              <w:autoSpaceDN w:val="0"/>
              <w:adjustRightInd w:val="0"/>
              <w:jc w:val="center"/>
            </w:pPr>
            <w:r>
              <w:t>1 раз в сутки</w:t>
            </w:r>
          </w:p>
        </w:tc>
      </w:tr>
      <w:tr w:rsidR="003E14C7" w:rsidTr="003A211D">
        <w:tc>
          <w:tcPr>
            <w:tcW w:w="658" w:type="dxa"/>
          </w:tcPr>
          <w:p w:rsidR="003E14C7" w:rsidRDefault="003E14C7" w:rsidP="003A211D">
            <w:pPr>
              <w:autoSpaceDE w:val="0"/>
              <w:autoSpaceDN w:val="0"/>
              <w:adjustRightInd w:val="0"/>
              <w:jc w:val="center"/>
            </w:pPr>
            <w:r>
              <w:t>3</w:t>
            </w:r>
          </w:p>
        </w:tc>
        <w:tc>
          <w:tcPr>
            <w:tcW w:w="5262" w:type="dxa"/>
          </w:tcPr>
          <w:p w:rsidR="003E14C7" w:rsidRDefault="003E14C7" w:rsidP="003A211D">
            <w:pPr>
              <w:autoSpaceDE w:val="0"/>
              <w:autoSpaceDN w:val="0"/>
              <w:adjustRightInd w:val="0"/>
              <w:jc w:val="both"/>
            </w:pPr>
            <w:r>
              <w:t>Уборка крыльца</w:t>
            </w:r>
          </w:p>
        </w:tc>
        <w:tc>
          <w:tcPr>
            <w:tcW w:w="3969" w:type="dxa"/>
          </w:tcPr>
          <w:p w:rsidR="003E14C7" w:rsidRDefault="003E14C7" w:rsidP="003A211D">
            <w:pPr>
              <w:autoSpaceDE w:val="0"/>
              <w:autoSpaceDN w:val="0"/>
              <w:adjustRightInd w:val="0"/>
              <w:jc w:val="center"/>
            </w:pPr>
            <w:r>
              <w:t>1 раз в сутки</w:t>
            </w:r>
          </w:p>
        </w:tc>
      </w:tr>
      <w:tr w:rsidR="003E14C7" w:rsidTr="003A211D">
        <w:tc>
          <w:tcPr>
            <w:tcW w:w="658" w:type="dxa"/>
          </w:tcPr>
          <w:p w:rsidR="003E14C7" w:rsidRDefault="003E14C7" w:rsidP="003A211D">
            <w:pPr>
              <w:autoSpaceDE w:val="0"/>
              <w:autoSpaceDN w:val="0"/>
              <w:adjustRightInd w:val="0"/>
              <w:jc w:val="center"/>
            </w:pPr>
            <w:r>
              <w:t>4</w:t>
            </w:r>
          </w:p>
        </w:tc>
        <w:tc>
          <w:tcPr>
            <w:tcW w:w="5262" w:type="dxa"/>
          </w:tcPr>
          <w:p w:rsidR="003E14C7" w:rsidRDefault="003E14C7" w:rsidP="003A211D">
            <w:pPr>
              <w:autoSpaceDE w:val="0"/>
              <w:autoSpaceDN w:val="0"/>
              <w:adjustRightInd w:val="0"/>
              <w:jc w:val="both"/>
            </w:pPr>
            <w:r>
              <w:t>Выкашивание сорной травы</w:t>
            </w:r>
          </w:p>
        </w:tc>
        <w:tc>
          <w:tcPr>
            <w:tcW w:w="3969" w:type="dxa"/>
          </w:tcPr>
          <w:p w:rsidR="003E14C7" w:rsidRDefault="003E14C7" w:rsidP="003A211D">
            <w:pPr>
              <w:autoSpaceDE w:val="0"/>
              <w:autoSpaceDN w:val="0"/>
              <w:adjustRightInd w:val="0"/>
              <w:jc w:val="center"/>
            </w:pPr>
            <w:r>
              <w:t>3 раз в сезон</w:t>
            </w:r>
          </w:p>
        </w:tc>
      </w:tr>
      <w:tr w:rsidR="003E14C7" w:rsidTr="003A211D">
        <w:tc>
          <w:tcPr>
            <w:tcW w:w="658" w:type="dxa"/>
          </w:tcPr>
          <w:p w:rsidR="003E14C7" w:rsidRDefault="003E14C7" w:rsidP="003A211D">
            <w:pPr>
              <w:autoSpaceDE w:val="0"/>
              <w:autoSpaceDN w:val="0"/>
              <w:adjustRightInd w:val="0"/>
              <w:jc w:val="center"/>
            </w:pPr>
            <w:r>
              <w:t>5</w:t>
            </w:r>
          </w:p>
        </w:tc>
        <w:tc>
          <w:tcPr>
            <w:tcW w:w="5262" w:type="dxa"/>
          </w:tcPr>
          <w:p w:rsidR="003E14C7" w:rsidRDefault="003E14C7" w:rsidP="003A211D">
            <w:pPr>
              <w:autoSpaceDE w:val="0"/>
              <w:autoSpaceDN w:val="0"/>
              <w:adjustRightInd w:val="0"/>
              <w:jc w:val="both"/>
            </w:pPr>
            <w:r>
              <w:t>Очистка урн от мусора</w:t>
            </w:r>
          </w:p>
        </w:tc>
        <w:tc>
          <w:tcPr>
            <w:tcW w:w="3969" w:type="dxa"/>
          </w:tcPr>
          <w:p w:rsidR="003E14C7" w:rsidRDefault="003E14C7" w:rsidP="003A211D">
            <w:pPr>
              <w:autoSpaceDE w:val="0"/>
              <w:autoSpaceDN w:val="0"/>
              <w:adjustRightInd w:val="0"/>
              <w:jc w:val="center"/>
            </w:pPr>
            <w:r>
              <w:t>1 раз в двое суток</w:t>
            </w:r>
          </w:p>
        </w:tc>
      </w:tr>
      <w:tr w:rsidR="003E14C7" w:rsidTr="003A211D">
        <w:tc>
          <w:tcPr>
            <w:tcW w:w="658" w:type="dxa"/>
          </w:tcPr>
          <w:p w:rsidR="003E14C7" w:rsidRDefault="003E14C7" w:rsidP="003A211D">
            <w:pPr>
              <w:autoSpaceDE w:val="0"/>
              <w:autoSpaceDN w:val="0"/>
              <w:adjustRightInd w:val="0"/>
              <w:jc w:val="center"/>
            </w:pPr>
            <w:r>
              <w:t>6</w:t>
            </w:r>
          </w:p>
        </w:tc>
        <w:tc>
          <w:tcPr>
            <w:tcW w:w="5262" w:type="dxa"/>
          </w:tcPr>
          <w:p w:rsidR="003E14C7" w:rsidRDefault="003E14C7" w:rsidP="003A211D">
            <w:pPr>
              <w:autoSpaceDE w:val="0"/>
              <w:autoSpaceDN w:val="0"/>
              <w:adjustRightInd w:val="0"/>
              <w:jc w:val="both"/>
            </w:pPr>
            <w:r>
              <w:t>Вывоз мусора после уборки</w:t>
            </w:r>
          </w:p>
        </w:tc>
        <w:tc>
          <w:tcPr>
            <w:tcW w:w="3969" w:type="dxa"/>
          </w:tcPr>
          <w:p w:rsidR="003E14C7" w:rsidRDefault="003E14C7" w:rsidP="003A211D">
            <w:pPr>
              <w:autoSpaceDE w:val="0"/>
              <w:autoSpaceDN w:val="0"/>
              <w:adjustRightInd w:val="0"/>
              <w:jc w:val="center"/>
            </w:pPr>
            <w:r>
              <w:t>1 раз в сутки</w:t>
            </w:r>
          </w:p>
        </w:tc>
      </w:tr>
      <w:tr w:rsidR="003E14C7" w:rsidTr="003A211D">
        <w:tc>
          <w:tcPr>
            <w:tcW w:w="658" w:type="dxa"/>
          </w:tcPr>
          <w:p w:rsidR="003E14C7" w:rsidRDefault="003E14C7" w:rsidP="003A211D">
            <w:pPr>
              <w:autoSpaceDE w:val="0"/>
              <w:autoSpaceDN w:val="0"/>
              <w:adjustRightInd w:val="0"/>
              <w:jc w:val="center"/>
            </w:pPr>
            <w:r>
              <w:t>7</w:t>
            </w:r>
          </w:p>
        </w:tc>
        <w:tc>
          <w:tcPr>
            <w:tcW w:w="5262" w:type="dxa"/>
          </w:tcPr>
          <w:p w:rsidR="003E14C7" w:rsidRDefault="003E14C7" w:rsidP="003A211D">
            <w:pPr>
              <w:autoSpaceDE w:val="0"/>
              <w:autoSpaceDN w:val="0"/>
              <w:adjustRightInd w:val="0"/>
              <w:jc w:val="both"/>
            </w:pPr>
            <w:r>
              <w:t>Подметание свежевыпавшего снега</w:t>
            </w:r>
          </w:p>
        </w:tc>
        <w:tc>
          <w:tcPr>
            <w:tcW w:w="3969" w:type="dxa"/>
          </w:tcPr>
          <w:p w:rsidR="003E14C7" w:rsidRDefault="003E14C7" w:rsidP="003A211D">
            <w:pPr>
              <w:autoSpaceDE w:val="0"/>
              <w:autoSpaceDN w:val="0"/>
              <w:adjustRightInd w:val="0"/>
              <w:jc w:val="center"/>
            </w:pPr>
            <w:r>
              <w:t>По мере накопления</w:t>
            </w:r>
          </w:p>
        </w:tc>
      </w:tr>
      <w:tr w:rsidR="003E14C7" w:rsidTr="003A211D">
        <w:tc>
          <w:tcPr>
            <w:tcW w:w="658" w:type="dxa"/>
          </w:tcPr>
          <w:p w:rsidR="003E14C7" w:rsidRDefault="003E14C7" w:rsidP="003A211D">
            <w:pPr>
              <w:autoSpaceDE w:val="0"/>
              <w:autoSpaceDN w:val="0"/>
              <w:adjustRightInd w:val="0"/>
              <w:jc w:val="center"/>
            </w:pPr>
            <w:r>
              <w:t>8</w:t>
            </w:r>
          </w:p>
        </w:tc>
        <w:tc>
          <w:tcPr>
            <w:tcW w:w="5262" w:type="dxa"/>
          </w:tcPr>
          <w:p w:rsidR="003E14C7" w:rsidRDefault="003E14C7" w:rsidP="003A211D">
            <w:pPr>
              <w:autoSpaceDE w:val="0"/>
              <w:autoSpaceDN w:val="0"/>
              <w:adjustRightInd w:val="0"/>
              <w:jc w:val="both"/>
            </w:pPr>
            <w:r>
              <w:t>Сдвигание свежевыпавшего снега</w:t>
            </w:r>
          </w:p>
        </w:tc>
        <w:tc>
          <w:tcPr>
            <w:tcW w:w="3969" w:type="dxa"/>
          </w:tcPr>
          <w:p w:rsidR="003E14C7" w:rsidRDefault="003E14C7" w:rsidP="003A211D">
            <w:pPr>
              <w:autoSpaceDE w:val="0"/>
              <w:autoSpaceDN w:val="0"/>
              <w:adjustRightInd w:val="0"/>
              <w:jc w:val="center"/>
            </w:pPr>
            <w:r>
              <w:t>1 раз в сутки</w:t>
            </w:r>
          </w:p>
        </w:tc>
      </w:tr>
      <w:tr w:rsidR="003E14C7" w:rsidTr="003A211D">
        <w:tc>
          <w:tcPr>
            <w:tcW w:w="658" w:type="dxa"/>
          </w:tcPr>
          <w:p w:rsidR="003E14C7" w:rsidRDefault="003E14C7" w:rsidP="003A211D">
            <w:pPr>
              <w:autoSpaceDE w:val="0"/>
              <w:autoSpaceDN w:val="0"/>
              <w:adjustRightInd w:val="0"/>
              <w:jc w:val="center"/>
            </w:pPr>
            <w:r>
              <w:t>9</w:t>
            </w:r>
          </w:p>
        </w:tc>
        <w:tc>
          <w:tcPr>
            <w:tcW w:w="5262" w:type="dxa"/>
          </w:tcPr>
          <w:p w:rsidR="003E14C7" w:rsidRDefault="003E14C7" w:rsidP="00263810">
            <w:pPr>
              <w:autoSpaceDE w:val="0"/>
              <w:autoSpaceDN w:val="0"/>
              <w:adjustRightInd w:val="0"/>
            </w:pPr>
            <w:r>
              <w:t>Подсыпка территории противо</w:t>
            </w:r>
            <w:r w:rsidR="00263810">
              <w:t xml:space="preserve"> </w:t>
            </w:r>
            <w:r>
              <w:t xml:space="preserve">гололедным материалом </w:t>
            </w:r>
          </w:p>
        </w:tc>
        <w:tc>
          <w:tcPr>
            <w:tcW w:w="3969" w:type="dxa"/>
          </w:tcPr>
          <w:p w:rsidR="003E14C7" w:rsidRDefault="003E14C7" w:rsidP="003A211D">
            <w:pPr>
              <w:autoSpaceDE w:val="0"/>
              <w:autoSpaceDN w:val="0"/>
              <w:adjustRightInd w:val="0"/>
              <w:jc w:val="center"/>
            </w:pPr>
            <w:r>
              <w:t>По мере накопления</w:t>
            </w:r>
          </w:p>
        </w:tc>
      </w:tr>
      <w:tr w:rsidR="003E14C7" w:rsidTr="003A211D">
        <w:tc>
          <w:tcPr>
            <w:tcW w:w="658" w:type="dxa"/>
          </w:tcPr>
          <w:p w:rsidR="003E14C7" w:rsidRDefault="003E14C7" w:rsidP="003A211D">
            <w:pPr>
              <w:autoSpaceDE w:val="0"/>
              <w:autoSpaceDN w:val="0"/>
              <w:adjustRightInd w:val="0"/>
              <w:jc w:val="center"/>
            </w:pPr>
            <w:r>
              <w:t>10</w:t>
            </w:r>
          </w:p>
        </w:tc>
        <w:tc>
          <w:tcPr>
            <w:tcW w:w="5262" w:type="dxa"/>
          </w:tcPr>
          <w:p w:rsidR="003E14C7" w:rsidRDefault="003E14C7" w:rsidP="003A211D">
            <w:pPr>
              <w:autoSpaceDE w:val="0"/>
              <w:autoSpaceDN w:val="0"/>
              <w:adjustRightInd w:val="0"/>
              <w:jc w:val="both"/>
            </w:pPr>
            <w:r>
              <w:t>Очистка территории от наледи и льда</w:t>
            </w:r>
          </w:p>
        </w:tc>
        <w:tc>
          <w:tcPr>
            <w:tcW w:w="3969" w:type="dxa"/>
          </w:tcPr>
          <w:p w:rsidR="003E14C7" w:rsidRDefault="003E14C7" w:rsidP="003A211D">
            <w:pPr>
              <w:autoSpaceDE w:val="0"/>
              <w:autoSpaceDN w:val="0"/>
              <w:adjustRightInd w:val="0"/>
              <w:jc w:val="center"/>
            </w:pPr>
            <w:r>
              <w:t>По мере накопления</w:t>
            </w:r>
          </w:p>
        </w:tc>
      </w:tr>
      <w:tr w:rsidR="00D3538C" w:rsidTr="003A211D">
        <w:tc>
          <w:tcPr>
            <w:tcW w:w="658" w:type="dxa"/>
          </w:tcPr>
          <w:p w:rsidR="00D3538C" w:rsidRDefault="00D3538C" w:rsidP="003A211D">
            <w:pPr>
              <w:autoSpaceDE w:val="0"/>
              <w:autoSpaceDN w:val="0"/>
              <w:adjustRightInd w:val="0"/>
              <w:jc w:val="center"/>
            </w:pPr>
            <w:r>
              <w:t>11</w:t>
            </w:r>
          </w:p>
        </w:tc>
        <w:tc>
          <w:tcPr>
            <w:tcW w:w="5262" w:type="dxa"/>
          </w:tcPr>
          <w:p w:rsidR="00D3538C" w:rsidRPr="005127AC" w:rsidRDefault="00D3538C" w:rsidP="0034359D">
            <w:r w:rsidRPr="005127AC">
              <w:t>Вывоз и утилизация крупногабаритного мусора (при накоплении более 1 куб. м)</w:t>
            </w:r>
          </w:p>
        </w:tc>
        <w:tc>
          <w:tcPr>
            <w:tcW w:w="3969" w:type="dxa"/>
          </w:tcPr>
          <w:p w:rsidR="00D3538C" w:rsidRPr="005127AC" w:rsidRDefault="00D3538C" w:rsidP="0034359D">
            <w:r w:rsidRPr="005127AC">
              <w:t>По мере необходимости но не реже 1 раза в неделю</w:t>
            </w:r>
          </w:p>
        </w:tc>
      </w:tr>
      <w:tr w:rsidR="0034359D" w:rsidTr="003A211D">
        <w:tc>
          <w:tcPr>
            <w:tcW w:w="658" w:type="dxa"/>
          </w:tcPr>
          <w:p w:rsidR="0034359D" w:rsidRDefault="0034359D" w:rsidP="003A211D">
            <w:pPr>
              <w:autoSpaceDE w:val="0"/>
              <w:autoSpaceDN w:val="0"/>
              <w:adjustRightInd w:val="0"/>
              <w:jc w:val="center"/>
            </w:pPr>
            <w:r>
              <w:t>12</w:t>
            </w:r>
          </w:p>
        </w:tc>
        <w:tc>
          <w:tcPr>
            <w:tcW w:w="5262" w:type="dxa"/>
          </w:tcPr>
          <w:p w:rsidR="0034359D" w:rsidRPr="003B6645" w:rsidRDefault="0034359D" w:rsidP="0034359D">
            <w:r w:rsidRPr="003B6645">
              <w:t>Вывоз и утилизация бытового мусора</w:t>
            </w:r>
          </w:p>
        </w:tc>
        <w:tc>
          <w:tcPr>
            <w:tcW w:w="3969" w:type="dxa"/>
          </w:tcPr>
          <w:p w:rsidR="0034359D" w:rsidRPr="003B6645" w:rsidRDefault="0034359D" w:rsidP="00AE719B">
            <w:r w:rsidRPr="0034359D">
              <w:t>По мере необходимости но не реже 1 раза в неделю</w:t>
            </w:r>
          </w:p>
        </w:tc>
      </w:tr>
      <w:tr w:rsidR="003E14C7" w:rsidTr="003A211D">
        <w:tc>
          <w:tcPr>
            <w:tcW w:w="658" w:type="dxa"/>
          </w:tcPr>
          <w:p w:rsidR="003E14C7" w:rsidRDefault="003E14C7" w:rsidP="003A211D">
            <w:pPr>
              <w:autoSpaceDE w:val="0"/>
              <w:autoSpaceDN w:val="0"/>
              <w:adjustRightInd w:val="0"/>
              <w:jc w:val="center"/>
            </w:pPr>
          </w:p>
        </w:tc>
        <w:tc>
          <w:tcPr>
            <w:tcW w:w="5262" w:type="dxa"/>
          </w:tcPr>
          <w:p w:rsidR="003E14C7" w:rsidRDefault="003E14C7" w:rsidP="003A211D">
            <w:pPr>
              <w:autoSpaceDE w:val="0"/>
              <w:autoSpaceDN w:val="0"/>
              <w:adjustRightInd w:val="0"/>
            </w:pPr>
            <w:r>
              <w:t>2.</w:t>
            </w:r>
            <w:r w:rsidRPr="00C26C57">
              <w:rPr>
                <w:b/>
              </w:rPr>
              <w:t>Содержание и техническое обслуживание общего имущества</w:t>
            </w:r>
          </w:p>
        </w:tc>
        <w:tc>
          <w:tcPr>
            <w:tcW w:w="3969" w:type="dxa"/>
          </w:tcPr>
          <w:p w:rsidR="003E14C7" w:rsidRDefault="003E14C7" w:rsidP="003A211D">
            <w:pPr>
              <w:autoSpaceDE w:val="0"/>
              <w:autoSpaceDN w:val="0"/>
              <w:adjustRightInd w:val="0"/>
              <w:jc w:val="center"/>
            </w:pPr>
          </w:p>
        </w:tc>
      </w:tr>
      <w:tr w:rsidR="003E14C7" w:rsidTr="003A211D">
        <w:tc>
          <w:tcPr>
            <w:tcW w:w="658" w:type="dxa"/>
          </w:tcPr>
          <w:p w:rsidR="003E14C7" w:rsidRDefault="003E14C7" w:rsidP="003A211D">
            <w:pPr>
              <w:autoSpaceDE w:val="0"/>
              <w:autoSpaceDN w:val="0"/>
              <w:adjustRightInd w:val="0"/>
              <w:jc w:val="center"/>
            </w:pPr>
            <w:r>
              <w:t>1</w:t>
            </w:r>
          </w:p>
        </w:tc>
        <w:tc>
          <w:tcPr>
            <w:tcW w:w="5262" w:type="dxa"/>
          </w:tcPr>
          <w:p w:rsidR="003E14C7" w:rsidRDefault="003E14C7" w:rsidP="003A211D">
            <w:pPr>
              <w:autoSpaceDE w:val="0"/>
              <w:autoSpaceDN w:val="0"/>
              <w:adjustRightInd w:val="0"/>
              <w:jc w:val="both"/>
            </w:pPr>
            <w:r>
              <w:t>Освещение мест общего пользования</w:t>
            </w:r>
          </w:p>
        </w:tc>
        <w:tc>
          <w:tcPr>
            <w:tcW w:w="3969" w:type="dxa"/>
          </w:tcPr>
          <w:p w:rsidR="003E14C7" w:rsidRDefault="003E14C7" w:rsidP="003A211D">
            <w:pPr>
              <w:autoSpaceDE w:val="0"/>
              <w:autoSpaceDN w:val="0"/>
              <w:adjustRightInd w:val="0"/>
              <w:jc w:val="center"/>
            </w:pPr>
            <w:r>
              <w:t>В темное время суток</w:t>
            </w:r>
          </w:p>
        </w:tc>
      </w:tr>
      <w:tr w:rsidR="003E14C7" w:rsidTr="003A211D">
        <w:tc>
          <w:tcPr>
            <w:tcW w:w="658" w:type="dxa"/>
          </w:tcPr>
          <w:p w:rsidR="003E14C7" w:rsidRDefault="003E14C7" w:rsidP="003A211D">
            <w:pPr>
              <w:autoSpaceDE w:val="0"/>
              <w:autoSpaceDN w:val="0"/>
              <w:adjustRightInd w:val="0"/>
              <w:jc w:val="center"/>
            </w:pPr>
            <w:r>
              <w:t>2</w:t>
            </w:r>
          </w:p>
        </w:tc>
        <w:tc>
          <w:tcPr>
            <w:tcW w:w="5262" w:type="dxa"/>
          </w:tcPr>
          <w:p w:rsidR="003E14C7" w:rsidRDefault="003E14C7" w:rsidP="003A211D">
            <w:pPr>
              <w:autoSpaceDE w:val="0"/>
              <w:autoSpaceDN w:val="0"/>
              <w:adjustRightInd w:val="0"/>
              <w:jc w:val="both"/>
            </w:pPr>
            <w:r>
              <w:t>Дезинсекция и дератизация</w:t>
            </w:r>
          </w:p>
        </w:tc>
        <w:tc>
          <w:tcPr>
            <w:tcW w:w="3969" w:type="dxa"/>
          </w:tcPr>
          <w:p w:rsidR="003E14C7" w:rsidRDefault="003E14C7" w:rsidP="003A211D">
            <w:pPr>
              <w:autoSpaceDE w:val="0"/>
              <w:autoSpaceDN w:val="0"/>
              <w:adjustRightInd w:val="0"/>
              <w:jc w:val="center"/>
            </w:pPr>
            <w:r>
              <w:t>По мере накопления</w:t>
            </w:r>
          </w:p>
        </w:tc>
      </w:tr>
      <w:tr w:rsidR="003E14C7" w:rsidTr="003A211D">
        <w:tc>
          <w:tcPr>
            <w:tcW w:w="658" w:type="dxa"/>
          </w:tcPr>
          <w:p w:rsidR="003E14C7" w:rsidRDefault="003E14C7" w:rsidP="003A211D">
            <w:pPr>
              <w:autoSpaceDE w:val="0"/>
              <w:autoSpaceDN w:val="0"/>
              <w:adjustRightInd w:val="0"/>
              <w:jc w:val="center"/>
            </w:pPr>
            <w:r>
              <w:t>3</w:t>
            </w:r>
          </w:p>
        </w:tc>
        <w:tc>
          <w:tcPr>
            <w:tcW w:w="5262" w:type="dxa"/>
          </w:tcPr>
          <w:p w:rsidR="003E14C7" w:rsidRDefault="003E14C7" w:rsidP="003A211D">
            <w:pPr>
              <w:autoSpaceDE w:val="0"/>
              <w:autoSpaceDN w:val="0"/>
              <w:adjustRightInd w:val="0"/>
              <w:jc w:val="both"/>
            </w:pPr>
            <w:r>
              <w:t>Испытание электрооборудования жилого дома</w:t>
            </w:r>
          </w:p>
        </w:tc>
        <w:tc>
          <w:tcPr>
            <w:tcW w:w="3969" w:type="dxa"/>
          </w:tcPr>
          <w:p w:rsidR="003E14C7" w:rsidRDefault="003E14C7" w:rsidP="003A211D">
            <w:pPr>
              <w:autoSpaceDE w:val="0"/>
              <w:autoSpaceDN w:val="0"/>
              <w:adjustRightInd w:val="0"/>
              <w:jc w:val="center"/>
            </w:pPr>
            <w:r>
              <w:t>1 раз в год</w:t>
            </w:r>
          </w:p>
        </w:tc>
      </w:tr>
      <w:tr w:rsidR="003E14C7" w:rsidTr="003A211D">
        <w:tc>
          <w:tcPr>
            <w:tcW w:w="658" w:type="dxa"/>
          </w:tcPr>
          <w:p w:rsidR="003E14C7" w:rsidRDefault="003E14C7" w:rsidP="003A211D">
            <w:pPr>
              <w:autoSpaceDE w:val="0"/>
              <w:autoSpaceDN w:val="0"/>
              <w:adjustRightInd w:val="0"/>
              <w:jc w:val="center"/>
            </w:pPr>
            <w:r>
              <w:t>4</w:t>
            </w:r>
          </w:p>
        </w:tc>
        <w:tc>
          <w:tcPr>
            <w:tcW w:w="5262" w:type="dxa"/>
          </w:tcPr>
          <w:p w:rsidR="003E14C7" w:rsidRDefault="003E14C7" w:rsidP="003A211D">
            <w:pPr>
              <w:autoSpaceDE w:val="0"/>
              <w:autoSpaceDN w:val="0"/>
              <w:adjustRightInd w:val="0"/>
              <w:jc w:val="both"/>
            </w:pPr>
            <w:r>
              <w:t>Проверка дымоходов и вентканалов</w:t>
            </w:r>
          </w:p>
        </w:tc>
        <w:tc>
          <w:tcPr>
            <w:tcW w:w="3969" w:type="dxa"/>
          </w:tcPr>
          <w:p w:rsidR="003E14C7" w:rsidRDefault="003E14C7" w:rsidP="003A211D">
            <w:pPr>
              <w:autoSpaceDE w:val="0"/>
              <w:autoSpaceDN w:val="0"/>
              <w:adjustRightInd w:val="0"/>
              <w:jc w:val="center"/>
            </w:pPr>
            <w:r>
              <w:t>1 раз в год</w:t>
            </w:r>
          </w:p>
        </w:tc>
      </w:tr>
      <w:tr w:rsidR="003E14C7" w:rsidTr="003A211D">
        <w:tc>
          <w:tcPr>
            <w:tcW w:w="658" w:type="dxa"/>
          </w:tcPr>
          <w:p w:rsidR="003E14C7" w:rsidRDefault="003E14C7" w:rsidP="003A211D">
            <w:pPr>
              <w:autoSpaceDE w:val="0"/>
              <w:autoSpaceDN w:val="0"/>
              <w:adjustRightInd w:val="0"/>
              <w:jc w:val="center"/>
            </w:pPr>
            <w:r>
              <w:t>5</w:t>
            </w:r>
          </w:p>
        </w:tc>
        <w:tc>
          <w:tcPr>
            <w:tcW w:w="5262" w:type="dxa"/>
          </w:tcPr>
          <w:p w:rsidR="003E14C7" w:rsidRDefault="003E14C7" w:rsidP="003A211D">
            <w:pPr>
              <w:autoSpaceDE w:val="0"/>
              <w:autoSpaceDN w:val="0"/>
              <w:adjustRightInd w:val="0"/>
              <w:jc w:val="both"/>
            </w:pPr>
            <w:r>
              <w:t>Противопожарная обработка кровли</w:t>
            </w:r>
          </w:p>
        </w:tc>
        <w:tc>
          <w:tcPr>
            <w:tcW w:w="3969" w:type="dxa"/>
          </w:tcPr>
          <w:p w:rsidR="003E14C7" w:rsidRDefault="003E14C7" w:rsidP="003A211D">
            <w:pPr>
              <w:autoSpaceDE w:val="0"/>
              <w:autoSpaceDN w:val="0"/>
              <w:adjustRightInd w:val="0"/>
              <w:jc w:val="center"/>
            </w:pPr>
            <w:r>
              <w:t>1 раз в год</w:t>
            </w:r>
          </w:p>
        </w:tc>
      </w:tr>
      <w:tr w:rsidR="003E14C7" w:rsidTr="003A211D">
        <w:tc>
          <w:tcPr>
            <w:tcW w:w="658" w:type="dxa"/>
          </w:tcPr>
          <w:p w:rsidR="003E14C7" w:rsidRDefault="003E14C7" w:rsidP="003A211D">
            <w:pPr>
              <w:autoSpaceDE w:val="0"/>
              <w:autoSpaceDN w:val="0"/>
              <w:adjustRightInd w:val="0"/>
              <w:jc w:val="center"/>
            </w:pPr>
            <w:r>
              <w:t>6</w:t>
            </w:r>
          </w:p>
        </w:tc>
        <w:tc>
          <w:tcPr>
            <w:tcW w:w="5262" w:type="dxa"/>
          </w:tcPr>
          <w:p w:rsidR="003E14C7" w:rsidRDefault="003E14C7" w:rsidP="003A211D">
            <w:pPr>
              <w:autoSpaceDE w:val="0"/>
              <w:autoSpaceDN w:val="0"/>
              <w:adjustRightInd w:val="0"/>
            </w:pPr>
            <w:r>
              <w:t>Аварийное обслуживание на системах ХВС, канализации и электроснабжения</w:t>
            </w:r>
          </w:p>
        </w:tc>
        <w:tc>
          <w:tcPr>
            <w:tcW w:w="3969" w:type="dxa"/>
          </w:tcPr>
          <w:p w:rsidR="003E14C7" w:rsidRDefault="003E14C7" w:rsidP="003A211D">
            <w:pPr>
              <w:autoSpaceDE w:val="0"/>
              <w:autoSpaceDN w:val="0"/>
              <w:adjustRightInd w:val="0"/>
              <w:jc w:val="center"/>
            </w:pPr>
            <w:r>
              <w:t>постоянно</w:t>
            </w:r>
          </w:p>
        </w:tc>
      </w:tr>
      <w:tr w:rsidR="003E14C7" w:rsidTr="003A211D">
        <w:tc>
          <w:tcPr>
            <w:tcW w:w="658" w:type="dxa"/>
          </w:tcPr>
          <w:p w:rsidR="003E14C7" w:rsidRDefault="003E14C7" w:rsidP="003A211D">
            <w:pPr>
              <w:autoSpaceDE w:val="0"/>
              <w:autoSpaceDN w:val="0"/>
              <w:adjustRightInd w:val="0"/>
              <w:jc w:val="center"/>
            </w:pPr>
            <w:r>
              <w:t>7</w:t>
            </w:r>
          </w:p>
        </w:tc>
        <w:tc>
          <w:tcPr>
            <w:tcW w:w="5262" w:type="dxa"/>
          </w:tcPr>
          <w:p w:rsidR="003E14C7" w:rsidRDefault="003E14C7" w:rsidP="003A211D">
            <w:pPr>
              <w:autoSpaceDE w:val="0"/>
              <w:autoSpaceDN w:val="0"/>
              <w:adjustRightInd w:val="0"/>
            </w:pPr>
            <w:r>
              <w:t>Техническое, аварийное, диспетчерское обслуживание газопроводов и газового оборудования</w:t>
            </w:r>
          </w:p>
        </w:tc>
        <w:tc>
          <w:tcPr>
            <w:tcW w:w="3969" w:type="dxa"/>
          </w:tcPr>
          <w:p w:rsidR="003E14C7" w:rsidRDefault="003E14C7" w:rsidP="003A211D">
            <w:pPr>
              <w:autoSpaceDE w:val="0"/>
              <w:autoSpaceDN w:val="0"/>
              <w:adjustRightInd w:val="0"/>
              <w:jc w:val="center"/>
            </w:pPr>
            <w:r>
              <w:t>постоянно</w:t>
            </w:r>
          </w:p>
        </w:tc>
      </w:tr>
      <w:tr w:rsidR="003E14C7" w:rsidTr="003A211D">
        <w:tc>
          <w:tcPr>
            <w:tcW w:w="658" w:type="dxa"/>
          </w:tcPr>
          <w:p w:rsidR="003E14C7" w:rsidRDefault="003E14C7" w:rsidP="003A211D">
            <w:pPr>
              <w:autoSpaceDE w:val="0"/>
              <w:autoSpaceDN w:val="0"/>
              <w:adjustRightInd w:val="0"/>
              <w:jc w:val="center"/>
            </w:pPr>
            <w:r>
              <w:t>8</w:t>
            </w:r>
          </w:p>
        </w:tc>
        <w:tc>
          <w:tcPr>
            <w:tcW w:w="5262" w:type="dxa"/>
          </w:tcPr>
          <w:p w:rsidR="003E14C7" w:rsidRDefault="003E14C7" w:rsidP="003A211D">
            <w:pPr>
              <w:autoSpaceDE w:val="0"/>
              <w:autoSpaceDN w:val="0"/>
              <w:adjustRightInd w:val="0"/>
            </w:pPr>
            <w:r>
              <w:t>Административно-управленческие расходы</w:t>
            </w:r>
          </w:p>
        </w:tc>
        <w:tc>
          <w:tcPr>
            <w:tcW w:w="3969" w:type="dxa"/>
          </w:tcPr>
          <w:p w:rsidR="003E14C7" w:rsidRDefault="003E14C7" w:rsidP="003A211D">
            <w:pPr>
              <w:autoSpaceDE w:val="0"/>
              <w:autoSpaceDN w:val="0"/>
              <w:adjustRightInd w:val="0"/>
              <w:jc w:val="center"/>
            </w:pPr>
            <w:r>
              <w:t>постоянно</w:t>
            </w:r>
          </w:p>
        </w:tc>
      </w:tr>
      <w:tr w:rsidR="003E14C7" w:rsidTr="003A211D">
        <w:tc>
          <w:tcPr>
            <w:tcW w:w="658" w:type="dxa"/>
          </w:tcPr>
          <w:p w:rsidR="003E14C7" w:rsidRDefault="003E14C7" w:rsidP="003A211D">
            <w:pPr>
              <w:autoSpaceDE w:val="0"/>
              <w:autoSpaceDN w:val="0"/>
              <w:adjustRightInd w:val="0"/>
              <w:jc w:val="center"/>
            </w:pPr>
            <w:r>
              <w:t>9</w:t>
            </w:r>
          </w:p>
        </w:tc>
        <w:tc>
          <w:tcPr>
            <w:tcW w:w="5262" w:type="dxa"/>
          </w:tcPr>
          <w:p w:rsidR="003E14C7" w:rsidRDefault="003E14C7" w:rsidP="003A211D">
            <w:pPr>
              <w:autoSpaceDE w:val="0"/>
              <w:autoSpaceDN w:val="0"/>
              <w:adjustRightInd w:val="0"/>
            </w:pPr>
            <w:r>
              <w:t>Проведение общего технического осмотра</w:t>
            </w:r>
          </w:p>
        </w:tc>
        <w:tc>
          <w:tcPr>
            <w:tcW w:w="3969" w:type="dxa"/>
          </w:tcPr>
          <w:p w:rsidR="003E14C7" w:rsidRDefault="003E14C7" w:rsidP="003A211D">
            <w:pPr>
              <w:autoSpaceDE w:val="0"/>
              <w:autoSpaceDN w:val="0"/>
              <w:adjustRightInd w:val="0"/>
              <w:jc w:val="center"/>
            </w:pPr>
            <w:r>
              <w:t>1 раз в год, весной</w:t>
            </w:r>
          </w:p>
        </w:tc>
      </w:tr>
      <w:tr w:rsidR="003E14C7" w:rsidTr="003A211D">
        <w:tc>
          <w:tcPr>
            <w:tcW w:w="658" w:type="dxa"/>
          </w:tcPr>
          <w:p w:rsidR="003E14C7" w:rsidRDefault="003E14C7" w:rsidP="003A211D">
            <w:pPr>
              <w:autoSpaceDE w:val="0"/>
              <w:autoSpaceDN w:val="0"/>
              <w:adjustRightInd w:val="0"/>
              <w:jc w:val="center"/>
            </w:pPr>
            <w:r>
              <w:t>10</w:t>
            </w:r>
          </w:p>
        </w:tc>
        <w:tc>
          <w:tcPr>
            <w:tcW w:w="5262" w:type="dxa"/>
          </w:tcPr>
          <w:p w:rsidR="003E14C7" w:rsidRDefault="003E14C7" w:rsidP="003A211D">
            <w:pPr>
              <w:autoSpaceDE w:val="0"/>
              <w:autoSpaceDN w:val="0"/>
              <w:adjustRightInd w:val="0"/>
            </w:pPr>
            <w:r>
              <w:t>Подготовка к сезонной эксплуатации общего имуществ</w:t>
            </w:r>
          </w:p>
        </w:tc>
        <w:tc>
          <w:tcPr>
            <w:tcW w:w="3969" w:type="dxa"/>
          </w:tcPr>
          <w:p w:rsidR="003E14C7" w:rsidRDefault="003E14C7" w:rsidP="003A211D">
            <w:pPr>
              <w:autoSpaceDE w:val="0"/>
              <w:autoSpaceDN w:val="0"/>
              <w:adjustRightInd w:val="0"/>
              <w:jc w:val="center"/>
            </w:pPr>
            <w:r>
              <w:t>май-сентябрь</w:t>
            </w:r>
          </w:p>
        </w:tc>
      </w:tr>
      <w:tr w:rsidR="003E14C7" w:rsidTr="003A211D">
        <w:tc>
          <w:tcPr>
            <w:tcW w:w="658" w:type="dxa"/>
          </w:tcPr>
          <w:p w:rsidR="003E14C7" w:rsidRDefault="003E14C7" w:rsidP="003A211D">
            <w:pPr>
              <w:autoSpaceDE w:val="0"/>
              <w:autoSpaceDN w:val="0"/>
              <w:adjustRightInd w:val="0"/>
              <w:jc w:val="center"/>
            </w:pPr>
            <w:r>
              <w:t>11</w:t>
            </w:r>
          </w:p>
        </w:tc>
        <w:tc>
          <w:tcPr>
            <w:tcW w:w="5262" w:type="dxa"/>
          </w:tcPr>
          <w:p w:rsidR="003E14C7" w:rsidRDefault="003E14C7" w:rsidP="003A211D">
            <w:pPr>
              <w:autoSpaceDE w:val="0"/>
              <w:autoSpaceDN w:val="0"/>
              <w:adjustRightInd w:val="0"/>
            </w:pPr>
            <w:r>
              <w:t>Выполнение заявок населения</w:t>
            </w:r>
          </w:p>
        </w:tc>
        <w:tc>
          <w:tcPr>
            <w:tcW w:w="3969" w:type="dxa"/>
          </w:tcPr>
          <w:p w:rsidR="003E14C7" w:rsidRDefault="003E14C7" w:rsidP="003A211D">
            <w:pPr>
              <w:autoSpaceDE w:val="0"/>
              <w:autoSpaceDN w:val="0"/>
              <w:adjustRightInd w:val="0"/>
              <w:jc w:val="center"/>
            </w:pPr>
            <w:r>
              <w:t>постоянно</w:t>
            </w:r>
          </w:p>
        </w:tc>
      </w:tr>
    </w:tbl>
    <w:p w:rsidR="003E14C7" w:rsidRDefault="003E14C7" w:rsidP="003E14C7">
      <w:pPr>
        <w:ind w:left="5664" w:firstLine="708"/>
        <w:jc w:val="center"/>
      </w:pPr>
    </w:p>
    <w:p w:rsidR="003E14C7" w:rsidRDefault="003E14C7" w:rsidP="003E14C7">
      <w:pPr>
        <w:ind w:left="5664" w:firstLine="708"/>
        <w:jc w:val="center"/>
      </w:pPr>
    </w:p>
    <w:p w:rsidR="003E14C7" w:rsidRDefault="003E14C7" w:rsidP="003E14C7">
      <w:pPr>
        <w:ind w:left="5664" w:firstLine="708"/>
        <w:jc w:val="center"/>
      </w:pPr>
    </w:p>
    <w:p w:rsidR="003E14C7" w:rsidRPr="003F0E95" w:rsidRDefault="003E14C7" w:rsidP="003E14C7">
      <w:pPr>
        <w:jc w:val="center"/>
        <w:rPr>
          <w:b/>
        </w:rPr>
      </w:pPr>
      <w:r w:rsidRPr="003F0E95">
        <w:rPr>
          <w:b/>
        </w:rPr>
        <w:t xml:space="preserve">Перечень </w:t>
      </w:r>
      <w:r>
        <w:rPr>
          <w:b/>
        </w:rPr>
        <w:t>дополнительнгых</w:t>
      </w:r>
      <w:r w:rsidRPr="003F0E95">
        <w:rPr>
          <w:b/>
        </w:rPr>
        <w:t xml:space="preserve"> работ (услуг)</w:t>
      </w:r>
    </w:p>
    <w:p w:rsidR="003E14C7" w:rsidRPr="003F0E95" w:rsidRDefault="003E14C7" w:rsidP="003E14C7">
      <w:pPr>
        <w:jc w:val="center"/>
        <w:rPr>
          <w:b/>
        </w:rPr>
      </w:pPr>
      <w:r w:rsidRPr="003F0E95">
        <w:rPr>
          <w:b/>
        </w:rPr>
        <w:t>по содержанию и ремонту общего имущества собственников помещений</w:t>
      </w:r>
    </w:p>
    <w:p w:rsidR="003E14C7" w:rsidRPr="003F0E95" w:rsidRDefault="003E14C7" w:rsidP="003E14C7">
      <w:pPr>
        <w:jc w:val="center"/>
        <w:rPr>
          <w:b/>
        </w:rPr>
      </w:pPr>
      <w:r w:rsidRPr="003F0E95">
        <w:rPr>
          <w:b/>
        </w:rPr>
        <w:t>в многоквартирном доме</w:t>
      </w:r>
    </w:p>
    <w:p w:rsidR="003E14C7" w:rsidRDefault="003E14C7" w:rsidP="003E14C7">
      <w:pPr>
        <w:ind w:left="5664" w:firstLine="708"/>
        <w:jc w:val="center"/>
      </w:pPr>
    </w:p>
    <w:p w:rsidR="003E14C7" w:rsidRDefault="003E14C7" w:rsidP="003E14C7">
      <w:pPr>
        <w:ind w:left="5664" w:firstLine="708"/>
        <w:jc w:val="cente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5262"/>
        <w:gridCol w:w="3969"/>
      </w:tblGrid>
      <w:tr w:rsidR="003E14C7" w:rsidTr="003A211D">
        <w:tc>
          <w:tcPr>
            <w:tcW w:w="658" w:type="dxa"/>
          </w:tcPr>
          <w:p w:rsidR="003E14C7" w:rsidRDefault="003E14C7" w:rsidP="003A211D">
            <w:pPr>
              <w:autoSpaceDE w:val="0"/>
              <w:autoSpaceDN w:val="0"/>
              <w:adjustRightInd w:val="0"/>
              <w:jc w:val="center"/>
            </w:pPr>
            <w:r>
              <w:t>№ п/п</w:t>
            </w:r>
          </w:p>
        </w:tc>
        <w:tc>
          <w:tcPr>
            <w:tcW w:w="5262" w:type="dxa"/>
          </w:tcPr>
          <w:p w:rsidR="003E14C7" w:rsidRDefault="003E14C7" w:rsidP="003A211D">
            <w:pPr>
              <w:autoSpaceDE w:val="0"/>
              <w:autoSpaceDN w:val="0"/>
              <w:adjustRightInd w:val="0"/>
              <w:jc w:val="center"/>
            </w:pPr>
            <w:r>
              <w:t>Вид работ и услуг</w:t>
            </w:r>
          </w:p>
        </w:tc>
        <w:tc>
          <w:tcPr>
            <w:tcW w:w="3969" w:type="dxa"/>
          </w:tcPr>
          <w:p w:rsidR="003E14C7" w:rsidRDefault="003E14C7" w:rsidP="003A211D">
            <w:pPr>
              <w:autoSpaceDE w:val="0"/>
              <w:autoSpaceDN w:val="0"/>
              <w:adjustRightInd w:val="0"/>
              <w:jc w:val="center"/>
            </w:pPr>
            <w:r>
              <w:t>Периодичность</w:t>
            </w:r>
          </w:p>
        </w:tc>
      </w:tr>
      <w:tr w:rsidR="003E14C7" w:rsidTr="003A211D">
        <w:tc>
          <w:tcPr>
            <w:tcW w:w="658" w:type="dxa"/>
          </w:tcPr>
          <w:p w:rsidR="003E14C7" w:rsidRDefault="003E14C7" w:rsidP="003A211D">
            <w:pPr>
              <w:autoSpaceDE w:val="0"/>
              <w:autoSpaceDN w:val="0"/>
              <w:adjustRightInd w:val="0"/>
              <w:jc w:val="center"/>
            </w:pPr>
            <w:r>
              <w:t>1</w:t>
            </w:r>
          </w:p>
        </w:tc>
        <w:tc>
          <w:tcPr>
            <w:tcW w:w="5262" w:type="dxa"/>
          </w:tcPr>
          <w:p w:rsidR="003E14C7" w:rsidRDefault="003E14C7" w:rsidP="003A211D">
            <w:pPr>
              <w:autoSpaceDE w:val="0"/>
              <w:autoSpaceDN w:val="0"/>
              <w:adjustRightInd w:val="0"/>
              <w:jc w:val="both"/>
            </w:pPr>
            <w:r w:rsidRPr="003F0E95">
              <w:t>Работы, выполняемые в целях надлежащего содержания крыш многоквартирных домов</w:t>
            </w:r>
          </w:p>
        </w:tc>
        <w:tc>
          <w:tcPr>
            <w:tcW w:w="3969" w:type="dxa"/>
          </w:tcPr>
          <w:p w:rsidR="003E14C7" w:rsidRDefault="003E14C7" w:rsidP="003A211D">
            <w:pPr>
              <w:autoSpaceDE w:val="0"/>
              <w:autoSpaceDN w:val="0"/>
              <w:adjustRightInd w:val="0"/>
              <w:jc w:val="center"/>
            </w:pPr>
            <w:r>
              <w:t>2раза в год</w:t>
            </w:r>
          </w:p>
        </w:tc>
      </w:tr>
      <w:tr w:rsidR="003E14C7" w:rsidTr="003A211D">
        <w:tc>
          <w:tcPr>
            <w:tcW w:w="658" w:type="dxa"/>
          </w:tcPr>
          <w:p w:rsidR="003E14C7" w:rsidRDefault="003E14C7" w:rsidP="003A211D">
            <w:pPr>
              <w:autoSpaceDE w:val="0"/>
              <w:autoSpaceDN w:val="0"/>
              <w:adjustRightInd w:val="0"/>
              <w:jc w:val="center"/>
            </w:pPr>
            <w:r>
              <w:t>2</w:t>
            </w:r>
          </w:p>
        </w:tc>
        <w:tc>
          <w:tcPr>
            <w:tcW w:w="5262" w:type="dxa"/>
          </w:tcPr>
          <w:p w:rsidR="003E14C7" w:rsidRDefault="003E14C7" w:rsidP="003A211D">
            <w:pPr>
              <w:autoSpaceDE w:val="0"/>
              <w:autoSpaceDN w:val="0"/>
              <w:adjustRightInd w:val="0"/>
              <w:jc w:val="both"/>
            </w:pPr>
            <w:r w:rsidRPr="003F0E95">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969" w:type="dxa"/>
          </w:tcPr>
          <w:p w:rsidR="003E14C7" w:rsidRDefault="003E14C7" w:rsidP="003A211D">
            <w:pPr>
              <w:autoSpaceDE w:val="0"/>
              <w:autoSpaceDN w:val="0"/>
              <w:adjustRightInd w:val="0"/>
              <w:jc w:val="center"/>
            </w:pPr>
            <w:r>
              <w:t>1 раз в год</w:t>
            </w:r>
          </w:p>
        </w:tc>
      </w:tr>
      <w:tr w:rsidR="003E14C7" w:rsidTr="003A211D">
        <w:tc>
          <w:tcPr>
            <w:tcW w:w="658" w:type="dxa"/>
          </w:tcPr>
          <w:p w:rsidR="003E14C7" w:rsidRDefault="003E14C7" w:rsidP="003A211D">
            <w:pPr>
              <w:autoSpaceDE w:val="0"/>
              <w:autoSpaceDN w:val="0"/>
              <w:adjustRightInd w:val="0"/>
              <w:jc w:val="center"/>
            </w:pPr>
            <w:r>
              <w:t>3</w:t>
            </w:r>
          </w:p>
        </w:tc>
        <w:tc>
          <w:tcPr>
            <w:tcW w:w="5262" w:type="dxa"/>
          </w:tcPr>
          <w:p w:rsidR="003E14C7" w:rsidRDefault="003E14C7" w:rsidP="003A211D">
            <w:pPr>
              <w:autoSpaceDE w:val="0"/>
              <w:autoSpaceDN w:val="0"/>
              <w:adjustRightInd w:val="0"/>
              <w:jc w:val="both"/>
            </w:pPr>
            <w:r w:rsidRPr="003F0E95">
              <w:t>Работы, выполняемые в целях надлежащего содержания электрооборудования и оборудования в многоквартирном доме</w:t>
            </w:r>
          </w:p>
        </w:tc>
        <w:tc>
          <w:tcPr>
            <w:tcW w:w="3969" w:type="dxa"/>
          </w:tcPr>
          <w:p w:rsidR="003E14C7" w:rsidRDefault="003E14C7" w:rsidP="003A211D">
            <w:pPr>
              <w:autoSpaceDE w:val="0"/>
              <w:autoSpaceDN w:val="0"/>
              <w:adjustRightInd w:val="0"/>
              <w:jc w:val="center"/>
            </w:pPr>
            <w:r w:rsidRPr="003F0E95">
              <w:t>2раза в год</w:t>
            </w:r>
          </w:p>
        </w:tc>
      </w:tr>
    </w:tbl>
    <w:p w:rsidR="003E14C7" w:rsidRDefault="003E14C7" w:rsidP="003E14C7">
      <w:pPr>
        <w:ind w:left="5664" w:firstLine="708"/>
        <w:jc w:val="center"/>
      </w:pPr>
    </w:p>
    <w:p w:rsidR="003E14C7" w:rsidRPr="00B05D60" w:rsidRDefault="003E14C7" w:rsidP="003E14C7">
      <w:pPr>
        <w:ind w:left="5664" w:firstLine="708"/>
        <w:jc w:val="center"/>
      </w:pPr>
      <w:r w:rsidRPr="00B05D60">
        <w:lastRenderedPageBreak/>
        <w:t xml:space="preserve">Приложение № </w:t>
      </w:r>
      <w:r>
        <w:t>4</w:t>
      </w:r>
    </w:p>
    <w:p w:rsidR="003E14C7" w:rsidRPr="00B05D60" w:rsidRDefault="003E14C7" w:rsidP="003E14C7">
      <w:pPr>
        <w:ind w:left="5664" w:firstLine="708"/>
        <w:jc w:val="center"/>
      </w:pPr>
      <w:r>
        <w:t xml:space="preserve">            </w:t>
      </w:r>
      <w:r w:rsidRPr="00B05D60">
        <w:t>к  договору  № __</w:t>
      </w:r>
      <w:r>
        <w:t>__</w:t>
      </w:r>
      <w:r w:rsidRPr="00B05D60">
        <w:t>___</w:t>
      </w:r>
    </w:p>
    <w:p w:rsidR="003E14C7" w:rsidRPr="00B05D60" w:rsidRDefault="003E14C7" w:rsidP="003E14C7">
      <w:pPr>
        <w:ind w:left="5664" w:firstLine="708"/>
        <w:jc w:val="center"/>
      </w:pPr>
      <w:r>
        <w:t xml:space="preserve">            о</w:t>
      </w:r>
      <w:r w:rsidRPr="00B05D60">
        <w:t>т «____»______20__г.</w:t>
      </w:r>
    </w:p>
    <w:p w:rsidR="003E14C7" w:rsidRDefault="003E14C7" w:rsidP="003E14C7">
      <w:pPr>
        <w:jc w:val="both"/>
      </w:pPr>
    </w:p>
    <w:p w:rsidR="003E14C7" w:rsidRDefault="003E14C7" w:rsidP="003E14C7">
      <w:pPr>
        <w:jc w:val="center"/>
        <w:rPr>
          <w:sz w:val="22"/>
          <w:szCs w:val="22"/>
        </w:rPr>
      </w:pPr>
    </w:p>
    <w:p w:rsidR="003E14C7" w:rsidRPr="00E03114" w:rsidRDefault="003E14C7" w:rsidP="003E14C7">
      <w:pPr>
        <w:jc w:val="center"/>
        <w:rPr>
          <w:sz w:val="24"/>
          <w:szCs w:val="24"/>
        </w:rPr>
      </w:pPr>
      <w:r w:rsidRPr="004A48F7">
        <w:rPr>
          <w:sz w:val="22"/>
          <w:szCs w:val="22"/>
        </w:rPr>
        <w:t xml:space="preserve">Размер платы за </w:t>
      </w:r>
      <w:r>
        <w:rPr>
          <w:sz w:val="22"/>
          <w:szCs w:val="22"/>
        </w:rPr>
        <w:t>содержание и ремонт жилого и нежилого фонда</w:t>
      </w:r>
      <w:r w:rsidRPr="004A48F7">
        <w:rPr>
          <w:sz w:val="22"/>
          <w:szCs w:val="22"/>
        </w:rPr>
        <w:t xml:space="preserve"> для населения</w:t>
      </w:r>
    </w:p>
    <w:p w:rsidR="003E14C7" w:rsidRPr="00E03114" w:rsidRDefault="003E14C7" w:rsidP="003E14C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420"/>
        <w:gridCol w:w="5823"/>
      </w:tblGrid>
      <w:tr w:rsidR="003E14C7" w:rsidRPr="00E03114" w:rsidTr="003A211D">
        <w:trPr>
          <w:trHeight w:val="700"/>
        </w:trPr>
        <w:tc>
          <w:tcPr>
            <w:tcW w:w="1008" w:type="dxa"/>
            <w:shd w:val="clear" w:color="auto" w:fill="auto"/>
          </w:tcPr>
          <w:p w:rsidR="003E14C7" w:rsidRPr="00E03114" w:rsidRDefault="003E14C7" w:rsidP="003A211D">
            <w:pPr>
              <w:jc w:val="center"/>
            </w:pPr>
            <w:r>
              <w:t>№ лота</w:t>
            </w:r>
          </w:p>
        </w:tc>
        <w:tc>
          <w:tcPr>
            <w:tcW w:w="3420" w:type="dxa"/>
            <w:shd w:val="clear" w:color="auto" w:fill="auto"/>
          </w:tcPr>
          <w:p w:rsidR="003E14C7" w:rsidRPr="00E03114" w:rsidRDefault="003E14C7" w:rsidP="003A211D">
            <w:pPr>
              <w:jc w:val="center"/>
            </w:pPr>
            <w:r>
              <w:t>Адрес месторасположения объекта</w:t>
            </w:r>
          </w:p>
        </w:tc>
        <w:tc>
          <w:tcPr>
            <w:tcW w:w="5823" w:type="dxa"/>
            <w:shd w:val="clear" w:color="auto" w:fill="auto"/>
          </w:tcPr>
          <w:p w:rsidR="003E14C7" w:rsidRPr="00E03114" w:rsidRDefault="003E14C7" w:rsidP="003A211D">
            <w:pPr>
              <w:jc w:val="center"/>
            </w:pPr>
            <w:r w:rsidRPr="00E03114">
              <w:t xml:space="preserve">Плата за </w:t>
            </w:r>
            <w:r>
              <w:t>с</w:t>
            </w:r>
            <w:r w:rsidRPr="00E03114">
              <w:t>одержание и ремонт</w:t>
            </w:r>
            <w:r>
              <w:t xml:space="preserve"> жилых и нежилых помещений, за 1 кв.м. </w:t>
            </w:r>
            <w:r w:rsidRPr="00E03114">
              <w:t xml:space="preserve"> в месяц, руб.</w:t>
            </w:r>
          </w:p>
        </w:tc>
      </w:tr>
      <w:tr w:rsidR="003E14C7" w:rsidRPr="00E03114" w:rsidTr="003A211D">
        <w:trPr>
          <w:trHeight w:val="287"/>
        </w:trPr>
        <w:tc>
          <w:tcPr>
            <w:tcW w:w="1008" w:type="dxa"/>
            <w:shd w:val="clear" w:color="auto" w:fill="auto"/>
          </w:tcPr>
          <w:p w:rsidR="003E14C7" w:rsidRPr="00E03114" w:rsidRDefault="003E14C7" w:rsidP="003A211D">
            <w:pPr>
              <w:jc w:val="center"/>
            </w:pPr>
            <w:r w:rsidRPr="00E03114">
              <w:t>1</w:t>
            </w:r>
          </w:p>
        </w:tc>
        <w:tc>
          <w:tcPr>
            <w:tcW w:w="3420" w:type="dxa"/>
            <w:shd w:val="clear" w:color="auto" w:fill="auto"/>
          </w:tcPr>
          <w:p w:rsidR="003E14C7" w:rsidRPr="00E03114" w:rsidRDefault="003E14C7" w:rsidP="003A211D">
            <w:pPr>
              <w:jc w:val="center"/>
            </w:pPr>
            <w:r w:rsidRPr="00E03114">
              <w:t>2</w:t>
            </w:r>
          </w:p>
        </w:tc>
        <w:tc>
          <w:tcPr>
            <w:tcW w:w="5823" w:type="dxa"/>
            <w:shd w:val="clear" w:color="auto" w:fill="auto"/>
          </w:tcPr>
          <w:p w:rsidR="003E14C7" w:rsidRPr="00E03114" w:rsidRDefault="003E14C7" w:rsidP="003A211D">
            <w:pPr>
              <w:jc w:val="center"/>
            </w:pPr>
            <w:r>
              <w:t>3</w:t>
            </w:r>
          </w:p>
        </w:tc>
      </w:tr>
      <w:tr w:rsidR="003E14C7" w:rsidRPr="00E03114" w:rsidTr="003A211D">
        <w:tc>
          <w:tcPr>
            <w:tcW w:w="1008" w:type="dxa"/>
            <w:shd w:val="clear" w:color="auto" w:fill="auto"/>
          </w:tcPr>
          <w:p w:rsidR="003E14C7" w:rsidRPr="00E03114" w:rsidRDefault="003E14C7" w:rsidP="003A211D">
            <w:pPr>
              <w:jc w:val="center"/>
            </w:pPr>
            <w:r w:rsidRPr="00E03114">
              <w:t>1</w:t>
            </w:r>
          </w:p>
        </w:tc>
        <w:tc>
          <w:tcPr>
            <w:tcW w:w="3420" w:type="dxa"/>
            <w:shd w:val="clear" w:color="auto" w:fill="auto"/>
            <w:vAlign w:val="bottom"/>
          </w:tcPr>
          <w:p w:rsidR="003E14C7" w:rsidRPr="00E03114" w:rsidRDefault="00CA75DC" w:rsidP="003A211D">
            <w:pPr>
              <w:rPr>
                <w:sz w:val="18"/>
                <w:szCs w:val="18"/>
              </w:rPr>
            </w:pPr>
            <w:r w:rsidRPr="00CA75DC">
              <w:rPr>
                <w:sz w:val="18"/>
                <w:szCs w:val="18"/>
              </w:rPr>
              <w:t>Выселковский район</w:t>
            </w:r>
            <w:r w:rsidR="006015C6">
              <w:rPr>
                <w:sz w:val="22"/>
                <w:szCs w:val="22"/>
              </w:rPr>
              <w:t xml:space="preserve"> </w:t>
            </w:r>
            <w:r w:rsidR="006015C6" w:rsidRPr="006015C6">
              <w:rPr>
                <w:sz w:val="18"/>
                <w:szCs w:val="18"/>
              </w:rPr>
              <w:t>поселок Гражданский, улица Ленина, № 11</w:t>
            </w:r>
          </w:p>
        </w:tc>
        <w:tc>
          <w:tcPr>
            <w:tcW w:w="5823" w:type="dxa"/>
            <w:shd w:val="clear" w:color="auto" w:fill="auto"/>
          </w:tcPr>
          <w:p w:rsidR="003E14C7" w:rsidRPr="00E03114" w:rsidRDefault="00BD12A6" w:rsidP="003A211D">
            <w:pPr>
              <w:jc w:val="center"/>
            </w:pPr>
            <w:r>
              <w:t>12,05</w:t>
            </w:r>
          </w:p>
        </w:tc>
      </w:tr>
      <w:tr w:rsidR="003E14C7" w:rsidRPr="00E03114" w:rsidTr="003A211D">
        <w:tc>
          <w:tcPr>
            <w:tcW w:w="1008" w:type="dxa"/>
            <w:shd w:val="clear" w:color="auto" w:fill="auto"/>
          </w:tcPr>
          <w:p w:rsidR="003E14C7" w:rsidRPr="00E03114" w:rsidRDefault="003E14C7" w:rsidP="003A211D">
            <w:pPr>
              <w:jc w:val="center"/>
            </w:pPr>
          </w:p>
        </w:tc>
        <w:tc>
          <w:tcPr>
            <w:tcW w:w="3420" w:type="dxa"/>
            <w:shd w:val="clear" w:color="auto" w:fill="auto"/>
            <w:vAlign w:val="bottom"/>
          </w:tcPr>
          <w:p w:rsidR="003E14C7" w:rsidRPr="00E03114" w:rsidRDefault="003E14C7" w:rsidP="003A211D">
            <w:pPr>
              <w:rPr>
                <w:sz w:val="18"/>
                <w:szCs w:val="18"/>
              </w:rPr>
            </w:pPr>
          </w:p>
        </w:tc>
        <w:tc>
          <w:tcPr>
            <w:tcW w:w="5823" w:type="dxa"/>
            <w:shd w:val="clear" w:color="auto" w:fill="auto"/>
          </w:tcPr>
          <w:p w:rsidR="003E14C7" w:rsidRPr="00E03114" w:rsidRDefault="003E14C7" w:rsidP="003A211D">
            <w:pPr>
              <w:jc w:val="center"/>
            </w:pPr>
          </w:p>
        </w:tc>
      </w:tr>
      <w:tr w:rsidR="003E14C7" w:rsidRPr="00E03114" w:rsidTr="003A211D">
        <w:tc>
          <w:tcPr>
            <w:tcW w:w="1008" w:type="dxa"/>
            <w:shd w:val="clear" w:color="auto" w:fill="auto"/>
          </w:tcPr>
          <w:p w:rsidR="003E14C7" w:rsidRPr="00E03114" w:rsidRDefault="003E14C7" w:rsidP="003A211D">
            <w:pPr>
              <w:jc w:val="center"/>
            </w:pPr>
          </w:p>
        </w:tc>
        <w:tc>
          <w:tcPr>
            <w:tcW w:w="3420" w:type="dxa"/>
            <w:shd w:val="clear" w:color="auto" w:fill="auto"/>
            <w:vAlign w:val="bottom"/>
          </w:tcPr>
          <w:p w:rsidR="003E14C7" w:rsidRPr="00E03114" w:rsidRDefault="003E14C7" w:rsidP="003A211D">
            <w:pPr>
              <w:rPr>
                <w:sz w:val="18"/>
                <w:szCs w:val="18"/>
              </w:rPr>
            </w:pPr>
          </w:p>
        </w:tc>
        <w:tc>
          <w:tcPr>
            <w:tcW w:w="5823" w:type="dxa"/>
            <w:shd w:val="clear" w:color="auto" w:fill="auto"/>
          </w:tcPr>
          <w:p w:rsidR="003E14C7" w:rsidRPr="00E03114" w:rsidRDefault="003E14C7" w:rsidP="003A211D">
            <w:pPr>
              <w:jc w:val="center"/>
            </w:pPr>
          </w:p>
        </w:tc>
      </w:tr>
      <w:tr w:rsidR="003E14C7" w:rsidRPr="00E03114" w:rsidTr="003A211D">
        <w:tc>
          <w:tcPr>
            <w:tcW w:w="1008" w:type="dxa"/>
            <w:shd w:val="clear" w:color="auto" w:fill="auto"/>
          </w:tcPr>
          <w:p w:rsidR="003E14C7" w:rsidRPr="00E03114" w:rsidRDefault="003E14C7" w:rsidP="003A211D">
            <w:pPr>
              <w:jc w:val="center"/>
            </w:pPr>
          </w:p>
        </w:tc>
        <w:tc>
          <w:tcPr>
            <w:tcW w:w="3420" w:type="dxa"/>
            <w:shd w:val="clear" w:color="auto" w:fill="auto"/>
            <w:vAlign w:val="bottom"/>
          </w:tcPr>
          <w:p w:rsidR="003E14C7" w:rsidRPr="00E03114" w:rsidRDefault="003E14C7" w:rsidP="003A211D">
            <w:pPr>
              <w:rPr>
                <w:sz w:val="18"/>
                <w:szCs w:val="18"/>
              </w:rPr>
            </w:pPr>
          </w:p>
        </w:tc>
        <w:tc>
          <w:tcPr>
            <w:tcW w:w="5823" w:type="dxa"/>
            <w:shd w:val="clear" w:color="auto" w:fill="auto"/>
          </w:tcPr>
          <w:p w:rsidR="003E14C7" w:rsidRPr="00E03114" w:rsidRDefault="003E14C7" w:rsidP="003A211D">
            <w:pPr>
              <w:jc w:val="center"/>
            </w:pPr>
          </w:p>
        </w:tc>
      </w:tr>
      <w:tr w:rsidR="003E14C7" w:rsidRPr="00E03114" w:rsidTr="003A211D">
        <w:tc>
          <w:tcPr>
            <w:tcW w:w="1008" w:type="dxa"/>
            <w:shd w:val="clear" w:color="auto" w:fill="auto"/>
          </w:tcPr>
          <w:p w:rsidR="003E14C7" w:rsidRPr="00E03114" w:rsidRDefault="003E14C7" w:rsidP="003A211D">
            <w:pPr>
              <w:jc w:val="center"/>
            </w:pPr>
          </w:p>
        </w:tc>
        <w:tc>
          <w:tcPr>
            <w:tcW w:w="3420" w:type="dxa"/>
            <w:shd w:val="clear" w:color="auto" w:fill="auto"/>
            <w:vAlign w:val="bottom"/>
          </w:tcPr>
          <w:p w:rsidR="003E14C7" w:rsidRPr="00E03114" w:rsidRDefault="003E14C7" w:rsidP="003A211D">
            <w:pPr>
              <w:rPr>
                <w:sz w:val="18"/>
                <w:szCs w:val="18"/>
              </w:rPr>
            </w:pPr>
          </w:p>
        </w:tc>
        <w:tc>
          <w:tcPr>
            <w:tcW w:w="5823" w:type="dxa"/>
            <w:shd w:val="clear" w:color="auto" w:fill="auto"/>
          </w:tcPr>
          <w:p w:rsidR="003E14C7" w:rsidRPr="00E03114" w:rsidRDefault="003E14C7" w:rsidP="003A211D">
            <w:pPr>
              <w:jc w:val="center"/>
            </w:pPr>
          </w:p>
        </w:tc>
      </w:tr>
    </w:tbl>
    <w:p w:rsidR="003E14C7" w:rsidRDefault="003E14C7" w:rsidP="003E14C7">
      <w:pPr>
        <w:jc w:val="both"/>
        <w:rPr>
          <w:color w:val="FF0000"/>
        </w:rPr>
      </w:pPr>
    </w:p>
    <w:tbl>
      <w:tblPr>
        <w:tblW w:w="10774" w:type="dxa"/>
        <w:tblInd w:w="-318" w:type="dxa"/>
        <w:tblLayout w:type="fixed"/>
        <w:tblLook w:val="0000"/>
      </w:tblPr>
      <w:tblGrid>
        <w:gridCol w:w="458"/>
        <w:gridCol w:w="1685"/>
        <w:gridCol w:w="832"/>
        <w:gridCol w:w="850"/>
        <w:gridCol w:w="851"/>
        <w:gridCol w:w="992"/>
        <w:gridCol w:w="1134"/>
        <w:gridCol w:w="456"/>
        <w:gridCol w:w="824"/>
        <w:gridCol w:w="236"/>
        <w:gridCol w:w="756"/>
        <w:gridCol w:w="1700"/>
      </w:tblGrid>
      <w:tr w:rsidR="003E14C7" w:rsidRPr="00A211ED" w:rsidTr="003A211D">
        <w:trPr>
          <w:trHeight w:val="300"/>
        </w:trPr>
        <w:tc>
          <w:tcPr>
            <w:tcW w:w="10774" w:type="dxa"/>
            <w:gridSpan w:val="12"/>
            <w:tcBorders>
              <w:top w:val="nil"/>
              <w:left w:val="nil"/>
              <w:bottom w:val="nil"/>
              <w:right w:val="nil"/>
            </w:tcBorders>
            <w:shd w:val="clear" w:color="auto" w:fill="auto"/>
            <w:noWrap/>
            <w:vAlign w:val="bottom"/>
          </w:tcPr>
          <w:p w:rsidR="003E14C7" w:rsidRPr="003F7229" w:rsidRDefault="003E14C7" w:rsidP="003A211D">
            <w:pPr>
              <w:jc w:val="center"/>
              <w:rPr>
                <w:b/>
                <w:sz w:val="22"/>
                <w:szCs w:val="22"/>
              </w:rPr>
            </w:pPr>
            <w:r w:rsidRPr="003F7229">
              <w:rPr>
                <w:b/>
                <w:sz w:val="22"/>
                <w:szCs w:val="22"/>
              </w:rPr>
              <w:t>Характеристика жилого фонда</w:t>
            </w:r>
          </w:p>
        </w:tc>
      </w:tr>
      <w:tr w:rsidR="003E14C7" w:rsidRPr="00A211ED" w:rsidTr="003A211D">
        <w:trPr>
          <w:trHeight w:val="360"/>
        </w:trPr>
        <w:tc>
          <w:tcPr>
            <w:tcW w:w="458" w:type="dxa"/>
            <w:tcBorders>
              <w:top w:val="nil"/>
              <w:left w:val="nil"/>
              <w:bottom w:val="single" w:sz="4" w:space="0" w:color="auto"/>
              <w:right w:val="nil"/>
            </w:tcBorders>
            <w:shd w:val="clear" w:color="auto" w:fill="auto"/>
            <w:noWrap/>
            <w:vAlign w:val="bottom"/>
          </w:tcPr>
          <w:p w:rsidR="003E14C7" w:rsidRPr="00A211ED" w:rsidRDefault="003E14C7" w:rsidP="003A211D">
            <w:pPr>
              <w:jc w:val="center"/>
              <w:rPr>
                <w:sz w:val="18"/>
                <w:szCs w:val="18"/>
              </w:rPr>
            </w:pPr>
            <w:r w:rsidRPr="00A211ED">
              <w:rPr>
                <w:sz w:val="18"/>
                <w:szCs w:val="18"/>
              </w:rPr>
              <w:t> </w:t>
            </w:r>
          </w:p>
        </w:tc>
        <w:tc>
          <w:tcPr>
            <w:tcW w:w="1685" w:type="dxa"/>
            <w:tcBorders>
              <w:top w:val="nil"/>
              <w:left w:val="nil"/>
              <w:bottom w:val="single" w:sz="4" w:space="0" w:color="auto"/>
              <w:right w:val="nil"/>
            </w:tcBorders>
            <w:shd w:val="clear" w:color="auto" w:fill="auto"/>
            <w:noWrap/>
            <w:vAlign w:val="bottom"/>
          </w:tcPr>
          <w:p w:rsidR="003E14C7" w:rsidRPr="00A211ED" w:rsidRDefault="003E14C7" w:rsidP="003A211D">
            <w:pPr>
              <w:jc w:val="center"/>
              <w:rPr>
                <w:sz w:val="18"/>
                <w:szCs w:val="18"/>
              </w:rPr>
            </w:pPr>
            <w:r w:rsidRPr="00A211ED">
              <w:rPr>
                <w:sz w:val="18"/>
                <w:szCs w:val="18"/>
              </w:rPr>
              <w:t> </w:t>
            </w:r>
          </w:p>
        </w:tc>
        <w:tc>
          <w:tcPr>
            <w:tcW w:w="832" w:type="dxa"/>
            <w:tcBorders>
              <w:top w:val="nil"/>
              <w:left w:val="nil"/>
              <w:bottom w:val="single" w:sz="4" w:space="0" w:color="auto"/>
              <w:right w:val="nil"/>
            </w:tcBorders>
            <w:shd w:val="clear" w:color="auto" w:fill="auto"/>
            <w:noWrap/>
            <w:vAlign w:val="bottom"/>
          </w:tcPr>
          <w:p w:rsidR="003E14C7" w:rsidRPr="00A211ED" w:rsidRDefault="003E14C7" w:rsidP="003A211D">
            <w:pPr>
              <w:jc w:val="center"/>
              <w:rPr>
                <w:sz w:val="18"/>
                <w:szCs w:val="18"/>
              </w:rPr>
            </w:pPr>
            <w:r w:rsidRPr="00A211ED">
              <w:rPr>
                <w:sz w:val="18"/>
                <w:szCs w:val="18"/>
              </w:rPr>
              <w:t> </w:t>
            </w:r>
          </w:p>
        </w:tc>
        <w:tc>
          <w:tcPr>
            <w:tcW w:w="850" w:type="dxa"/>
            <w:tcBorders>
              <w:top w:val="nil"/>
              <w:left w:val="nil"/>
              <w:bottom w:val="single" w:sz="4" w:space="0" w:color="auto"/>
              <w:right w:val="nil"/>
            </w:tcBorders>
            <w:shd w:val="clear" w:color="auto" w:fill="auto"/>
            <w:noWrap/>
            <w:vAlign w:val="bottom"/>
          </w:tcPr>
          <w:p w:rsidR="003E14C7" w:rsidRPr="00A211ED" w:rsidRDefault="003E14C7" w:rsidP="003A211D">
            <w:pPr>
              <w:jc w:val="center"/>
              <w:rPr>
                <w:sz w:val="18"/>
                <w:szCs w:val="18"/>
              </w:rPr>
            </w:pPr>
            <w:r w:rsidRPr="00A211ED">
              <w:rPr>
                <w:sz w:val="18"/>
                <w:szCs w:val="18"/>
              </w:rPr>
              <w:t> </w:t>
            </w:r>
          </w:p>
        </w:tc>
        <w:tc>
          <w:tcPr>
            <w:tcW w:w="851" w:type="dxa"/>
            <w:tcBorders>
              <w:top w:val="nil"/>
              <w:left w:val="nil"/>
              <w:bottom w:val="single" w:sz="4" w:space="0" w:color="auto"/>
              <w:right w:val="nil"/>
            </w:tcBorders>
            <w:shd w:val="clear" w:color="auto" w:fill="auto"/>
            <w:noWrap/>
            <w:vAlign w:val="bottom"/>
          </w:tcPr>
          <w:p w:rsidR="003E14C7" w:rsidRPr="00A211ED" w:rsidRDefault="003E14C7" w:rsidP="003A211D">
            <w:pPr>
              <w:jc w:val="center"/>
              <w:rPr>
                <w:sz w:val="18"/>
                <w:szCs w:val="18"/>
              </w:rPr>
            </w:pPr>
            <w:r w:rsidRPr="00A211ED">
              <w:rPr>
                <w:sz w:val="18"/>
                <w:szCs w:val="18"/>
              </w:rPr>
              <w:t> </w:t>
            </w:r>
          </w:p>
        </w:tc>
        <w:tc>
          <w:tcPr>
            <w:tcW w:w="2126" w:type="dxa"/>
            <w:gridSpan w:val="2"/>
            <w:tcBorders>
              <w:top w:val="nil"/>
              <w:left w:val="nil"/>
              <w:bottom w:val="single" w:sz="4" w:space="0" w:color="auto"/>
              <w:right w:val="nil"/>
            </w:tcBorders>
            <w:shd w:val="clear" w:color="auto" w:fill="auto"/>
            <w:noWrap/>
            <w:vAlign w:val="bottom"/>
          </w:tcPr>
          <w:p w:rsidR="003E14C7" w:rsidRPr="00A211ED" w:rsidRDefault="003E14C7" w:rsidP="003A211D">
            <w:pPr>
              <w:jc w:val="center"/>
              <w:rPr>
                <w:sz w:val="18"/>
                <w:szCs w:val="18"/>
              </w:rPr>
            </w:pPr>
            <w:r w:rsidRPr="00A211ED">
              <w:rPr>
                <w:sz w:val="18"/>
                <w:szCs w:val="18"/>
              </w:rPr>
              <w:t> </w:t>
            </w:r>
          </w:p>
        </w:tc>
        <w:tc>
          <w:tcPr>
            <w:tcW w:w="456" w:type="dxa"/>
            <w:tcBorders>
              <w:top w:val="nil"/>
              <w:left w:val="nil"/>
              <w:bottom w:val="single" w:sz="4" w:space="0" w:color="auto"/>
              <w:right w:val="nil"/>
            </w:tcBorders>
            <w:shd w:val="clear" w:color="auto" w:fill="auto"/>
            <w:noWrap/>
            <w:vAlign w:val="bottom"/>
          </w:tcPr>
          <w:p w:rsidR="003E14C7" w:rsidRPr="00A211ED" w:rsidRDefault="003E14C7" w:rsidP="003A211D">
            <w:pPr>
              <w:jc w:val="center"/>
              <w:rPr>
                <w:sz w:val="18"/>
                <w:szCs w:val="18"/>
              </w:rPr>
            </w:pPr>
            <w:r w:rsidRPr="00A211ED">
              <w:rPr>
                <w:sz w:val="18"/>
                <w:szCs w:val="18"/>
              </w:rPr>
              <w:t> </w:t>
            </w:r>
          </w:p>
        </w:tc>
        <w:tc>
          <w:tcPr>
            <w:tcW w:w="824" w:type="dxa"/>
            <w:tcBorders>
              <w:top w:val="nil"/>
              <w:left w:val="nil"/>
              <w:bottom w:val="single" w:sz="4" w:space="0" w:color="auto"/>
              <w:right w:val="nil"/>
            </w:tcBorders>
            <w:shd w:val="clear" w:color="auto" w:fill="auto"/>
            <w:noWrap/>
            <w:vAlign w:val="bottom"/>
          </w:tcPr>
          <w:p w:rsidR="003E14C7" w:rsidRPr="00A211ED" w:rsidRDefault="003E14C7" w:rsidP="003A211D">
            <w:pPr>
              <w:jc w:val="center"/>
              <w:rPr>
                <w:sz w:val="18"/>
                <w:szCs w:val="18"/>
              </w:rPr>
            </w:pPr>
            <w:r w:rsidRPr="00A211ED">
              <w:rPr>
                <w:sz w:val="18"/>
                <w:szCs w:val="18"/>
              </w:rPr>
              <w:t> </w:t>
            </w:r>
          </w:p>
        </w:tc>
        <w:tc>
          <w:tcPr>
            <w:tcW w:w="236" w:type="dxa"/>
            <w:tcBorders>
              <w:top w:val="nil"/>
              <w:left w:val="nil"/>
              <w:bottom w:val="single" w:sz="4" w:space="0" w:color="auto"/>
              <w:right w:val="nil"/>
            </w:tcBorders>
            <w:shd w:val="clear" w:color="auto" w:fill="auto"/>
            <w:noWrap/>
            <w:vAlign w:val="bottom"/>
          </w:tcPr>
          <w:p w:rsidR="003E14C7" w:rsidRPr="00A211ED" w:rsidRDefault="003E14C7" w:rsidP="003A211D">
            <w:pPr>
              <w:jc w:val="center"/>
              <w:rPr>
                <w:sz w:val="18"/>
                <w:szCs w:val="18"/>
              </w:rPr>
            </w:pPr>
            <w:r w:rsidRPr="00A211ED">
              <w:rPr>
                <w:sz w:val="18"/>
                <w:szCs w:val="18"/>
              </w:rPr>
              <w:t> </w:t>
            </w:r>
          </w:p>
        </w:tc>
        <w:tc>
          <w:tcPr>
            <w:tcW w:w="2456" w:type="dxa"/>
            <w:gridSpan w:val="2"/>
            <w:tcBorders>
              <w:top w:val="nil"/>
              <w:left w:val="nil"/>
              <w:bottom w:val="single" w:sz="4" w:space="0" w:color="auto"/>
              <w:right w:val="nil"/>
            </w:tcBorders>
            <w:shd w:val="clear" w:color="auto" w:fill="auto"/>
            <w:noWrap/>
            <w:vAlign w:val="bottom"/>
          </w:tcPr>
          <w:p w:rsidR="003E14C7" w:rsidRPr="00A211ED" w:rsidRDefault="003E14C7" w:rsidP="003A211D">
            <w:pPr>
              <w:jc w:val="center"/>
              <w:rPr>
                <w:sz w:val="18"/>
                <w:szCs w:val="18"/>
              </w:rPr>
            </w:pPr>
            <w:r w:rsidRPr="00A211ED">
              <w:rPr>
                <w:sz w:val="18"/>
                <w:szCs w:val="18"/>
              </w:rPr>
              <w:t> </w:t>
            </w:r>
          </w:p>
        </w:tc>
      </w:tr>
      <w:tr w:rsidR="003E14C7" w:rsidRPr="00A211ED" w:rsidTr="003A211D">
        <w:trPr>
          <w:trHeight w:val="2809"/>
        </w:trPr>
        <w:tc>
          <w:tcPr>
            <w:tcW w:w="458" w:type="dxa"/>
            <w:vMerge w:val="restart"/>
            <w:tcBorders>
              <w:top w:val="nil"/>
              <w:left w:val="single" w:sz="4" w:space="0" w:color="auto"/>
              <w:bottom w:val="single" w:sz="4" w:space="0" w:color="auto"/>
              <w:right w:val="single" w:sz="4" w:space="0" w:color="auto"/>
            </w:tcBorders>
            <w:shd w:val="clear" w:color="auto" w:fill="auto"/>
            <w:vAlign w:val="center"/>
          </w:tcPr>
          <w:p w:rsidR="003E14C7" w:rsidRPr="00A211ED" w:rsidRDefault="003E14C7" w:rsidP="003A211D">
            <w:pPr>
              <w:jc w:val="center"/>
              <w:rPr>
                <w:sz w:val="18"/>
                <w:szCs w:val="18"/>
              </w:rPr>
            </w:pPr>
            <w:r>
              <w:rPr>
                <w:sz w:val="18"/>
                <w:szCs w:val="18"/>
              </w:rPr>
              <w:t>№ лота</w:t>
            </w:r>
          </w:p>
        </w:tc>
        <w:tc>
          <w:tcPr>
            <w:tcW w:w="1685" w:type="dxa"/>
            <w:vMerge w:val="restart"/>
            <w:tcBorders>
              <w:top w:val="nil"/>
              <w:left w:val="single" w:sz="4" w:space="0" w:color="auto"/>
              <w:bottom w:val="single" w:sz="4" w:space="0" w:color="auto"/>
              <w:right w:val="single" w:sz="4" w:space="0" w:color="auto"/>
            </w:tcBorders>
            <w:shd w:val="clear" w:color="auto" w:fill="auto"/>
            <w:vAlign w:val="center"/>
          </w:tcPr>
          <w:p w:rsidR="003E14C7" w:rsidRPr="00A211ED" w:rsidRDefault="003E14C7" w:rsidP="003A211D">
            <w:pPr>
              <w:jc w:val="center"/>
              <w:rPr>
                <w:sz w:val="18"/>
                <w:szCs w:val="18"/>
              </w:rPr>
            </w:pPr>
            <w:r w:rsidRPr="00A211ED">
              <w:rPr>
                <w:sz w:val="18"/>
                <w:szCs w:val="18"/>
              </w:rPr>
              <w:t>Наименование улицы, номер дома</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tcPr>
          <w:p w:rsidR="003E14C7" w:rsidRPr="00A211ED" w:rsidRDefault="003E14C7" w:rsidP="003A211D">
            <w:pPr>
              <w:jc w:val="center"/>
              <w:rPr>
                <w:sz w:val="18"/>
                <w:szCs w:val="18"/>
              </w:rPr>
            </w:pPr>
            <w:r w:rsidRPr="00A211ED">
              <w:rPr>
                <w:sz w:val="18"/>
                <w:szCs w:val="18"/>
              </w:rPr>
              <w:t>Год ввода в эксплуатацию</w:t>
            </w:r>
          </w:p>
        </w:tc>
        <w:tc>
          <w:tcPr>
            <w:tcW w:w="850" w:type="dxa"/>
            <w:tcBorders>
              <w:top w:val="nil"/>
              <w:left w:val="single" w:sz="4" w:space="0" w:color="auto"/>
              <w:bottom w:val="single" w:sz="4" w:space="0" w:color="auto"/>
              <w:right w:val="single" w:sz="4" w:space="0" w:color="auto"/>
            </w:tcBorders>
            <w:shd w:val="clear" w:color="auto" w:fill="auto"/>
            <w:vAlign w:val="center"/>
          </w:tcPr>
          <w:p w:rsidR="003E14C7" w:rsidRPr="00A211ED" w:rsidRDefault="003E14C7" w:rsidP="003A211D">
            <w:pPr>
              <w:jc w:val="center"/>
              <w:rPr>
                <w:sz w:val="18"/>
                <w:szCs w:val="18"/>
              </w:rPr>
            </w:pPr>
            <w:r w:rsidRPr="00A211ED">
              <w:rPr>
                <w:sz w:val="18"/>
                <w:szCs w:val="18"/>
              </w:rPr>
              <w:t>Кол-во квартир</w:t>
            </w:r>
          </w:p>
        </w:tc>
        <w:tc>
          <w:tcPr>
            <w:tcW w:w="851" w:type="dxa"/>
            <w:tcBorders>
              <w:top w:val="nil"/>
              <w:left w:val="single" w:sz="4" w:space="0" w:color="auto"/>
              <w:bottom w:val="single" w:sz="4" w:space="0" w:color="auto"/>
              <w:right w:val="single" w:sz="4" w:space="0" w:color="auto"/>
            </w:tcBorders>
            <w:shd w:val="clear" w:color="auto" w:fill="auto"/>
            <w:vAlign w:val="center"/>
          </w:tcPr>
          <w:p w:rsidR="003E14C7" w:rsidRPr="00A211ED" w:rsidRDefault="003E14C7" w:rsidP="003A211D">
            <w:pPr>
              <w:jc w:val="center"/>
              <w:rPr>
                <w:sz w:val="18"/>
                <w:szCs w:val="18"/>
              </w:rPr>
            </w:pPr>
            <w:r w:rsidRPr="00A211ED">
              <w:rPr>
                <w:sz w:val="18"/>
                <w:szCs w:val="18"/>
              </w:rPr>
              <w:t>Кол-во этажей</w:t>
            </w:r>
          </w:p>
        </w:tc>
        <w:tc>
          <w:tcPr>
            <w:tcW w:w="992" w:type="dxa"/>
            <w:tcBorders>
              <w:top w:val="nil"/>
              <w:left w:val="single" w:sz="4" w:space="0" w:color="auto"/>
              <w:bottom w:val="single" w:sz="4" w:space="0" w:color="auto"/>
              <w:right w:val="single" w:sz="4" w:space="0" w:color="auto"/>
            </w:tcBorders>
            <w:shd w:val="clear" w:color="auto" w:fill="auto"/>
            <w:vAlign w:val="center"/>
          </w:tcPr>
          <w:p w:rsidR="003E14C7" w:rsidRPr="00A211ED" w:rsidRDefault="003E14C7" w:rsidP="003A211D">
            <w:pPr>
              <w:jc w:val="center"/>
              <w:rPr>
                <w:sz w:val="18"/>
                <w:szCs w:val="18"/>
              </w:rPr>
            </w:pPr>
            <w:r>
              <w:rPr>
                <w:sz w:val="18"/>
                <w:szCs w:val="18"/>
              </w:rPr>
              <w:t>Общая полезная площадь</w:t>
            </w:r>
          </w:p>
        </w:tc>
        <w:tc>
          <w:tcPr>
            <w:tcW w:w="1134" w:type="dxa"/>
            <w:tcBorders>
              <w:top w:val="nil"/>
              <w:left w:val="single" w:sz="4" w:space="0" w:color="auto"/>
              <w:bottom w:val="single" w:sz="4" w:space="0" w:color="auto"/>
              <w:right w:val="single" w:sz="4" w:space="0" w:color="auto"/>
            </w:tcBorders>
            <w:shd w:val="clear" w:color="auto" w:fill="auto"/>
            <w:vAlign w:val="center"/>
          </w:tcPr>
          <w:p w:rsidR="003E14C7" w:rsidRDefault="003E14C7" w:rsidP="003A211D">
            <w:pPr>
              <w:rPr>
                <w:sz w:val="18"/>
                <w:szCs w:val="18"/>
              </w:rPr>
            </w:pPr>
          </w:p>
          <w:p w:rsidR="003E14C7" w:rsidRDefault="003E14C7" w:rsidP="003A211D">
            <w:pPr>
              <w:rPr>
                <w:sz w:val="18"/>
                <w:szCs w:val="18"/>
              </w:rPr>
            </w:pPr>
            <w:r>
              <w:rPr>
                <w:sz w:val="18"/>
                <w:szCs w:val="18"/>
              </w:rPr>
              <w:t>Размер платы за содержание и ремонт жилого и нежилого помещения</w:t>
            </w:r>
          </w:p>
          <w:p w:rsidR="003E14C7" w:rsidRPr="00A211ED" w:rsidRDefault="003E14C7" w:rsidP="003A211D">
            <w:pPr>
              <w:jc w:val="center"/>
              <w:rPr>
                <w:sz w:val="18"/>
                <w:szCs w:val="18"/>
              </w:rPr>
            </w:pPr>
          </w:p>
        </w:tc>
        <w:tc>
          <w:tcPr>
            <w:tcW w:w="1280" w:type="dxa"/>
            <w:gridSpan w:val="2"/>
            <w:tcBorders>
              <w:top w:val="single" w:sz="4" w:space="0" w:color="auto"/>
              <w:left w:val="nil"/>
              <w:bottom w:val="single" w:sz="4" w:space="0" w:color="auto"/>
              <w:right w:val="single" w:sz="4" w:space="0" w:color="auto"/>
            </w:tcBorders>
            <w:shd w:val="clear" w:color="auto" w:fill="auto"/>
            <w:noWrap/>
            <w:vAlign w:val="center"/>
          </w:tcPr>
          <w:p w:rsidR="003E14C7" w:rsidRPr="00A211ED" w:rsidRDefault="003E14C7" w:rsidP="003A211D">
            <w:pPr>
              <w:jc w:val="center"/>
              <w:rPr>
                <w:sz w:val="18"/>
                <w:szCs w:val="18"/>
              </w:rPr>
            </w:pPr>
            <w:r>
              <w:rPr>
                <w:sz w:val="18"/>
                <w:szCs w:val="18"/>
              </w:rPr>
              <w:t xml:space="preserve">Размер ежемесячной платы за содержание и ремонт общего имущества </w:t>
            </w:r>
          </w:p>
        </w:tc>
        <w:tc>
          <w:tcPr>
            <w:tcW w:w="992" w:type="dxa"/>
            <w:gridSpan w:val="2"/>
            <w:tcBorders>
              <w:top w:val="nil"/>
              <w:left w:val="single" w:sz="4" w:space="0" w:color="auto"/>
              <w:bottom w:val="single" w:sz="4" w:space="0" w:color="auto"/>
              <w:right w:val="single" w:sz="4" w:space="0" w:color="auto"/>
            </w:tcBorders>
            <w:shd w:val="clear" w:color="auto" w:fill="auto"/>
            <w:vAlign w:val="center"/>
          </w:tcPr>
          <w:p w:rsidR="003E14C7" w:rsidRPr="00A211ED" w:rsidRDefault="003E14C7" w:rsidP="003A211D">
            <w:pPr>
              <w:rPr>
                <w:sz w:val="18"/>
                <w:szCs w:val="18"/>
              </w:rPr>
            </w:pPr>
            <w:r>
              <w:rPr>
                <w:sz w:val="18"/>
                <w:szCs w:val="18"/>
              </w:rPr>
              <w:t>Размер обеспечения заявки, 5%</w:t>
            </w:r>
          </w:p>
        </w:tc>
        <w:tc>
          <w:tcPr>
            <w:tcW w:w="1700" w:type="dxa"/>
            <w:tcBorders>
              <w:top w:val="nil"/>
              <w:left w:val="single" w:sz="4" w:space="0" w:color="auto"/>
              <w:bottom w:val="single" w:sz="4" w:space="0" w:color="auto"/>
              <w:right w:val="single" w:sz="4" w:space="0" w:color="auto"/>
            </w:tcBorders>
            <w:shd w:val="clear" w:color="auto" w:fill="auto"/>
            <w:vAlign w:val="center"/>
          </w:tcPr>
          <w:p w:rsidR="003E14C7" w:rsidRPr="00A211ED" w:rsidRDefault="003E14C7" w:rsidP="003A211D">
            <w:pPr>
              <w:rPr>
                <w:sz w:val="18"/>
                <w:szCs w:val="18"/>
              </w:rPr>
            </w:pPr>
            <w:r>
              <w:rPr>
                <w:sz w:val="18"/>
                <w:szCs w:val="18"/>
              </w:rPr>
              <w:t>Размер обеспечения исполнения обязательств, 50%</w:t>
            </w:r>
          </w:p>
        </w:tc>
      </w:tr>
      <w:tr w:rsidR="003E14C7" w:rsidRPr="00A211ED" w:rsidTr="003A211D">
        <w:trPr>
          <w:trHeight w:val="225"/>
        </w:trPr>
        <w:tc>
          <w:tcPr>
            <w:tcW w:w="458" w:type="dxa"/>
            <w:vMerge/>
            <w:tcBorders>
              <w:top w:val="nil"/>
              <w:left w:val="single" w:sz="4" w:space="0" w:color="auto"/>
              <w:bottom w:val="single" w:sz="4" w:space="0" w:color="auto"/>
              <w:right w:val="single" w:sz="4" w:space="0" w:color="auto"/>
            </w:tcBorders>
            <w:vAlign w:val="center"/>
          </w:tcPr>
          <w:p w:rsidR="003E14C7" w:rsidRPr="00A211ED" w:rsidRDefault="003E14C7" w:rsidP="003A211D">
            <w:pPr>
              <w:rPr>
                <w:sz w:val="18"/>
                <w:szCs w:val="18"/>
              </w:rPr>
            </w:pPr>
          </w:p>
        </w:tc>
        <w:tc>
          <w:tcPr>
            <w:tcW w:w="1685" w:type="dxa"/>
            <w:vMerge/>
            <w:tcBorders>
              <w:top w:val="nil"/>
              <w:left w:val="single" w:sz="4" w:space="0" w:color="auto"/>
              <w:bottom w:val="single" w:sz="4" w:space="0" w:color="auto"/>
              <w:right w:val="single" w:sz="4" w:space="0" w:color="auto"/>
            </w:tcBorders>
            <w:vAlign w:val="center"/>
          </w:tcPr>
          <w:p w:rsidR="003E14C7" w:rsidRPr="00A211ED" w:rsidRDefault="003E14C7" w:rsidP="003A211D">
            <w:pPr>
              <w:rPr>
                <w:sz w:val="18"/>
                <w:szCs w:val="18"/>
              </w:rPr>
            </w:pPr>
          </w:p>
        </w:tc>
        <w:tc>
          <w:tcPr>
            <w:tcW w:w="832" w:type="dxa"/>
            <w:vMerge/>
            <w:tcBorders>
              <w:top w:val="nil"/>
              <w:left w:val="single" w:sz="4" w:space="0" w:color="auto"/>
              <w:bottom w:val="single" w:sz="4" w:space="0" w:color="auto"/>
              <w:right w:val="single" w:sz="4" w:space="0" w:color="auto"/>
            </w:tcBorders>
            <w:vAlign w:val="center"/>
          </w:tcPr>
          <w:p w:rsidR="003E14C7" w:rsidRPr="00A211ED" w:rsidRDefault="003E14C7" w:rsidP="003A211D">
            <w:pPr>
              <w:rPr>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E14C7" w:rsidRPr="00A211ED" w:rsidRDefault="003E14C7" w:rsidP="003A211D">
            <w:pPr>
              <w:jc w:val="center"/>
              <w:rPr>
                <w:sz w:val="18"/>
                <w:szCs w:val="18"/>
              </w:rPr>
            </w:pPr>
            <w:r w:rsidRPr="00A211ED">
              <w:rPr>
                <w:sz w:val="18"/>
                <w:szCs w:val="18"/>
              </w:rPr>
              <w:t>шт.</w:t>
            </w:r>
          </w:p>
        </w:tc>
        <w:tc>
          <w:tcPr>
            <w:tcW w:w="851" w:type="dxa"/>
            <w:tcBorders>
              <w:top w:val="nil"/>
              <w:left w:val="nil"/>
              <w:bottom w:val="single" w:sz="4" w:space="0" w:color="auto"/>
              <w:right w:val="single" w:sz="4" w:space="0" w:color="auto"/>
            </w:tcBorders>
            <w:shd w:val="clear" w:color="auto" w:fill="auto"/>
            <w:noWrap/>
            <w:vAlign w:val="center"/>
          </w:tcPr>
          <w:p w:rsidR="003E14C7" w:rsidRPr="00A211ED" w:rsidRDefault="003E14C7" w:rsidP="003A211D">
            <w:pPr>
              <w:jc w:val="center"/>
              <w:rPr>
                <w:sz w:val="18"/>
                <w:szCs w:val="18"/>
              </w:rPr>
            </w:pPr>
            <w:r w:rsidRPr="00A211ED">
              <w:rPr>
                <w:sz w:val="18"/>
                <w:szCs w:val="18"/>
              </w:rPr>
              <w:t>шт.</w:t>
            </w:r>
          </w:p>
        </w:tc>
        <w:tc>
          <w:tcPr>
            <w:tcW w:w="992" w:type="dxa"/>
            <w:tcBorders>
              <w:top w:val="nil"/>
              <w:left w:val="nil"/>
              <w:bottom w:val="single" w:sz="4" w:space="0" w:color="auto"/>
              <w:right w:val="single" w:sz="4" w:space="0" w:color="auto"/>
            </w:tcBorders>
            <w:shd w:val="clear" w:color="auto" w:fill="auto"/>
            <w:noWrap/>
            <w:vAlign w:val="center"/>
          </w:tcPr>
          <w:p w:rsidR="003E14C7" w:rsidRPr="00A211ED" w:rsidRDefault="003E14C7" w:rsidP="003A211D">
            <w:pPr>
              <w:jc w:val="center"/>
              <w:rPr>
                <w:sz w:val="18"/>
                <w:szCs w:val="18"/>
              </w:rPr>
            </w:pPr>
            <w:r>
              <w:rPr>
                <w:sz w:val="18"/>
                <w:szCs w:val="18"/>
              </w:rPr>
              <w:t>кв</w:t>
            </w:r>
            <w:r w:rsidRPr="00A211ED">
              <w:rPr>
                <w:sz w:val="18"/>
                <w:szCs w:val="18"/>
              </w:rPr>
              <w:t>.м.</w:t>
            </w:r>
          </w:p>
        </w:tc>
        <w:tc>
          <w:tcPr>
            <w:tcW w:w="1134" w:type="dxa"/>
            <w:tcBorders>
              <w:top w:val="single" w:sz="4" w:space="0" w:color="auto"/>
              <w:left w:val="nil"/>
              <w:bottom w:val="single" w:sz="4" w:space="0" w:color="auto"/>
              <w:right w:val="single" w:sz="4" w:space="0" w:color="auto"/>
            </w:tcBorders>
            <w:shd w:val="clear" w:color="auto" w:fill="auto"/>
            <w:vAlign w:val="center"/>
          </w:tcPr>
          <w:p w:rsidR="003E14C7" w:rsidRPr="00A211ED" w:rsidRDefault="003E14C7" w:rsidP="003A211D">
            <w:pPr>
              <w:jc w:val="center"/>
              <w:rPr>
                <w:sz w:val="18"/>
                <w:szCs w:val="18"/>
              </w:rPr>
            </w:pPr>
            <w:r>
              <w:rPr>
                <w:sz w:val="18"/>
                <w:szCs w:val="18"/>
              </w:rPr>
              <w:t>руб. / кв.м. в мес.</w:t>
            </w:r>
          </w:p>
        </w:tc>
        <w:tc>
          <w:tcPr>
            <w:tcW w:w="1280" w:type="dxa"/>
            <w:gridSpan w:val="2"/>
            <w:tcBorders>
              <w:top w:val="single" w:sz="4" w:space="0" w:color="auto"/>
              <w:left w:val="nil"/>
              <w:bottom w:val="single" w:sz="4" w:space="0" w:color="auto"/>
              <w:right w:val="single" w:sz="4" w:space="0" w:color="auto"/>
            </w:tcBorders>
            <w:shd w:val="clear" w:color="auto" w:fill="auto"/>
            <w:noWrap/>
            <w:vAlign w:val="center"/>
          </w:tcPr>
          <w:p w:rsidR="003E14C7" w:rsidRPr="00A211ED" w:rsidRDefault="003E14C7" w:rsidP="003A211D">
            <w:pPr>
              <w:jc w:val="center"/>
              <w:rPr>
                <w:sz w:val="18"/>
                <w:szCs w:val="18"/>
              </w:rPr>
            </w:pPr>
            <w:r>
              <w:rPr>
                <w:sz w:val="18"/>
                <w:szCs w:val="18"/>
              </w:rPr>
              <w:t>руб.</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3E14C7" w:rsidRPr="00A211ED" w:rsidRDefault="003E14C7" w:rsidP="003A211D">
            <w:pPr>
              <w:rPr>
                <w:sz w:val="18"/>
                <w:szCs w:val="18"/>
              </w:rPr>
            </w:pPr>
            <w:r>
              <w:rPr>
                <w:sz w:val="18"/>
                <w:szCs w:val="18"/>
              </w:rPr>
              <w:t>руб.</w:t>
            </w:r>
          </w:p>
        </w:tc>
        <w:tc>
          <w:tcPr>
            <w:tcW w:w="1700" w:type="dxa"/>
            <w:tcBorders>
              <w:top w:val="single" w:sz="4" w:space="0" w:color="auto"/>
              <w:left w:val="nil"/>
              <w:bottom w:val="single" w:sz="4" w:space="0" w:color="auto"/>
              <w:right w:val="single" w:sz="4" w:space="0" w:color="auto"/>
            </w:tcBorders>
            <w:shd w:val="clear" w:color="auto" w:fill="auto"/>
            <w:vAlign w:val="center"/>
          </w:tcPr>
          <w:p w:rsidR="003E14C7" w:rsidRPr="00A211ED" w:rsidRDefault="003E14C7" w:rsidP="003A211D">
            <w:pPr>
              <w:rPr>
                <w:sz w:val="18"/>
                <w:szCs w:val="18"/>
              </w:rPr>
            </w:pPr>
            <w:r>
              <w:rPr>
                <w:sz w:val="18"/>
                <w:szCs w:val="18"/>
              </w:rPr>
              <w:t>руб.</w:t>
            </w:r>
          </w:p>
        </w:tc>
      </w:tr>
      <w:tr w:rsidR="003E14C7" w:rsidRPr="00A211ED" w:rsidTr="003A211D">
        <w:trPr>
          <w:trHeight w:val="225"/>
        </w:trPr>
        <w:tc>
          <w:tcPr>
            <w:tcW w:w="458" w:type="dxa"/>
            <w:tcBorders>
              <w:top w:val="nil"/>
              <w:left w:val="single" w:sz="4" w:space="0" w:color="auto"/>
              <w:bottom w:val="single" w:sz="4" w:space="0" w:color="auto"/>
              <w:right w:val="single" w:sz="4" w:space="0" w:color="auto"/>
            </w:tcBorders>
            <w:shd w:val="clear" w:color="auto" w:fill="auto"/>
            <w:noWrap/>
            <w:vAlign w:val="bottom"/>
          </w:tcPr>
          <w:p w:rsidR="003E14C7" w:rsidRPr="00A211ED" w:rsidRDefault="003E14C7" w:rsidP="003A211D">
            <w:pPr>
              <w:jc w:val="center"/>
              <w:rPr>
                <w:sz w:val="18"/>
                <w:szCs w:val="18"/>
              </w:rPr>
            </w:pPr>
            <w:r w:rsidRPr="00A211ED">
              <w:rPr>
                <w:sz w:val="18"/>
                <w:szCs w:val="18"/>
              </w:rPr>
              <w:t>1</w:t>
            </w:r>
          </w:p>
        </w:tc>
        <w:tc>
          <w:tcPr>
            <w:tcW w:w="1685" w:type="dxa"/>
            <w:tcBorders>
              <w:top w:val="nil"/>
              <w:left w:val="nil"/>
              <w:bottom w:val="single" w:sz="4" w:space="0" w:color="auto"/>
              <w:right w:val="single" w:sz="4" w:space="0" w:color="auto"/>
            </w:tcBorders>
            <w:shd w:val="clear" w:color="auto" w:fill="auto"/>
            <w:noWrap/>
            <w:vAlign w:val="bottom"/>
          </w:tcPr>
          <w:p w:rsidR="003E14C7" w:rsidRPr="00A211ED" w:rsidRDefault="003E14C7" w:rsidP="003A211D">
            <w:pPr>
              <w:jc w:val="center"/>
              <w:rPr>
                <w:sz w:val="18"/>
                <w:szCs w:val="18"/>
              </w:rPr>
            </w:pPr>
            <w:r w:rsidRPr="00A211ED">
              <w:rPr>
                <w:sz w:val="18"/>
                <w:szCs w:val="18"/>
              </w:rPr>
              <w:t>2</w:t>
            </w:r>
          </w:p>
        </w:tc>
        <w:tc>
          <w:tcPr>
            <w:tcW w:w="832" w:type="dxa"/>
            <w:tcBorders>
              <w:top w:val="nil"/>
              <w:left w:val="nil"/>
              <w:bottom w:val="single" w:sz="4" w:space="0" w:color="auto"/>
              <w:right w:val="single" w:sz="4" w:space="0" w:color="auto"/>
            </w:tcBorders>
            <w:shd w:val="clear" w:color="auto" w:fill="auto"/>
            <w:noWrap/>
            <w:vAlign w:val="bottom"/>
          </w:tcPr>
          <w:p w:rsidR="003E14C7" w:rsidRPr="00A211ED" w:rsidRDefault="003E14C7" w:rsidP="003A211D">
            <w:pPr>
              <w:jc w:val="center"/>
              <w:rPr>
                <w:sz w:val="18"/>
                <w:szCs w:val="18"/>
              </w:rPr>
            </w:pPr>
            <w:r w:rsidRPr="00A211ED">
              <w:rPr>
                <w:sz w:val="18"/>
                <w:szCs w:val="18"/>
              </w:rPr>
              <w:t>3</w:t>
            </w:r>
          </w:p>
        </w:tc>
        <w:tc>
          <w:tcPr>
            <w:tcW w:w="850" w:type="dxa"/>
            <w:tcBorders>
              <w:top w:val="nil"/>
              <w:left w:val="nil"/>
              <w:bottom w:val="single" w:sz="4" w:space="0" w:color="auto"/>
              <w:right w:val="single" w:sz="4" w:space="0" w:color="auto"/>
            </w:tcBorders>
            <w:shd w:val="clear" w:color="auto" w:fill="auto"/>
            <w:noWrap/>
            <w:vAlign w:val="bottom"/>
          </w:tcPr>
          <w:p w:rsidR="003E14C7" w:rsidRPr="00A211ED" w:rsidRDefault="003E14C7" w:rsidP="003A211D">
            <w:pPr>
              <w:jc w:val="center"/>
              <w:rPr>
                <w:sz w:val="18"/>
                <w:szCs w:val="18"/>
              </w:rPr>
            </w:pPr>
            <w:r w:rsidRPr="00A211ED">
              <w:rPr>
                <w:sz w:val="18"/>
                <w:szCs w:val="18"/>
              </w:rPr>
              <w:t>4</w:t>
            </w:r>
          </w:p>
        </w:tc>
        <w:tc>
          <w:tcPr>
            <w:tcW w:w="851" w:type="dxa"/>
            <w:tcBorders>
              <w:top w:val="nil"/>
              <w:left w:val="nil"/>
              <w:bottom w:val="single" w:sz="4" w:space="0" w:color="auto"/>
              <w:right w:val="single" w:sz="4" w:space="0" w:color="auto"/>
            </w:tcBorders>
            <w:shd w:val="clear" w:color="auto" w:fill="auto"/>
            <w:noWrap/>
            <w:vAlign w:val="bottom"/>
          </w:tcPr>
          <w:p w:rsidR="003E14C7" w:rsidRPr="00A211ED" w:rsidRDefault="003E14C7" w:rsidP="003A211D">
            <w:pPr>
              <w:jc w:val="center"/>
              <w:rPr>
                <w:sz w:val="18"/>
                <w:szCs w:val="18"/>
              </w:rPr>
            </w:pPr>
            <w:r w:rsidRPr="00A211ED">
              <w:rPr>
                <w:sz w:val="18"/>
                <w:szCs w:val="18"/>
              </w:rPr>
              <w:t>5</w:t>
            </w:r>
          </w:p>
        </w:tc>
        <w:tc>
          <w:tcPr>
            <w:tcW w:w="992" w:type="dxa"/>
            <w:tcBorders>
              <w:top w:val="nil"/>
              <w:left w:val="nil"/>
              <w:bottom w:val="single" w:sz="4" w:space="0" w:color="auto"/>
              <w:right w:val="single" w:sz="4" w:space="0" w:color="auto"/>
            </w:tcBorders>
            <w:shd w:val="clear" w:color="auto" w:fill="auto"/>
            <w:noWrap/>
            <w:vAlign w:val="bottom"/>
          </w:tcPr>
          <w:p w:rsidR="003E14C7" w:rsidRPr="00A211ED" w:rsidRDefault="003E14C7" w:rsidP="003A211D">
            <w:pPr>
              <w:jc w:val="center"/>
              <w:rPr>
                <w:sz w:val="18"/>
                <w:szCs w:val="18"/>
              </w:rPr>
            </w:pPr>
            <w:r w:rsidRPr="00A211ED">
              <w:rPr>
                <w:sz w:val="18"/>
                <w:szCs w:val="18"/>
              </w:rPr>
              <w:t>6</w:t>
            </w:r>
          </w:p>
        </w:tc>
        <w:tc>
          <w:tcPr>
            <w:tcW w:w="1134" w:type="dxa"/>
            <w:tcBorders>
              <w:top w:val="nil"/>
              <w:left w:val="nil"/>
              <w:bottom w:val="single" w:sz="4" w:space="0" w:color="auto"/>
              <w:right w:val="single" w:sz="4" w:space="0" w:color="auto"/>
            </w:tcBorders>
            <w:shd w:val="clear" w:color="auto" w:fill="auto"/>
            <w:vAlign w:val="bottom"/>
          </w:tcPr>
          <w:p w:rsidR="003E14C7" w:rsidRPr="00A211ED" w:rsidRDefault="003E14C7" w:rsidP="003A211D">
            <w:pPr>
              <w:jc w:val="center"/>
              <w:rPr>
                <w:sz w:val="18"/>
                <w:szCs w:val="18"/>
              </w:rPr>
            </w:pPr>
            <w:r w:rsidRPr="00A211ED">
              <w:rPr>
                <w:sz w:val="18"/>
                <w:szCs w:val="18"/>
              </w:rPr>
              <w:t>7</w:t>
            </w:r>
          </w:p>
        </w:tc>
        <w:tc>
          <w:tcPr>
            <w:tcW w:w="1280" w:type="dxa"/>
            <w:gridSpan w:val="2"/>
            <w:tcBorders>
              <w:top w:val="nil"/>
              <w:left w:val="nil"/>
              <w:bottom w:val="single" w:sz="4" w:space="0" w:color="auto"/>
              <w:right w:val="single" w:sz="4" w:space="0" w:color="auto"/>
            </w:tcBorders>
            <w:shd w:val="clear" w:color="auto" w:fill="auto"/>
            <w:noWrap/>
            <w:vAlign w:val="bottom"/>
          </w:tcPr>
          <w:p w:rsidR="003E14C7" w:rsidRPr="00A211ED" w:rsidRDefault="003E14C7" w:rsidP="003A211D">
            <w:pPr>
              <w:jc w:val="center"/>
              <w:rPr>
                <w:sz w:val="18"/>
                <w:szCs w:val="18"/>
              </w:rPr>
            </w:pPr>
            <w:r w:rsidRPr="00A211ED">
              <w:rPr>
                <w:sz w:val="18"/>
                <w:szCs w:val="18"/>
              </w:rPr>
              <w:t>8</w:t>
            </w:r>
          </w:p>
        </w:tc>
        <w:tc>
          <w:tcPr>
            <w:tcW w:w="992" w:type="dxa"/>
            <w:gridSpan w:val="2"/>
            <w:tcBorders>
              <w:top w:val="nil"/>
              <w:left w:val="nil"/>
              <w:bottom w:val="single" w:sz="4" w:space="0" w:color="auto"/>
              <w:right w:val="single" w:sz="4" w:space="0" w:color="auto"/>
            </w:tcBorders>
            <w:shd w:val="clear" w:color="auto" w:fill="auto"/>
            <w:noWrap/>
            <w:vAlign w:val="bottom"/>
          </w:tcPr>
          <w:p w:rsidR="003E14C7" w:rsidRPr="00A211ED" w:rsidRDefault="003E14C7" w:rsidP="003A211D">
            <w:pPr>
              <w:jc w:val="center"/>
              <w:rPr>
                <w:sz w:val="18"/>
                <w:szCs w:val="18"/>
              </w:rPr>
            </w:pPr>
            <w:r>
              <w:rPr>
                <w:sz w:val="18"/>
                <w:szCs w:val="18"/>
              </w:rPr>
              <w:t>9</w:t>
            </w:r>
          </w:p>
        </w:tc>
        <w:tc>
          <w:tcPr>
            <w:tcW w:w="1700" w:type="dxa"/>
            <w:tcBorders>
              <w:top w:val="nil"/>
              <w:left w:val="nil"/>
              <w:bottom w:val="single" w:sz="4" w:space="0" w:color="auto"/>
              <w:right w:val="single" w:sz="4" w:space="0" w:color="auto"/>
            </w:tcBorders>
            <w:shd w:val="clear" w:color="auto" w:fill="auto"/>
            <w:vAlign w:val="bottom"/>
          </w:tcPr>
          <w:p w:rsidR="003E14C7" w:rsidRPr="00A211ED" w:rsidRDefault="003E14C7" w:rsidP="003A211D">
            <w:pPr>
              <w:jc w:val="center"/>
              <w:rPr>
                <w:sz w:val="18"/>
                <w:szCs w:val="18"/>
              </w:rPr>
            </w:pPr>
            <w:r>
              <w:rPr>
                <w:sz w:val="18"/>
                <w:szCs w:val="18"/>
              </w:rPr>
              <w:t>10</w:t>
            </w:r>
          </w:p>
        </w:tc>
      </w:tr>
      <w:tr w:rsidR="00190DF7" w:rsidRPr="00A211ED" w:rsidTr="003A211D">
        <w:trPr>
          <w:trHeight w:val="225"/>
        </w:trPr>
        <w:tc>
          <w:tcPr>
            <w:tcW w:w="458" w:type="dxa"/>
            <w:tcBorders>
              <w:top w:val="nil"/>
              <w:left w:val="single" w:sz="4" w:space="0" w:color="auto"/>
              <w:bottom w:val="single" w:sz="4" w:space="0" w:color="auto"/>
              <w:right w:val="single" w:sz="4" w:space="0" w:color="auto"/>
            </w:tcBorders>
            <w:shd w:val="clear" w:color="auto" w:fill="auto"/>
            <w:noWrap/>
            <w:vAlign w:val="bottom"/>
          </w:tcPr>
          <w:p w:rsidR="00190DF7" w:rsidRPr="0061166D" w:rsidRDefault="00190DF7" w:rsidP="003A211D">
            <w:pPr>
              <w:jc w:val="center"/>
              <w:rPr>
                <w:sz w:val="18"/>
                <w:szCs w:val="18"/>
              </w:rPr>
            </w:pPr>
            <w:r w:rsidRPr="0061166D">
              <w:rPr>
                <w:sz w:val="18"/>
                <w:szCs w:val="18"/>
              </w:rPr>
              <w:t>1</w:t>
            </w:r>
          </w:p>
        </w:tc>
        <w:tc>
          <w:tcPr>
            <w:tcW w:w="1685" w:type="dxa"/>
            <w:tcBorders>
              <w:top w:val="nil"/>
              <w:left w:val="nil"/>
              <w:bottom w:val="single" w:sz="4" w:space="0" w:color="auto"/>
              <w:right w:val="single" w:sz="4" w:space="0" w:color="auto"/>
            </w:tcBorders>
            <w:shd w:val="clear" w:color="auto" w:fill="auto"/>
            <w:vAlign w:val="bottom"/>
          </w:tcPr>
          <w:p w:rsidR="00190DF7" w:rsidRPr="0061166D" w:rsidRDefault="00190DF7" w:rsidP="003A211D">
            <w:pPr>
              <w:rPr>
                <w:sz w:val="18"/>
                <w:szCs w:val="18"/>
              </w:rPr>
            </w:pPr>
            <w:r w:rsidRPr="00CA75DC">
              <w:rPr>
                <w:sz w:val="18"/>
                <w:szCs w:val="18"/>
              </w:rPr>
              <w:t xml:space="preserve">Выселковский район, </w:t>
            </w:r>
            <w:r w:rsidRPr="006015C6">
              <w:rPr>
                <w:sz w:val="18"/>
                <w:szCs w:val="18"/>
              </w:rPr>
              <w:t>поселок Гражданский, улица Ленина, № 11</w:t>
            </w:r>
          </w:p>
        </w:tc>
        <w:tc>
          <w:tcPr>
            <w:tcW w:w="832" w:type="dxa"/>
            <w:tcBorders>
              <w:top w:val="nil"/>
              <w:left w:val="nil"/>
              <w:bottom w:val="single" w:sz="4" w:space="0" w:color="auto"/>
              <w:right w:val="single" w:sz="4" w:space="0" w:color="auto"/>
            </w:tcBorders>
            <w:shd w:val="clear" w:color="auto" w:fill="auto"/>
            <w:noWrap/>
            <w:vAlign w:val="bottom"/>
          </w:tcPr>
          <w:p w:rsidR="00190DF7" w:rsidRPr="0061166D" w:rsidRDefault="00190DF7" w:rsidP="00EF2FDA">
            <w:pPr>
              <w:jc w:val="center"/>
              <w:rPr>
                <w:sz w:val="18"/>
                <w:szCs w:val="18"/>
              </w:rPr>
            </w:pPr>
            <w:r>
              <w:rPr>
                <w:sz w:val="18"/>
                <w:szCs w:val="18"/>
              </w:rPr>
              <w:t>1970</w:t>
            </w:r>
          </w:p>
        </w:tc>
        <w:tc>
          <w:tcPr>
            <w:tcW w:w="850" w:type="dxa"/>
            <w:tcBorders>
              <w:top w:val="nil"/>
              <w:left w:val="nil"/>
              <w:bottom w:val="single" w:sz="4" w:space="0" w:color="auto"/>
              <w:right w:val="single" w:sz="4" w:space="0" w:color="auto"/>
            </w:tcBorders>
            <w:shd w:val="clear" w:color="auto" w:fill="auto"/>
            <w:noWrap/>
            <w:vAlign w:val="bottom"/>
          </w:tcPr>
          <w:p w:rsidR="00190DF7" w:rsidRPr="0061166D" w:rsidRDefault="00190DF7" w:rsidP="00EF2FDA">
            <w:pPr>
              <w:jc w:val="center"/>
              <w:rPr>
                <w:sz w:val="18"/>
                <w:szCs w:val="18"/>
              </w:rPr>
            </w:pPr>
            <w:r>
              <w:rPr>
                <w:sz w:val="18"/>
                <w:szCs w:val="18"/>
              </w:rPr>
              <w:t>16</w:t>
            </w:r>
          </w:p>
        </w:tc>
        <w:tc>
          <w:tcPr>
            <w:tcW w:w="851" w:type="dxa"/>
            <w:tcBorders>
              <w:top w:val="nil"/>
              <w:left w:val="nil"/>
              <w:bottom w:val="single" w:sz="4" w:space="0" w:color="auto"/>
              <w:right w:val="single" w:sz="4" w:space="0" w:color="auto"/>
            </w:tcBorders>
            <w:shd w:val="clear" w:color="auto" w:fill="auto"/>
            <w:noWrap/>
            <w:vAlign w:val="bottom"/>
          </w:tcPr>
          <w:p w:rsidR="00190DF7" w:rsidRPr="0061166D" w:rsidRDefault="00190DF7" w:rsidP="00EF2FDA">
            <w:pPr>
              <w:jc w:val="center"/>
              <w:rPr>
                <w:sz w:val="18"/>
                <w:szCs w:val="18"/>
              </w:rPr>
            </w:pPr>
            <w:r>
              <w:rPr>
                <w:sz w:val="18"/>
                <w:szCs w:val="18"/>
              </w:rPr>
              <w:t>2</w:t>
            </w:r>
          </w:p>
        </w:tc>
        <w:tc>
          <w:tcPr>
            <w:tcW w:w="992" w:type="dxa"/>
            <w:tcBorders>
              <w:top w:val="nil"/>
              <w:left w:val="nil"/>
              <w:bottom w:val="single" w:sz="4" w:space="0" w:color="auto"/>
              <w:right w:val="single" w:sz="4" w:space="0" w:color="auto"/>
            </w:tcBorders>
            <w:shd w:val="clear" w:color="auto" w:fill="auto"/>
            <w:noWrap/>
            <w:vAlign w:val="bottom"/>
          </w:tcPr>
          <w:p w:rsidR="00190DF7" w:rsidRPr="008509C1" w:rsidRDefault="00190DF7" w:rsidP="00EF2FDA">
            <w:pPr>
              <w:jc w:val="right"/>
              <w:rPr>
                <w:sz w:val="18"/>
                <w:szCs w:val="18"/>
              </w:rPr>
            </w:pPr>
            <w:r>
              <w:rPr>
                <w:sz w:val="18"/>
                <w:szCs w:val="18"/>
              </w:rPr>
              <w:t>761,5</w:t>
            </w:r>
          </w:p>
        </w:tc>
        <w:tc>
          <w:tcPr>
            <w:tcW w:w="1134" w:type="dxa"/>
            <w:tcBorders>
              <w:top w:val="nil"/>
              <w:left w:val="nil"/>
              <w:bottom w:val="single" w:sz="4" w:space="0" w:color="auto"/>
              <w:right w:val="single" w:sz="4" w:space="0" w:color="auto"/>
            </w:tcBorders>
            <w:shd w:val="clear" w:color="auto" w:fill="auto"/>
            <w:vAlign w:val="bottom"/>
          </w:tcPr>
          <w:p w:rsidR="00190DF7" w:rsidRPr="008509C1" w:rsidRDefault="00190DF7" w:rsidP="00EF2FDA">
            <w:pPr>
              <w:jc w:val="right"/>
              <w:rPr>
                <w:sz w:val="18"/>
                <w:szCs w:val="18"/>
              </w:rPr>
            </w:pPr>
            <w:r>
              <w:rPr>
                <w:sz w:val="18"/>
                <w:szCs w:val="18"/>
              </w:rPr>
              <w:t>12,05</w:t>
            </w:r>
          </w:p>
        </w:tc>
        <w:tc>
          <w:tcPr>
            <w:tcW w:w="1280" w:type="dxa"/>
            <w:gridSpan w:val="2"/>
            <w:tcBorders>
              <w:top w:val="nil"/>
              <w:left w:val="nil"/>
              <w:bottom w:val="single" w:sz="4" w:space="0" w:color="auto"/>
              <w:right w:val="single" w:sz="4" w:space="0" w:color="auto"/>
            </w:tcBorders>
            <w:shd w:val="clear" w:color="auto" w:fill="auto"/>
            <w:noWrap/>
            <w:vAlign w:val="bottom"/>
          </w:tcPr>
          <w:p w:rsidR="00190DF7" w:rsidRPr="008509C1" w:rsidRDefault="00190DF7" w:rsidP="00EF2FDA">
            <w:pPr>
              <w:jc w:val="right"/>
              <w:rPr>
                <w:sz w:val="18"/>
                <w:szCs w:val="18"/>
              </w:rPr>
            </w:pPr>
            <w:r>
              <w:rPr>
                <w:sz w:val="18"/>
                <w:szCs w:val="18"/>
              </w:rPr>
              <w:t>9176,08</w:t>
            </w:r>
          </w:p>
        </w:tc>
        <w:tc>
          <w:tcPr>
            <w:tcW w:w="992" w:type="dxa"/>
            <w:gridSpan w:val="2"/>
            <w:tcBorders>
              <w:top w:val="nil"/>
              <w:left w:val="nil"/>
              <w:bottom w:val="single" w:sz="4" w:space="0" w:color="auto"/>
              <w:right w:val="single" w:sz="4" w:space="0" w:color="auto"/>
            </w:tcBorders>
            <w:shd w:val="clear" w:color="auto" w:fill="auto"/>
            <w:noWrap/>
            <w:vAlign w:val="bottom"/>
          </w:tcPr>
          <w:p w:rsidR="00190DF7" w:rsidRPr="008509C1" w:rsidRDefault="00190DF7" w:rsidP="00EF2FDA">
            <w:pPr>
              <w:jc w:val="right"/>
              <w:rPr>
                <w:sz w:val="18"/>
                <w:szCs w:val="18"/>
              </w:rPr>
            </w:pPr>
            <w:r>
              <w:rPr>
                <w:sz w:val="18"/>
                <w:szCs w:val="18"/>
              </w:rPr>
              <w:t>458,8</w:t>
            </w:r>
          </w:p>
        </w:tc>
        <w:tc>
          <w:tcPr>
            <w:tcW w:w="1700" w:type="dxa"/>
            <w:tcBorders>
              <w:top w:val="nil"/>
              <w:left w:val="nil"/>
              <w:bottom w:val="single" w:sz="4" w:space="0" w:color="auto"/>
              <w:right w:val="single" w:sz="4" w:space="0" w:color="auto"/>
            </w:tcBorders>
            <w:shd w:val="clear" w:color="auto" w:fill="auto"/>
            <w:vAlign w:val="bottom"/>
          </w:tcPr>
          <w:p w:rsidR="00190DF7" w:rsidRPr="008509C1" w:rsidRDefault="00190DF7" w:rsidP="00EF2FDA">
            <w:pPr>
              <w:jc w:val="right"/>
              <w:rPr>
                <w:sz w:val="18"/>
                <w:szCs w:val="18"/>
              </w:rPr>
            </w:pPr>
            <w:r>
              <w:rPr>
                <w:sz w:val="18"/>
                <w:szCs w:val="18"/>
              </w:rPr>
              <w:t>4588,04</w:t>
            </w:r>
          </w:p>
        </w:tc>
      </w:tr>
      <w:tr w:rsidR="003E14C7" w:rsidRPr="00A211ED" w:rsidTr="003A211D">
        <w:trPr>
          <w:trHeight w:val="225"/>
        </w:trPr>
        <w:tc>
          <w:tcPr>
            <w:tcW w:w="458" w:type="dxa"/>
            <w:tcBorders>
              <w:top w:val="nil"/>
              <w:left w:val="single" w:sz="4" w:space="0" w:color="auto"/>
              <w:bottom w:val="single" w:sz="4" w:space="0" w:color="auto"/>
              <w:right w:val="single" w:sz="4" w:space="0" w:color="auto"/>
            </w:tcBorders>
            <w:shd w:val="clear" w:color="auto" w:fill="auto"/>
            <w:noWrap/>
            <w:vAlign w:val="bottom"/>
          </w:tcPr>
          <w:p w:rsidR="003E14C7" w:rsidRPr="0061166D" w:rsidRDefault="003E14C7" w:rsidP="003A211D">
            <w:pPr>
              <w:jc w:val="center"/>
              <w:rPr>
                <w:sz w:val="18"/>
                <w:szCs w:val="18"/>
              </w:rPr>
            </w:pPr>
          </w:p>
        </w:tc>
        <w:tc>
          <w:tcPr>
            <w:tcW w:w="1685" w:type="dxa"/>
            <w:tcBorders>
              <w:top w:val="nil"/>
              <w:left w:val="nil"/>
              <w:bottom w:val="single" w:sz="4" w:space="0" w:color="auto"/>
              <w:right w:val="single" w:sz="4" w:space="0" w:color="auto"/>
            </w:tcBorders>
            <w:shd w:val="clear" w:color="auto" w:fill="auto"/>
            <w:vAlign w:val="bottom"/>
          </w:tcPr>
          <w:p w:rsidR="003E14C7" w:rsidRPr="0061166D" w:rsidRDefault="003E14C7" w:rsidP="003A211D">
            <w:pPr>
              <w:rPr>
                <w:sz w:val="18"/>
                <w:szCs w:val="18"/>
              </w:rPr>
            </w:pPr>
          </w:p>
        </w:tc>
        <w:tc>
          <w:tcPr>
            <w:tcW w:w="832"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850"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851"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vAlign w:val="bottom"/>
          </w:tcPr>
          <w:p w:rsidR="003E14C7" w:rsidRDefault="003E14C7" w:rsidP="003A211D">
            <w:pPr>
              <w:jc w:val="right"/>
              <w:rPr>
                <w:color w:val="000000"/>
                <w:sz w:val="18"/>
                <w:szCs w:val="18"/>
              </w:rPr>
            </w:pPr>
          </w:p>
        </w:tc>
        <w:tc>
          <w:tcPr>
            <w:tcW w:w="1280" w:type="dxa"/>
            <w:gridSpan w:val="2"/>
            <w:tcBorders>
              <w:top w:val="nil"/>
              <w:left w:val="nil"/>
              <w:bottom w:val="single" w:sz="4" w:space="0" w:color="auto"/>
              <w:right w:val="single" w:sz="4" w:space="0" w:color="auto"/>
            </w:tcBorders>
            <w:shd w:val="clear" w:color="auto" w:fill="auto"/>
            <w:noWrap/>
            <w:vAlign w:val="bottom"/>
          </w:tcPr>
          <w:p w:rsidR="003E14C7" w:rsidRDefault="003E14C7" w:rsidP="003A211D">
            <w:pPr>
              <w:jc w:val="right"/>
              <w:rPr>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bottom"/>
          </w:tcPr>
          <w:p w:rsidR="003E14C7" w:rsidRPr="00ED4B8C" w:rsidRDefault="003E14C7" w:rsidP="003A211D">
            <w:pPr>
              <w:jc w:val="right"/>
              <w:rPr>
                <w:sz w:val="18"/>
                <w:szCs w:val="18"/>
              </w:rPr>
            </w:pPr>
          </w:p>
        </w:tc>
        <w:tc>
          <w:tcPr>
            <w:tcW w:w="1700" w:type="dxa"/>
            <w:tcBorders>
              <w:top w:val="nil"/>
              <w:left w:val="nil"/>
              <w:bottom w:val="single" w:sz="4" w:space="0" w:color="auto"/>
              <w:right w:val="single" w:sz="4" w:space="0" w:color="auto"/>
            </w:tcBorders>
            <w:shd w:val="clear" w:color="auto" w:fill="auto"/>
            <w:vAlign w:val="bottom"/>
          </w:tcPr>
          <w:p w:rsidR="003E14C7" w:rsidRPr="00ED4B8C" w:rsidRDefault="003E14C7" w:rsidP="003A211D">
            <w:pPr>
              <w:jc w:val="right"/>
              <w:rPr>
                <w:sz w:val="18"/>
                <w:szCs w:val="18"/>
              </w:rPr>
            </w:pPr>
          </w:p>
        </w:tc>
      </w:tr>
      <w:tr w:rsidR="003E14C7" w:rsidRPr="00A211ED" w:rsidTr="003A211D">
        <w:trPr>
          <w:trHeight w:val="225"/>
        </w:trPr>
        <w:tc>
          <w:tcPr>
            <w:tcW w:w="458" w:type="dxa"/>
            <w:tcBorders>
              <w:top w:val="nil"/>
              <w:left w:val="single" w:sz="4" w:space="0" w:color="auto"/>
              <w:bottom w:val="single" w:sz="4" w:space="0" w:color="auto"/>
              <w:right w:val="single" w:sz="4" w:space="0" w:color="auto"/>
            </w:tcBorders>
            <w:shd w:val="clear" w:color="auto" w:fill="auto"/>
            <w:noWrap/>
            <w:vAlign w:val="bottom"/>
          </w:tcPr>
          <w:p w:rsidR="003E14C7" w:rsidRPr="0061166D" w:rsidRDefault="003E14C7" w:rsidP="003A211D">
            <w:pPr>
              <w:jc w:val="center"/>
              <w:rPr>
                <w:sz w:val="18"/>
                <w:szCs w:val="18"/>
              </w:rPr>
            </w:pPr>
          </w:p>
        </w:tc>
        <w:tc>
          <w:tcPr>
            <w:tcW w:w="1685" w:type="dxa"/>
            <w:tcBorders>
              <w:top w:val="nil"/>
              <w:left w:val="nil"/>
              <w:bottom w:val="single" w:sz="4" w:space="0" w:color="auto"/>
              <w:right w:val="single" w:sz="4" w:space="0" w:color="auto"/>
            </w:tcBorders>
            <w:shd w:val="clear" w:color="auto" w:fill="auto"/>
            <w:vAlign w:val="bottom"/>
          </w:tcPr>
          <w:p w:rsidR="003E14C7" w:rsidRPr="0061166D" w:rsidRDefault="003E14C7" w:rsidP="003A211D">
            <w:pPr>
              <w:rPr>
                <w:sz w:val="18"/>
                <w:szCs w:val="18"/>
              </w:rPr>
            </w:pPr>
          </w:p>
        </w:tc>
        <w:tc>
          <w:tcPr>
            <w:tcW w:w="832"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850"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851"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vAlign w:val="bottom"/>
          </w:tcPr>
          <w:p w:rsidR="003E14C7" w:rsidRDefault="003E14C7" w:rsidP="003A211D">
            <w:pPr>
              <w:jc w:val="right"/>
              <w:rPr>
                <w:color w:val="000000"/>
                <w:sz w:val="18"/>
                <w:szCs w:val="18"/>
              </w:rPr>
            </w:pPr>
          </w:p>
        </w:tc>
        <w:tc>
          <w:tcPr>
            <w:tcW w:w="1280" w:type="dxa"/>
            <w:gridSpan w:val="2"/>
            <w:tcBorders>
              <w:top w:val="nil"/>
              <w:left w:val="nil"/>
              <w:bottom w:val="single" w:sz="4" w:space="0" w:color="auto"/>
              <w:right w:val="single" w:sz="4" w:space="0" w:color="auto"/>
            </w:tcBorders>
            <w:shd w:val="clear" w:color="auto" w:fill="auto"/>
            <w:noWrap/>
            <w:vAlign w:val="bottom"/>
          </w:tcPr>
          <w:p w:rsidR="003E14C7" w:rsidRDefault="003E14C7" w:rsidP="003A211D">
            <w:pPr>
              <w:jc w:val="right"/>
              <w:rPr>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bottom"/>
          </w:tcPr>
          <w:p w:rsidR="003E14C7" w:rsidRPr="00ED4B8C" w:rsidRDefault="003E14C7" w:rsidP="003A211D">
            <w:pPr>
              <w:jc w:val="right"/>
              <w:rPr>
                <w:sz w:val="18"/>
                <w:szCs w:val="18"/>
              </w:rPr>
            </w:pPr>
          </w:p>
        </w:tc>
        <w:tc>
          <w:tcPr>
            <w:tcW w:w="1700" w:type="dxa"/>
            <w:tcBorders>
              <w:top w:val="nil"/>
              <w:left w:val="nil"/>
              <w:bottom w:val="single" w:sz="4" w:space="0" w:color="auto"/>
              <w:right w:val="single" w:sz="4" w:space="0" w:color="auto"/>
            </w:tcBorders>
            <w:shd w:val="clear" w:color="auto" w:fill="auto"/>
            <w:vAlign w:val="bottom"/>
          </w:tcPr>
          <w:p w:rsidR="003E14C7" w:rsidRPr="00ED4B8C" w:rsidRDefault="003E14C7" w:rsidP="003A211D">
            <w:pPr>
              <w:jc w:val="right"/>
              <w:rPr>
                <w:sz w:val="18"/>
                <w:szCs w:val="18"/>
              </w:rPr>
            </w:pPr>
          </w:p>
        </w:tc>
      </w:tr>
      <w:tr w:rsidR="003E14C7" w:rsidRPr="00A211ED" w:rsidTr="003A211D">
        <w:trPr>
          <w:trHeight w:val="225"/>
        </w:trPr>
        <w:tc>
          <w:tcPr>
            <w:tcW w:w="458" w:type="dxa"/>
            <w:tcBorders>
              <w:top w:val="nil"/>
              <w:left w:val="single" w:sz="4" w:space="0" w:color="auto"/>
              <w:bottom w:val="single" w:sz="4" w:space="0" w:color="auto"/>
              <w:right w:val="single" w:sz="4" w:space="0" w:color="auto"/>
            </w:tcBorders>
            <w:shd w:val="clear" w:color="auto" w:fill="auto"/>
            <w:noWrap/>
            <w:vAlign w:val="bottom"/>
          </w:tcPr>
          <w:p w:rsidR="003E14C7" w:rsidRPr="0061166D" w:rsidRDefault="003E14C7" w:rsidP="003A211D">
            <w:pPr>
              <w:jc w:val="center"/>
              <w:rPr>
                <w:sz w:val="18"/>
                <w:szCs w:val="18"/>
              </w:rPr>
            </w:pPr>
          </w:p>
        </w:tc>
        <w:tc>
          <w:tcPr>
            <w:tcW w:w="1685" w:type="dxa"/>
            <w:tcBorders>
              <w:top w:val="nil"/>
              <w:left w:val="nil"/>
              <w:bottom w:val="single" w:sz="4" w:space="0" w:color="auto"/>
              <w:right w:val="single" w:sz="4" w:space="0" w:color="auto"/>
            </w:tcBorders>
            <w:shd w:val="clear" w:color="auto" w:fill="auto"/>
            <w:vAlign w:val="bottom"/>
          </w:tcPr>
          <w:p w:rsidR="003E14C7" w:rsidRPr="0061166D" w:rsidRDefault="003E14C7" w:rsidP="003A211D">
            <w:pPr>
              <w:rPr>
                <w:sz w:val="18"/>
                <w:szCs w:val="18"/>
              </w:rPr>
            </w:pPr>
          </w:p>
        </w:tc>
        <w:tc>
          <w:tcPr>
            <w:tcW w:w="832"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850"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851"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vAlign w:val="bottom"/>
          </w:tcPr>
          <w:p w:rsidR="003E14C7" w:rsidRDefault="003E14C7" w:rsidP="003A211D">
            <w:pPr>
              <w:jc w:val="right"/>
              <w:rPr>
                <w:color w:val="000000"/>
                <w:sz w:val="18"/>
                <w:szCs w:val="18"/>
              </w:rPr>
            </w:pPr>
          </w:p>
        </w:tc>
        <w:tc>
          <w:tcPr>
            <w:tcW w:w="1280" w:type="dxa"/>
            <w:gridSpan w:val="2"/>
            <w:tcBorders>
              <w:top w:val="nil"/>
              <w:left w:val="nil"/>
              <w:bottom w:val="single" w:sz="4" w:space="0" w:color="auto"/>
              <w:right w:val="single" w:sz="4" w:space="0" w:color="auto"/>
            </w:tcBorders>
            <w:shd w:val="clear" w:color="auto" w:fill="auto"/>
            <w:noWrap/>
            <w:vAlign w:val="bottom"/>
          </w:tcPr>
          <w:p w:rsidR="003E14C7" w:rsidRDefault="003E14C7" w:rsidP="003A211D">
            <w:pPr>
              <w:jc w:val="right"/>
              <w:rPr>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bottom"/>
          </w:tcPr>
          <w:p w:rsidR="003E14C7" w:rsidRPr="00ED4B8C" w:rsidRDefault="003E14C7" w:rsidP="003A211D">
            <w:pPr>
              <w:jc w:val="right"/>
              <w:rPr>
                <w:sz w:val="18"/>
                <w:szCs w:val="18"/>
              </w:rPr>
            </w:pPr>
          </w:p>
        </w:tc>
        <w:tc>
          <w:tcPr>
            <w:tcW w:w="1700" w:type="dxa"/>
            <w:tcBorders>
              <w:top w:val="nil"/>
              <w:left w:val="nil"/>
              <w:bottom w:val="single" w:sz="4" w:space="0" w:color="auto"/>
              <w:right w:val="single" w:sz="4" w:space="0" w:color="auto"/>
            </w:tcBorders>
            <w:shd w:val="clear" w:color="auto" w:fill="auto"/>
            <w:vAlign w:val="bottom"/>
          </w:tcPr>
          <w:p w:rsidR="003E14C7" w:rsidRPr="00ED4B8C" w:rsidRDefault="003E14C7" w:rsidP="003A211D">
            <w:pPr>
              <w:jc w:val="right"/>
              <w:rPr>
                <w:sz w:val="18"/>
                <w:szCs w:val="18"/>
              </w:rPr>
            </w:pPr>
          </w:p>
        </w:tc>
      </w:tr>
      <w:tr w:rsidR="003E14C7" w:rsidRPr="00A211ED" w:rsidTr="003A211D">
        <w:trPr>
          <w:trHeight w:val="225"/>
        </w:trPr>
        <w:tc>
          <w:tcPr>
            <w:tcW w:w="458" w:type="dxa"/>
            <w:tcBorders>
              <w:top w:val="nil"/>
              <w:left w:val="single" w:sz="4" w:space="0" w:color="auto"/>
              <w:bottom w:val="single" w:sz="4" w:space="0" w:color="auto"/>
              <w:right w:val="single" w:sz="4" w:space="0" w:color="auto"/>
            </w:tcBorders>
            <w:shd w:val="clear" w:color="auto" w:fill="auto"/>
            <w:noWrap/>
            <w:vAlign w:val="bottom"/>
          </w:tcPr>
          <w:p w:rsidR="003E14C7" w:rsidRPr="0061166D" w:rsidRDefault="003E14C7" w:rsidP="003A211D">
            <w:pPr>
              <w:jc w:val="center"/>
              <w:rPr>
                <w:sz w:val="18"/>
                <w:szCs w:val="18"/>
              </w:rPr>
            </w:pPr>
          </w:p>
        </w:tc>
        <w:tc>
          <w:tcPr>
            <w:tcW w:w="1685" w:type="dxa"/>
            <w:tcBorders>
              <w:top w:val="nil"/>
              <w:left w:val="nil"/>
              <w:bottom w:val="single" w:sz="4" w:space="0" w:color="auto"/>
              <w:right w:val="single" w:sz="4" w:space="0" w:color="auto"/>
            </w:tcBorders>
            <w:shd w:val="clear" w:color="auto" w:fill="auto"/>
            <w:vAlign w:val="bottom"/>
          </w:tcPr>
          <w:p w:rsidR="003E14C7" w:rsidRPr="0061166D" w:rsidRDefault="003E14C7" w:rsidP="003A211D">
            <w:pPr>
              <w:rPr>
                <w:sz w:val="18"/>
                <w:szCs w:val="18"/>
              </w:rPr>
            </w:pPr>
          </w:p>
        </w:tc>
        <w:tc>
          <w:tcPr>
            <w:tcW w:w="832"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850"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851"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3E14C7" w:rsidRDefault="003E14C7" w:rsidP="003A211D">
            <w:pPr>
              <w:jc w:val="right"/>
              <w:rPr>
                <w:color w:val="000000"/>
                <w:sz w:val="18"/>
                <w:szCs w:val="18"/>
              </w:rPr>
            </w:pPr>
          </w:p>
        </w:tc>
        <w:tc>
          <w:tcPr>
            <w:tcW w:w="1134" w:type="dxa"/>
            <w:tcBorders>
              <w:top w:val="nil"/>
              <w:left w:val="nil"/>
              <w:bottom w:val="single" w:sz="4" w:space="0" w:color="auto"/>
              <w:right w:val="single" w:sz="4" w:space="0" w:color="auto"/>
            </w:tcBorders>
            <w:shd w:val="clear" w:color="auto" w:fill="auto"/>
            <w:vAlign w:val="bottom"/>
          </w:tcPr>
          <w:p w:rsidR="003E14C7" w:rsidRDefault="003E14C7" w:rsidP="003A211D">
            <w:pPr>
              <w:jc w:val="right"/>
              <w:rPr>
                <w:color w:val="000000"/>
                <w:sz w:val="18"/>
                <w:szCs w:val="18"/>
              </w:rPr>
            </w:pPr>
          </w:p>
        </w:tc>
        <w:tc>
          <w:tcPr>
            <w:tcW w:w="1280" w:type="dxa"/>
            <w:gridSpan w:val="2"/>
            <w:tcBorders>
              <w:top w:val="nil"/>
              <w:left w:val="nil"/>
              <w:bottom w:val="single" w:sz="4" w:space="0" w:color="auto"/>
              <w:right w:val="single" w:sz="4" w:space="0" w:color="auto"/>
            </w:tcBorders>
            <w:shd w:val="clear" w:color="auto" w:fill="auto"/>
            <w:noWrap/>
            <w:vAlign w:val="bottom"/>
          </w:tcPr>
          <w:p w:rsidR="003E14C7" w:rsidRDefault="003E14C7" w:rsidP="003A211D">
            <w:pPr>
              <w:jc w:val="right"/>
              <w:rPr>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bottom"/>
          </w:tcPr>
          <w:p w:rsidR="003E14C7" w:rsidRPr="00ED4B8C" w:rsidRDefault="003E14C7" w:rsidP="003A211D">
            <w:pPr>
              <w:jc w:val="right"/>
              <w:rPr>
                <w:sz w:val="18"/>
                <w:szCs w:val="18"/>
              </w:rPr>
            </w:pPr>
          </w:p>
        </w:tc>
        <w:tc>
          <w:tcPr>
            <w:tcW w:w="1700" w:type="dxa"/>
            <w:tcBorders>
              <w:top w:val="nil"/>
              <w:left w:val="nil"/>
              <w:bottom w:val="single" w:sz="4" w:space="0" w:color="auto"/>
              <w:right w:val="single" w:sz="4" w:space="0" w:color="auto"/>
            </w:tcBorders>
            <w:shd w:val="clear" w:color="auto" w:fill="auto"/>
            <w:vAlign w:val="bottom"/>
          </w:tcPr>
          <w:p w:rsidR="003E14C7" w:rsidRPr="00ED4B8C" w:rsidRDefault="003E14C7" w:rsidP="003A211D">
            <w:pPr>
              <w:jc w:val="right"/>
              <w:rPr>
                <w:sz w:val="18"/>
                <w:szCs w:val="18"/>
              </w:rPr>
            </w:pPr>
          </w:p>
        </w:tc>
      </w:tr>
      <w:tr w:rsidR="00190DF7" w:rsidRPr="00A211ED" w:rsidTr="003A211D">
        <w:trPr>
          <w:trHeight w:val="401"/>
        </w:trPr>
        <w:tc>
          <w:tcPr>
            <w:tcW w:w="458" w:type="dxa"/>
            <w:tcBorders>
              <w:top w:val="nil"/>
              <w:left w:val="single" w:sz="4" w:space="0" w:color="auto"/>
              <w:bottom w:val="single" w:sz="4" w:space="0" w:color="auto"/>
              <w:right w:val="single" w:sz="4" w:space="0" w:color="auto"/>
            </w:tcBorders>
            <w:shd w:val="clear" w:color="auto" w:fill="auto"/>
            <w:noWrap/>
            <w:vAlign w:val="bottom"/>
          </w:tcPr>
          <w:p w:rsidR="00190DF7" w:rsidRPr="007A72B7" w:rsidRDefault="00190DF7" w:rsidP="003A211D">
            <w:pPr>
              <w:jc w:val="center"/>
              <w:rPr>
                <w:sz w:val="18"/>
                <w:szCs w:val="18"/>
              </w:rPr>
            </w:pPr>
            <w:r w:rsidRPr="007A72B7">
              <w:rPr>
                <w:sz w:val="18"/>
                <w:szCs w:val="18"/>
              </w:rPr>
              <w:t> </w:t>
            </w:r>
          </w:p>
        </w:tc>
        <w:tc>
          <w:tcPr>
            <w:tcW w:w="1685" w:type="dxa"/>
            <w:tcBorders>
              <w:top w:val="nil"/>
              <w:left w:val="nil"/>
              <w:bottom w:val="single" w:sz="4" w:space="0" w:color="auto"/>
              <w:right w:val="single" w:sz="4" w:space="0" w:color="auto"/>
            </w:tcBorders>
            <w:shd w:val="clear" w:color="auto" w:fill="auto"/>
            <w:vAlign w:val="bottom"/>
          </w:tcPr>
          <w:p w:rsidR="00190DF7" w:rsidRPr="007A72B7" w:rsidRDefault="00190DF7" w:rsidP="003A211D">
            <w:pPr>
              <w:rPr>
                <w:sz w:val="18"/>
                <w:szCs w:val="18"/>
              </w:rPr>
            </w:pPr>
            <w:r w:rsidRPr="007A72B7">
              <w:rPr>
                <w:sz w:val="18"/>
                <w:szCs w:val="18"/>
              </w:rPr>
              <w:t>ИТОГО</w:t>
            </w:r>
          </w:p>
        </w:tc>
        <w:tc>
          <w:tcPr>
            <w:tcW w:w="832" w:type="dxa"/>
            <w:tcBorders>
              <w:top w:val="nil"/>
              <w:left w:val="nil"/>
              <w:bottom w:val="single" w:sz="4" w:space="0" w:color="auto"/>
              <w:right w:val="single" w:sz="4" w:space="0" w:color="auto"/>
            </w:tcBorders>
            <w:shd w:val="clear" w:color="auto" w:fill="auto"/>
            <w:noWrap/>
            <w:vAlign w:val="bottom"/>
          </w:tcPr>
          <w:p w:rsidR="00190DF7" w:rsidRPr="0061166D" w:rsidRDefault="00190DF7" w:rsidP="00EF2FDA">
            <w:pPr>
              <w:jc w:val="center"/>
              <w:rPr>
                <w:sz w:val="18"/>
                <w:szCs w:val="18"/>
              </w:rPr>
            </w:pPr>
            <w:r>
              <w:rPr>
                <w:sz w:val="18"/>
                <w:szCs w:val="18"/>
              </w:rPr>
              <w:t>1970</w:t>
            </w:r>
          </w:p>
        </w:tc>
        <w:tc>
          <w:tcPr>
            <w:tcW w:w="850" w:type="dxa"/>
            <w:tcBorders>
              <w:top w:val="nil"/>
              <w:left w:val="nil"/>
              <w:bottom w:val="single" w:sz="4" w:space="0" w:color="auto"/>
              <w:right w:val="single" w:sz="4" w:space="0" w:color="auto"/>
            </w:tcBorders>
            <w:shd w:val="clear" w:color="auto" w:fill="auto"/>
            <w:noWrap/>
            <w:vAlign w:val="bottom"/>
          </w:tcPr>
          <w:p w:rsidR="00190DF7" w:rsidRPr="0061166D" w:rsidRDefault="00190DF7" w:rsidP="00EF2FDA">
            <w:pPr>
              <w:jc w:val="center"/>
              <w:rPr>
                <w:sz w:val="18"/>
                <w:szCs w:val="18"/>
              </w:rPr>
            </w:pPr>
            <w:r>
              <w:rPr>
                <w:sz w:val="18"/>
                <w:szCs w:val="18"/>
              </w:rPr>
              <w:t>16</w:t>
            </w:r>
          </w:p>
        </w:tc>
        <w:tc>
          <w:tcPr>
            <w:tcW w:w="851" w:type="dxa"/>
            <w:tcBorders>
              <w:top w:val="nil"/>
              <w:left w:val="nil"/>
              <w:bottom w:val="single" w:sz="4" w:space="0" w:color="auto"/>
              <w:right w:val="single" w:sz="4" w:space="0" w:color="auto"/>
            </w:tcBorders>
            <w:shd w:val="clear" w:color="auto" w:fill="auto"/>
            <w:noWrap/>
            <w:vAlign w:val="bottom"/>
          </w:tcPr>
          <w:p w:rsidR="00190DF7" w:rsidRPr="0061166D" w:rsidRDefault="00190DF7" w:rsidP="00EF2FDA">
            <w:pPr>
              <w:jc w:val="center"/>
              <w:rPr>
                <w:sz w:val="18"/>
                <w:szCs w:val="18"/>
              </w:rPr>
            </w:pPr>
            <w:r>
              <w:rPr>
                <w:sz w:val="18"/>
                <w:szCs w:val="18"/>
              </w:rPr>
              <w:t>2</w:t>
            </w:r>
          </w:p>
        </w:tc>
        <w:tc>
          <w:tcPr>
            <w:tcW w:w="992" w:type="dxa"/>
            <w:tcBorders>
              <w:top w:val="nil"/>
              <w:left w:val="nil"/>
              <w:bottom w:val="single" w:sz="4" w:space="0" w:color="auto"/>
              <w:right w:val="single" w:sz="4" w:space="0" w:color="auto"/>
            </w:tcBorders>
            <w:shd w:val="clear" w:color="auto" w:fill="auto"/>
            <w:noWrap/>
            <w:vAlign w:val="bottom"/>
          </w:tcPr>
          <w:p w:rsidR="00190DF7" w:rsidRPr="008509C1" w:rsidRDefault="00190DF7" w:rsidP="00EF2FDA">
            <w:pPr>
              <w:jc w:val="right"/>
              <w:rPr>
                <w:sz w:val="18"/>
                <w:szCs w:val="18"/>
              </w:rPr>
            </w:pPr>
            <w:r>
              <w:rPr>
                <w:sz w:val="18"/>
                <w:szCs w:val="18"/>
              </w:rPr>
              <w:t>761,5</w:t>
            </w:r>
          </w:p>
        </w:tc>
        <w:tc>
          <w:tcPr>
            <w:tcW w:w="1134" w:type="dxa"/>
            <w:tcBorders>
              <w:top w:val="nil"/>
              <w:left w:val="nil"/>
              <w:bottom w:val="single" w:sz="4" w:space="0" w:color="auto"/>
              <w:right w:val="single" w:sz="4" w:space="0" w:color="auto"/>
            </w:tcBorders>
            <w:shd w:val="clear" w:color="auto" w:fill="auto"/>
            <w:vAlign w:val="bottom"/>
          </w:tcPr>
          <w:p w:rsidR="00190DF7" w:rsidRPr="008509C1" w:rsidRDefault="00190DF7" w:rsidP="00EF2FDA">
            <w:pPr>
              <w:jc w:val="right"/>
              <w:rPr>
                <w:sz w:val="18"/>
                <w:szCs w:val="18"/>
              </w:rPr>
            </w:pPr>
            <w:r>
              <w:rPr>
                <w:sz w:val="18"/>
                <w:szCs w:val="18"/>
              </w:rPr>
              <w:t>12,05</w:t>
            </w:r>
          </w:p>
        </w:tc>
        <w:tc>
          <w:tcPr>
            <w:tcW w:w="1280" w:type="dxa"/>
            <w:gridSpan w:val="2"/>
            <w:tcBorders>
              <w:top w:val="nil"/>
              <w:left w:val="nil"/>
              <w:bottom w:val="single" w:sz="4" w:space="0" w:color="auto"/>
              <w:right w:val="single" w:sz="4" w:space="0" w:color="auto"/>
            </w:tcBorders>
            <w:shd w:val="clear" w:color="auto" w:fill="auto"/>
            <w:noWrap/>
            <w:vAlign w:val="bottom"/>
          </w:tcPr>
          <w:p w:rsidR="00190DF7" w:rsidRPr="008509C1" w:rsidRDefault="00190DF7" w:rsidP="00EF2FDA">
            <w:pPr>
              <w:jc w:val="right"/>
              <w:rPr>
                <w:sz w:val="18"/>
                <w:szCs w:val="18"/>
              </w:rPr>
            </w:pPr>
            <w:r>
              <w:rPr>
                <w:sz w:val="18"/>
                <w:szCs w:val="18"/>
              </w:rPr>
              <w:t>9176,08</w:t>
            </w:r>
          </w:p>
        </w:tc>
        <w:tc>
          <w:tcPr>
            <w:tcW w:w="992" w:type="dxa"/>
            <w:gridSpan w:val="2"/>
            <w:tcBorders>
              <w:top w:val="nil"/>
              <w:left w:val="nil"/>
              <w:bottom w:val="single" w:sz="4" w:space="0" w:color="auto"/>
              <w:right w:val="single" w:sz="4" w:space="0" w:color="auto"/>
            </w:tcBorders>
            <w:shd w:val="clear" w:color="auto" w:fill="auto"/>
            <w:noWrap/>
            <w:vAlign w:val="bottom"/>
          </w:tcPr>
          <w:p w:rsidR="00190DF7" w:rsidRPr="008509C1" w:rsidRDefault="00190DF7" w:rsidP="00EF2FDA">
            <w:pPr>
              <w:jc w:val="right"/>
              <w:rPr>
                <w:sz w:val="18"/>
                <w:szCs w:val="18"/>
              </w:rPr>
            </w:pPr>
            <w:r>
              <w:rPr>
                <w:sz w:val="18"/>
                <w:szCs w:val="18"/>
              </w:rPr>
              <w:t>458,8</w:t>
            </w:r>
          </w:p>
        </w:tc>
        <w:tc>
          <w:tcPr>
            <w:tcW w:w="1700" w:type="dxa"/>
            <w:tcBorders>
              <w:top w:val="nil"/>
              <w:left w:val="nil"/>
              <w:bottom w:val="single" w:sz="4" w:space="0" w:color="auto"/>
              <w:right w:val="single" w:sz="4" w:space="0" w:color="auto"/>
            </w:tcBorders>
            <w:shd w:val="clear" w:color="auto" w:fill="auto"/>
            <w:vAlign w:val="bottom"/>
          </w:tcPr>
          <w:p w:rsidR="00190DF7" w:rsidRPr="008509C1" w:rsidRDefault="00190DF7" w:rsidP="00EF2FDA">
            <w:pPr>
              <w:jc w:val="right"/>
              <w:rPr>
                <w:sz w:val="18"/>
                <w:szCs w:val="18"/>
              </w:rPr>
            </w:pPr>
            <w:r>
              <w:rPr>
                <w:sz w:val="18"/>
                <w:szCs w:val="18"/>
              </w:rPr>
              <w:t>4588,04</w:t>
            </w:r>
          </w:p>
        </w:tc>
      </w:tr>
    </w:tbl>
    <w:p w:rsidR="003E14C7" w:rsidRPr="00B6771C" w:rsidRDefault="003E14C7" w:rsidP="00B6771C">
      <w:pPr>
        <w:sectPr w:rsidR="003E14C7" w:rsidRPr="00B6771C" w:rsidSect="003A211D">
          <w:pgSz w:w="11906" w:h="16838"/>
          <w:pgMar w:top="1134" w:right="851" w:bottom="1134" w:left="851" w:header="709" w:footer="709" w:gutter="0"/>
          <w:cols w:space="708"/>
          <w:docGrid w:linePitch="360"/>
        </w:sectPr>
      </w:pPr>
    </w:p>
    <w:p w:rsidR="00491E3D" w:rsidRDefault="00491E3D" w:rsidP="00B6771C"/>
    <w:sectPr w:rsidR="00491E3D" w:rsidSect="003A211D">
      <w:footerReference w:type="even" r:id="rId11"/>
      <w:footerReference w:type="default" r:id="rId12"/>
      <w:pgSz w:w="11906" w:h="16838"/>
      <w:pgMar w:top="56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22E" w:rsidRDefault="0073022E">
      <w:r>
        <w:separator/>
      </w:r>
    </w:p>
  </w:endnote>
  <w:endnote w:type="continuationSeparator" w:id="0">
    <w:p w:rsidR="0073022E" w:rsidRDefault="00730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C1" w:rsidRDefault="00C06124" w:rsidP="003A211D">
    <w:pPr>
      <w:pStyle w:val="af7"/>
      <w:framePr w:wrap="around" w:vAnchor="text" w:hAnchor="margin" w:xAlign="center" w:y="1"/>
      <w:rPr>
        <w:rStyle w:val="af9"/>
        <w:rFonts w:eastAsiaTheme="majorEastAsia"/>
      </w:rPr>
    </w:pPr>
    <w:r>
      <w:rPr>
        <w:rStyle w:val="af9"/>
        <w:rFonts w:eastAsiaTheme="majorEastAsia"/>
      </w:rPr>
      <w:fldChar w:fldCharType="begin"/>
    </w:r>
    <w:r w:rsidR="002931C1">
      <w:rPr>
        <w:rStyle w:val="af9"/>
        <w:rFonts w:eastAsiaTheme="majorEastAsia"/>
      </w:rPr>
      <w:instrText xml:space="preserve">PAGE  </w:instrText>
    </w:r>
    <w:r>
      <w:rPr>
        <w:rStyle w:val="af9"/>
        <w:rFonts w:eastAsiaTheme="majorEastAsia"/>
      </w:rPr>
      <w:fldChar w:fldCharType="end"/>
    </w:r>
  </w:p>
  <w:p w:rsidR="002931C1" w:rsidRDefault="002931C1">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C1" w:rsidRDefault="00C06124" w:rsidP="003A211D">
    <w:pPr>
      <w:pStyle w:val="af7"/>
      <w:framePr w:wrap="around" w:vAnchor="text" w:hAnchor="page" w:x="6380" w:y="-209"/>
      <w:rPr>
        <w:rStyle w:val="af9"/>
        <w:rFonts w:eastAsiaTheme="majorEastAsia"/>
      </w:rPr>
    </w:pPr>
    <w:r>
      <w:rPr>
        <w:rStyle w:val="af9"/>
        <w:rFonts w:eastAsiaTheme="majorEastAsia"/>
      </w:rPr>
      <w:fldChar w:fldCharType="begin"/>
    </w:r>
    <w:r w:rsidR="002931C1">
      <w:rPr>
        <w:rStyle w:val="af9"/>
        <w:rFonts w:eastAsiaTheme="majorEastAsia"/>
      </w:rPr>
      <w:instrText xml:space="preserve">PAGE  </w:instrText>
    </w:r>
    <w:r>
      <w:rPr>
        <w:rStyle w:val="af9"/>
        <w:rFonts w:eastAsiaTheme="majorEastAsia"/>
      </w:rPr>
      <w:fldChar w:fldCharType="separate"/>
    </w:r>
    <w:r w:rsidR="00830869">
      <w:rPr>
        <w:rStyle w:val="af9"/>
        <w:rFonts w:eastAsiaTheme="majorEastAsia"/>
        <w:noProof/>
      </w:rPr>
      <w:t>34</w:t>
    </w:r>
    <w:r>
      <w:rPr>
        <w:rStyle w:val="af9"/>
        <w:rFonts w:eastAsiaTheme="majorEastAsia"/>
      </w:rPr>
      <w:fldChar w:fldCharType="end"/>
    </w:r>
  </w:p>
  <w:p w:rsidR="002931C1" w:rsidRDefault="002931C1" w:rsidP="003A211D">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C1" w:rsidRDefault="00C06124" w:rsidP="003A211D">
    <w:pPr>
      <w:pStyle w:val="af7"/>
      <w:framePr w:wrap="around" w:vAnchor="text" w:hAnchor="margin" w:xAlign="center" w:y="1"/>
      <w:rPr>
        <w:rStyle w:val="af9"/>
        <w:rFonts w:eastAsiaTheme="majorEastAsia"/>
      </w:rPr>
    </w:pPr>
    <w:r>
      <w:rPr>
        <w:rStyle w:val="af9"/>
        <w:rFonts w:eastAsiaTheme="majorEastAsia"/>
      </w:rPr>
      <w:fldChar w:fldCharType="begin"/>
    </w:r>
    <w:r w:rsidR="002931C1">
      <w:rPr>
        <w:rStyle w:val="af9"/>
        <w:rFonts w:eastAsiaTheme="majorEastAsia"/>
      </w:rPr>
      <w:instrText xml:space="preserve">PAGE  </w:instrText>
    </w:r>
    <w:r>
      <w:rPr>
        <w:rStyle w:val="af9"/>
        <w:rFonts w:eastAsiaTheme="majorEastAsia"/>
      </w:rPr>
      <w:fldChar w:fldCharType="end"/>
    </w:r>
  </w:p>
  <w:p w:rsidR="002931C1" w:rsidRDefault="002931C1">
    <w:pPr>
      <w:pStyle w:val="a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1C1" w:rsidRDefault="00C06124" w:rsidP="003A211D">
    <w:pPr>
      <w:pStyle w:val="af7"/>
      <w:framePr w:wrap="around" w:vAnchor="text" w:hAnchor="margin" w:xAlign="center" w:y="1"/>
      <w:rPr>
        <w:rStyle w:val="af9"/>
        <w:rFonts w:eastAsiaTheme="majorEastAsia"/>
      </w:rPr>
    </w:pPr>
    <w:r>
      <w:rPr>
        <w:rStyle w:val="af9"/>
        <w:rFonts w:eastAsiaTheme="majorEastAsia"/>
      </w:rPr>
      <w:fldChar w:fldCharType="begin"/>
    </w:r>
    <w:r w:rsidR="002931C1">
      <w:rPr>
        <w:rStyle w:val="af9"/>
        <w:rFonts w:eastAsiaTheme="majorEastAsia"/>
      </w:rPr>
      <w:instrText xml:space="preserve">PAGE  </w:instrText>
    </w:r>
    <w:r>
      <w:rPr>
        <w:rStyle w:val="af9"/>
        <w:rFonts w:eastAsiaTheme="majorEastAsia"/>
      </w:rPr>
      <w:fldChar w:fldCharType="separate"/>
    </w:r>
    <w:r w:rsidR="00830869">
      <w:rPr>
        <w:rStyle w:val="af9"/>
        <w:rFonts w:eastAsiaTheme="majorEastAsia"/>
        <w:noProof/>
      </w:rPr>
      <w:t>35</w:t>
    </w:r>
    <w:r>
      <w:rPr>
        <w:rStyle w:val="af9"/>
        <w:rFonts w:eastAsiaTheme="majorEastAsia"/>
      </w:rPr>
      <w:fldChar w:fldCharType="end"/>
    </w:r>
  </w:p>
  <w:p w:rsidR="002931C1" w:rsidRDefault="002931C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22E" w:rsidRDefault="0073022E">
      <w:r>
        <w:separator/>
      </w:r>
    </w:p>
  </w:footnote>
  <w:footnote w:type="continuationSeparator" w:id="0">
    <w:p w:rsidR="0073022E" w:rsidRDefault="00730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8F7EBB"/>
    <w:multiLevelType w:val="hybridMultilevel"/>
    <w:tmpl w:val="520600FA"/>
    <w:lvl w:ilvl="0" w:tplc="A0763DA6">
      <w:start w:val="10"/>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9BD1E29"/>
    <w:multiLevelType w:val="hybridMultilevel"/>
    <w:tmpl w:val="B7221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15A84"/>
    <w:multiLevelType w:val="singleLevel"/>
    <w:tmpl w:val="7C88EC26"/>
    <w:lvl w:ilvl="0">
      <w:start w:val="11"/>
      <w:numFmt w:val="bullet"/>
      <w:lvlText w:val="-"/>
      <w:lvlJc w:val="left"/>
      <w:pPr>
        <w:tabs>
          <w:tab w:val="num" w:pos="927"/>
        </w:tabs>
        <w:ind w:left="927" w:hanging="360"/>
      </w:pPr>
      <w:rPr>
        <w:rFonts w:hint="default"/>
      </w:rPr>
    </w:lvl>
  </w:abstractNum>
  <w:abstractNum w:abstractNumId="6">
    <w:nsid w:val="23BE77DD"/>
    <w:multiLevelType w:val="hybridMultilevel"/>
    <w:tmpl w:val="9AB0BEDA"/>
    <w:lvl w:ilvl="0" w:tplc="0419000F">
      <w:start w:val="1"/>
      <w:numFmt w:val="decimal"/>
      <w:lvlText w:val="%1."/>
      <w:lvlJc w:val="left"/>
      <w:pPr>
        <w:tabs>
          <w:tab w:val="num" w:pos="720"/>
        </w:tabs>
        <w:ind w:left="720" w:hanging="360"/>
      </w:pPr>
    </w:lvl>
    <w:lvl w:ilvl="1" w:tplc="EB06D5B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095BBA"/>
    <w:multiLevelType w:val="hybridMultilevel"/>
    <w:tmpl w:val="CFF2235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FB790C"/>
    <w:multiLevelType w:val="hybridMultilevel"/>
    <w:tmpl w:val="034AA532"/>
    <w:lvl w:ilvl="0" w:tplc="D55A7FFA">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022435C"/>
    <w:multiLevelType w:val="hybridMultilevel"/>
    <w:tmpl w:val="B4280B2E"/>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3B02B0"/>
    <w:multiLevelType w:val="hybridMultilevel"/>
    <w:tmpl w:val="2778A6E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8256D4"/>
    <w:multiLevelType w:val="hybridMultilevel"/>
    <w:tmpl w:val="E41EE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652C34"/>
    <w:multiLevelType w:val="hybridMultilevel"/>
    <w:tmpl w:val="A276F8CC"/>
    <w:lvl w:ilvl="0" w:tplc="83A286B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390940F9"/>
    <w:multiLevelType w:val="hybridMultilevel"/>
    <w:tmpl w:val="2C225C2C"/>
    <w:lvl w:ilvl="0" w:tplc="5894A66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7C6388"/>
    <w:multiLevelType w:val="hybridMultilevel"/>
    <w:tmpl w:val="51048D10"/>
    <w:lvl w:ilvl="0" w:tplc="EB06D5B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6910FC"/>
    <w:multiLevelType w:val="hybridMultilevel"/>
    <w:tmpl w:val="CDC24698"/>
    <w:lvl w:ilvl="0" w:tplc="8EBEB8D8">
      <w:start w:val="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6">
    <w:nsid w:val="46BD0D89"/>
    <w:multiLevelType w:val="hybridMultilevel"/>
    <w:tmpl w:val="D284B6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86466AA"/>
    <w:multiLevelType w:val="hybridMultilevel"/>
    <w:tmpl w:val="F6BAF98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340F2B"/>
    <w:multiLevelType w:val="hybridMultilevel"/>
    <w:tmpl w:val="F57C39B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5C7EE6"/>
    <w:multiLevelType w:val="hybridMultilevel"/>
    <w:tmpl w:val="D69CB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930B04"/>
    <w:multiLevelType w:val="hybridMultilevel"/>
    <w:tmpl w:val="B73E7280"/>
    <w:lvl w:ilvl="0" w:tplc="FFFFFFFF">
      <w:start w:val="1"/>
      <w:numFmt w:val="upperRoman"/>
      <w:lvlText w:val="%1."/>
      <w:lvlJc w:val="left"/>
      <w:pPr>
        <w:tabs>
          <w:tab w:val="num" w:pos="1080"/>
        </w:tabs>
        <w:ind w:left="1080" w:hanging="720"/>
      </w:pPr>
      <w:rPr>
        <w:rFonts w:hint="default"/>
        <w:color w:val="000000"/>
      </w:rPr>
    </w:lvl>
    <w:lvl w:ilvl="1" w:tplc="FFFFFFFF">
      <w:start w:val="1"/>
      <w:numFmt w:val="bullet"/>
      <w:lvlText w:val="─"/>
      <w:lvlJc w:val="left"/>
      <w:pPr>
        <w:tabs>
          <w:tab w:val="num" w:pos="1440"/>
        </w:tabs>
        <w:ind w:left="1440" w:hanging="360"/>
      </w:pPr>
      <w:rPr>
        <w:rFonts w:ascii="Times New Roman" w:hAnsi="Times New Roman" w:cs="Times New Roman" w:hint="default"/>
        <w:color w:val="000000"/>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31925A7"/>
    <w:multiLevelType w:val="hybridMultilevel"/>
    <w:tmpl w:val="51CED1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A16917"/>
    <w:multiLevelType w:val="hybridMultilevel"/>
    <w:tmpl w:val="630C59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6D4539FB"/>
    <w:multiLevelType w:val="hybridMultilevel"/>
    <w:tmpl w:val="EE6E9428"/>
    <w:lvl w:ilvl="0" w:tplc="0D7EE3E2">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7A3E29"/>
    <w:multiLevelType w:val="hybridMultilevel"/>
    <w:tmpl w:val="D69CB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0"/>
  </w:num>
  <w:num w:numId="4">
    <w:abstractNumId w:val="24"/>
  </w:num>
  <w:num w:numId="5">
    <w:abstractNumId w:val="0"/>
  </w:num>
  <w:num w:numId="6">
    <w:abstractNumId w:val="23"/>
  </w:num>
  <w:num w:numId="7">
    <w:abstractNumId w:val="6"/>
  </w:num>
  <w:num w:numId="8">
    <w:abstractNumId w:val="9"/>
  </w:num>
  <w:num w:numId="9">
    <w:abstractNumId w:val="7"/>
  </w:num>
  <w:num w:numId="10">
    <w:abstractNumId w:val="14"/>
  </w:num>
  <w:num w:numId="11">
    <w:abstractNumId w:val="22"/>
  </w:num>
  <w:num w:numId="12">
    <w:abstractNumId w:val="2"/>
  </w:num>
  <w:num w:numId="13">
    <w:abstractNumId w:val="5"/>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9"/>
  </w:num>
  <w:num w:numId="19">
    <w:abstractNumId w:val="15"/>
  </w:num>
  <w:num w:numId="20">
    <w:abstractNumId w:val="18"/>
  </w:num>
  <w:num w:numId="21">
    <w:abstractNumId w:val="8"/>
  </w:num>
  <w:num w:numId="22">
    <w:abstractNumId w:val="11"/>
  </w:num>
  <w:num w:numId="23">
    <w:abstractNumId w:val="16"/>
  </w:num>
  <w:num w:numId="24">
    <w:abstractNumId w:val="13"/>
  </w:num>
  <w:num w:numId="25">
    <w:abstractNumId w:val="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characterSpacingControl w:val="doNotCompress"/>
  <w:footnotePr>
    <w:footnote w:id="-1"/>
    <w:footnote w:id="0"/>
  </w:footnotePr>
  <w:endnotePr>
    <w:endnote w:id="-1"/>
    <w:endnote w:id="0"/>
  </w:endnotePr>
  <w:compat/>
  <w:rsids>
    <w:rsidRoot w:val="003E14C7"/>
    <w:rsid w:val="00072B9C"/>
    <w:rsid w:val="000A5901"/>
    <w:rsid w:val="000E5280"/>
    <w:rsid w:val="00120553"/>
    <w:rsid w:val="001400D8"/>
    <w:rsid w:val="001420C7"/>
    <w:rsid w:val="00190DF7"/>
    <w:rsid w:val="00192138"/>
    <w:rsid w:val="00192B7A"/>
    <w:rsid w:val="001A6633"/>
    <w:rsid w:val="001B6B16"/>
    <w:rsid w:val="001C0296"/>
    <w:rsid w:val="0020345D"/>
    <w:rsid w:val="00205713"/>
    <w:rsid w:val="00263810"/>
    <w:rsid w:val="00287410"/>
    <w:rsid w:val="002931C1"/>
    <w:rsid w:val="002B5A95"/>
    <w:rsid w:val="002E7B36"/>
    <w:rsid w:val="003349FE"/>
    <w:rsid w:val="0034359D"/>
    <w:rsid w:val="003804E9"/>
    <w:rsid w:val="00384681"/>
    <w:rsid w:val="00392161"/>
    <w:rsid w:val="003A211D"/>
    <w:rsid w:val="003E14C7"/>
    <w:rsid w:val="0042390A"/>
    <w:rsid w:val="00443933"/>
    <w:rsid w:val="00491E3D"/>
    <w:rsid w:val="004E4E73"/>
    <w:rsid w:val="00507319"/>
    <w:rsid w:val="00516AC2"/>
    <w:rsid w:val="00566163"/>
    <w:rsid w:val="005A238A"/>
    <w:rsid w:val="005A2A84"/>
    <w:rsid w:val="005B03FC"/>
    <w:rsid w:val="005C6F72"/>
    <w:rsid w:val="005C720E"/>
    <w:rsid w:val="005F23D8"/>
    <w:rsid w:val="006015C6"/>
    <w:rsid w:val="00637884"/>
    <w:rsid w:val="00691FF8"/>
    <w:rsid w:val="006A08D6"/>
    <w:rsid w:val="006D7D9A"/>
    <w:rsid w:val="0071471D"/>
    <w:rsid w:val="0073022E"/>
    <w:rsid w:val="00830869"/>
    <w:rsid w:val="00846C41"/>
    <w:rsid w:val="0089092E"/>
    <w:rsid w:val="00894961"/>
    <w:rsid w:val="00936B68"/>
    <w:rsid w:val="00945496"/>
    <w:rsid w:val="00982B1C"/>
    <w:rsid w:val="00992F36"/>
    <w:rsid w:val="00994DC1"/>
    <w:rsid w:val="009B20AE"/>
    <w:rsid w:val="009E1D64"/>
    <w:rsid w:val="00A3381F"/>
    <w:rsid w:val="00A71387"/>
    <w:rsid w:val="00AB25C0"/>
    <w:rsid w:val="00AE719B"/>
    <w:rsid w:val="00AF2F27"/>
    <w:rsid w:val="00B01C12"/>
    <w:rsid w:val="00B508BD"/>
    <w:rsid w:val="00B6771C"/>
    <w:rsid w:val="00BD12A6"/>
    <w:rsid w:val="00BD3ECE"/>
    <w:rsid w:val="00C06124"/>
    <w:rsid w:val="00C22737"/>
    <w:rsid w:val="00C23BAF"/>
    <w:rsid w:val="00CA75DC"/>
    <w:rsid w:val="00CB5B1C"/>
    <w:rsid w:val="00CC1B73"/>
    <w:rsid w:val="00CE1FD9"/>
    <w:rsid w:val="00CF4FA6"/>
    <w:rsid w:val="00D25BBF"/>
    <w:rsid w:val="00D3538C"/>
    <w:rsid w:val="00D55C07"/>
    <w:rsid w:val="00D911AB"/>
    <w:rsid w:val="00D933E7"/>
    <w:rsid w:val="00DA2848"/>
    <w:rsid w:val="00E2458D"/>
    <w:rsid w:val="00E966DC"/>
    <w:rsid w:val="00EB3247"/>
    <w:rsid w:val="00ED45BB"/>
    <w:rsid w:val="00F202F4"/>
    <w:rsid w:val="00F752FA"/>
    <w:rsid w:val="00F95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C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qFormat/>
    <w:rsid w:val="001205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205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205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2055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2055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12055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2055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20553"/>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nhideWhenUsed/>
    <w:qFormat/>
    <w:rsid w:val="0012055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5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205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2055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2055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2055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2055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2055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2055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20553"/>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qFormat/>
    <w:rsid w:val="001205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2055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1205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120553"/>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120553"/>
    <w:rPr>
      <w:b/>
      <w:bCs/>
    </w:rPr>
  </w:style>
  <w:style w:type="character" w:styleId="a8">
    <w:name w:val="Emphasis"/>
    <w:basedOn w:val="a0"/>
    <w:uiPriority w:val="20"/>
    <w:qFormat/>
    <w:rsid w:val="00120553"/>
    <w:rPr>
      <w:i/>
      <w:iCs/>
    </w:rPr>
  </w:style>
  <w:style w:type="paragraph" w:styleId="a9">
    <w:name w:val="No Spacing"/>
    <w:uiPriority w:val="1"/>
    <w:qFormat/>
    <w:rsid w:val="00120553"/>
    <w:pPr>
      <w:spacing w:after="0" w:line="240" w:lineRule="auto"/>
    </w:pPr>
  </w:style>
  <w:style w:type="paragraph" w:styleId="aa">
    <w:name w:val="List Paragraph"/>
    <w:basedOn w:val="a"/>
    <w:uiPriority w:val="34"/>
    <w:qFormat/>
    <w:rsid w:val="00120553"/>
    <w:pPr>
      <w:ind w:left="720"/>
      <w:contextualSpacing/>
    </w:pPr>
  </w:style>
  <w:style w:type="paragraph" w:styleId="21">
    <w:name w:val="Quote"/>
    <w:basedOn w:val="a"/>
    <w:next w:val="a"/>
    <w:link w:val="22"/>
    <w:uiPriority w:val="29"/>
    <w:qFormat/>
    <w:rsid w:val="00120553"/>
    <w:rPr>
      <w:i/>
      <w:iCs/>
      <w:color w:val="000000" w:themeColor="text1"/>
    </w:rPr>
  </w:style>
  <w:style w:type="character" w:customStyle="1" w:styleId="22">
    <w:name w:val="Цитата 2 Знак"/>
    <w:basedOn w:val="a0"/>
    <w:link w:val="21"/>
    <w:uiPriority w:val="29"/>
    <w:rsid w:val="00120553"/>
    <w:rPr>
      <w:i/>
      <w:iCs/>
      <w:color w:val="000000" w:themeColor="text1"/>
    </w:rPr>
  </w:style>
  <w:style w:type="paragraph" w:styleId="ab">
    <w:name w:val="Intense Quote"/>
    <w:basedOn w:val="a"/>
    <w:next w:val="a"/>
    <w:link w:val="ac"/>
    <w:uiPriority w:val="30"/>
    <w:qFormat/>
    <w:rsid w:val="00120553"/>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120553"/>
    <w:rPr>
      <w:b/>
      <w:bCs/>
      <w:i/>
      <w:iCs/>
      <w:color w:val="4F81BD" w:themeColor="accent1"/>
    </w:rPr>
  </w:style>
  <w:style w:type="character" w:styleId="ad">
    <w:name w:val="Subtle Emphasis"/>
    <w:basedOn w:val="a0"/>
    <w:uiPriority w:val="19"/>
    <w:qFormat/>
    <w:rsid w:val="00120553"/>
    <w:rPr>
      <w:i/>
      <w:iCs/>
      <w:color w:val="808080" w:themeColor="text1" w:themeTint="7F"/>
    </w:rPr>
  </w:style>
  <w:style w:type="character" w:styleId="ae">
    <w:name w:val="Intense Emphasis"/>
    <w:basedOn w:val="a0"/>
    <w:uiPriority w:val="21"/>
    <w:qFormat/>
    <w:rsid w:val="00120553"/>
    <w:rPr>
      <w:b/>
      <w:bCs/>
      <w:i/>
      <w:iCs/>
      <w:color w:val="4F81BD" w:themeColor="accent1"/>
    </w:rPr>
  </w:style>
  <w:style w:type="character" w:styleId="af">
    <w:name w:val="Subtle Reference"/>
    <w:basedOn w:val="a0"/>
    <w:uiPriority w:val="31"/>
    <w:qFormat/>
    <w:rsid w:val="00120553"/>
    <w:rPr>
      <w:smallCaps/>
      <w:color w:val="C0504D" w:themeColor="accent2"/>
      <w:u w:val="single"/>
    </w:rPr>
  </w:style>
  <w:style w:type="character" w:styleId="af0">
    <w:name w:val="Intense Reference"/>
    <w:basedOn w:val="a0"/>
    <w:uiPriority w:val="32"/>
    <w:qFormat/>
    <w:rsid w:val="00120553"/>
    <w:rPr>
      <w:b/>
      <w:bCs/>
      <w:smallCaps/>
      <w:color w:val="C0504D" w:themeColor="accent2"/>
      <w:spacing w:val="5"/>
      <w:u w:val="single"/>
    </w:rPr>
  </w:style>
  <w:style w:type="character" w:styleId="af1">
    <w:name w:val="Book Title"/>
    <w:basedOn w:val="a0"/>
    <w:uiPriority w:val="33"/>
    <w:qFormat/>
    <w:rsid w:val="00120553"/>
    <w:rPr>
      <w:b/>
      <w:bCs/>
      <w:smallCaps/>
      <w:spacing w:val="5"/>
    </w:rPr>
  </w:style>
  <w:style w:type="paragraph" w:styleId="af2">
    <w:name w:val="TOC Heading"/>
    <w:basedOn w:val="1"/>
    <w:next w:val="a"/>
    <w:uiPriority w:val="39"/>
    <w:semiHidden/>
    <w:unhideWhenUsed/>
    <w:qFormat/>
    <w:rsid w:val="00120553"/>
    <w:pPr>
      <w:outlineLvl w:val="9"/>
    </w:pPr>
  </w:style>
  <w:style w:type="paragraph" w:styleId="af3">
    <w:name w:val="caption"/>
    <w:basedOn w:val="a"/>
    <w:next w:val="a"/>
    <w:uiPriority w:val="35"/>
    <w:semiHidden/>
    <w:unhideWhenUsed/>
    <w:qFormat/>
    <w:rsid w:val="00120553"/>
    <w:rPr>
      <w:b/>
      <w:bCs/>
      <w:color w:val="4F81BD" w:themeColor="accent1"/>
      <w:sz w:val="18"/>
      <w:szCs w:val="18"/>
    </w:rPr>
  </w:style>
  <w:style w:type="paragraph" w:customStyle="1" w:styleId="ConsPlusNormal">
    <w:name w:val="ConsPlusNormal"/>
    <w:rsid w:val="003E14C7"/>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23">
    <w:name w:val="Body Text 2"/>
    <w:basedOn w:val="a"/>
    <w:link w:val="24"/>
    <w:rsid w:val="003E14C7"/>
    <w:pPr>
      <w:jc w:val="both"/>
    </w:pPr>
    <w:rPr>
      <w:sz w:val="22"/>
    </w:rPr>
  </w:style>
  <w:style w:type="character" w:customStyle="1" w:styleId="24">
    <w:name w:val="Основной текст 2 Знак"/>
    <w:basedOn w:val="a0"/>
    <w:link w:val="23"/>
    <w:rsid w:val="003E14C7"/>
    <w:rPr>
      <w:rFonts w:ascii="Times New Roman" w:eastAsia="Times New Roman" w:hAnsi="Times New Roman" w:cs="Times New Roman"/>
      <w:szCs w:val="20"/>
      <w:lang w:val="ru-RU" w:eastAsia="ru-RU" w:bidi="ar-SA"/>
    </w:rPr>
  </w:style>
  <w:style w:type="paragraph" w:styleId="af4">
    <w:name w:val="Body Text"/>
    <w:basedOn w:val="a"/>
    <w:link w:val="af5"/>
    <w:rsid w:val="003E14C7"/>
    <w:pPr>
      <w:spacing w:after="120"/>
    </w:pPr>
  </w:style>
  <w:style w:type="character" w:customStyle="1" w:styleId="af5">
    <w:name w:val="Основной текст Знак"/>
    <w:basedOn w:val="a0"/>
    <w:link w:val="af4"/>
    <w:rsid w:val="003E14C7"/>
    <w:rPr>
      <w:rFonts w:ascii="Times New Roman" w:eastAsia="Times New Roman" w:hAnsi="Times New Roman" w:cs="Times New Roman"/>
      <w:sz w:val="20"/>
      <w:szCs w:val="20"/>
      <w:lang w:val="ru-RU" w:eastAsia="ru-RU" w:bidi="ar-SA"/>
    </w:rPr>
  </w:style>
  <w:style w:type="paragraph" w:styleId="31">
    <w:name w:val="Body Text 3"/>
    <w:basedOn w:val="a"/>
    <w:link w:val="32"/>
    <w:rsid w:val="003E14C7"/>
    <w:pPr>
      <w:spacing w:after="120"/>
    </w:pPr>
    <w:rPr>
      <w:sz w:val="16"/>
      <w:szCs w:val="16"/>
    </w:rPr>
  </w:style>
  <w:style w:type="character" w:customStyle="1" w:styleId="32">
    <w:name w:val="Основной текст 3 Знак"/>
    <w:basedOn w:val="a0"/>
    <w:link w:val="31"/>
    <w:rsid w:val="003E14C7"/>
    <w:rPr>
      <w:rFonts w:ascii="Times New Roman" w:eastAsia="Times New Roman" w:hAnsi="Times New Roman" w:cs="Times New Roman"/>
      <w:sz w:val="16"/>
      <w:szCs w:val="16"/>
      <w:lang w:val="ru-RU" w:eastAsia="ru-RU" w:bidi="ar-SA"/>
    </w:rPr>
  </w:style>
  <w:style w:type="paragraph" w:styleId="33">
    <w:name w:val="Body Text Indent 3"/>
    <w:basedOn w:val="a"/>
    <w:link w:val="34"/>
    <w:rsid w:val="003E14C7"/>
    <w:pPr>
      <w:spacing w:after="120"/>
      <w:ind w:left="283"/>
    </w:pPr>
    <w:rPr>
      <w:sz w:val="16"/>
      <w:szCs w:val="16"/>
    </w:rPr>
  </w:style>
  <w:style w:type="character" w:customStyle="1" w:styleId="34">
    <w:name w:val="Основной текст с отступом 3 Знак"/>
    <w:basedOn w:val="a0"/>
    <w:link w:val="33"/>
    <w:rsid w:val="003E14C7"/>
    <w:rPr>
      <w:rFonts w:ascii="Times New Roman" w:eastAsia="Times New Roman" w:hAnsi="Times New Roman" w:cs="Times New Roman"/>
      <w:sz w:val="16"/>
      <w:szCs w:val="16"/>
      <w:lang w:val="ru-RU" w:eastAsia="ru-RU" w:bidi="ar-SA"/>
    </w:rPr>
  </w:style>
  <w:style w:type="paragraph" w:customStyle="1" w:styleId="210">
    <w:name w:val="Основной текст 21"/>
    <w:basedOn w:val="a"/>
    <w:rsid w:val="003E14C7"/>
    <w:pPr>
      <w:tabs>
        <w:tab w:val="left" w:pos="1134"/>
      </w:tabs>
      <w:spacing w:after="120"/>
      <w:ind w:firstLine="567"/>
      <w:jc w:val="both"/>
    </w:pPr>
    <w:rPr>
      <w:snapToGrid w:val="0"/>
      <w:color w:val="000000"/>
      <w:spacing w:val="-4"/>
    </w:rPr>
  </w:style>
  <w:style w:type="paragraph" w:customStyle="1" w:styleId="ConsPlusNonformat">
    <w:name w:val="ConsPlusNonformat"/>
    <w:rsid w:val="003E14C7"/>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Cell">
    <w:name w:val="ConsPlusCell"/>
    <w:rsid w:val="003E14C7"/>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customStyle="1" w:styleId="FontStyle11">
    <w:name w:val="Font Style11"/>
    <w:rsid w:val="003E14C7"/>
    <w:rPr>
      <w:rFonts w:ascii="Times New Roman" w:hAnsi="Times New Roman" w:cs="Times New Roman"/>
      <w:sz w:val="22"/>
      <w:szCs w:val="22"/>
    </w:rPr>
  </w:style>
  <w:style w:type="table" w:styleId="af6">
    <w:name w:val="Table Grid"/>
    <w:basedOn w:val="a1"/>
    <w:uiPriority w:val="99"/>
    <w:rsid w:val="003E14C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er"/>
    <w:basedOn w:val="a"/>
    <w:link w:val="af8"/>
    <w:rsid w:val="003E14C7"/>
    <w:pPr>
      <w:tabs>
        <w:tab w:val="center" w:pos="4677"/>
        <w:tab w:val="right" w:pos="9355"/>
      </w:tabs>
    </w:pPr>
    <w:rPr>
      <w:sz w:val="24"/>
      <w:szCs w:val="24"/>
    </w:rPr>
  </w:style>
  <w:style w:type="character" w:customStyle="1" w:styleId="af8">
    <w:name w:val="Нижний колонтитул Знак"/>
    <w:basedOn w:val="a0"/>
    <w:link w:val="af7"/>
    <w:rsid w:val="003E14C7"/>
    <w:rPr>
      <w:rFonts w:ascii="Times New Roman" w:eastAsia="Times New Roman" w:hAnsi="Times New Roman" w:cs="Times New Roman"/>
      <w:sz w:val="24"/>
      <w:szCs w:val="24"/>
      <w:lang w:val="ru-RU" w:eastAsia="ru-RU" w:bidi="ar-SA"/>
    </w:rPr>
  </w:style>
  <w:style w:type="character" w:styleId="af9">
    <w:name w:val="page number"/>
    <w:basedOn w:val="a0"/>
    <w:rsid w:val="003E14C7"/>
  </w:style>
  <w:style w:type="character" w:styleId="afa">
    <w:name w:val="Hyperlink"/>
    <w:rsid w:val="003E14C7"/>
    <w:rPr>
      <w:color w:val="0000FF"/>
      <w:u w:val="single"/>
    </w:rPr>
  </w:style>
  <w:style w:type="paragraph" w:styleId="HTML">
    <w:name w:val="HTML Preformatted"/>
    <w:basedOn w:val="a"/>
    <w:link w:val="HTML0"/>
    <w:unhideWhenUsed/>
    <w:rsid w:val="003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3E14C7"/>
    <w:rPr>
      <w:rFonts w:ascii="Courier New" w:eastAsia="Times New Roman" w:hAnsi="Courier New" w:cs="Times New Roman"/>
      <w:sz w:val="20"/>
      <w:szCs w:val="20"/>
      <w:lang w:bidi="ar-SA"/>
    </w:rPr>
  </w:style>
  <w:style w:type="paragraph" w:customStyle="1" w:styleId="afb">
    <w:name w:val="Таблицы (моноширинный)"/>
    <w:basedOn w:val="a"/>
    <w:next w:val="a"/>
    <w:rsid w:val="003E14C7"/>
    <w:pPr>
      <w:widowControl w:val="0"/>
      <w:autoSpaceDE w:val="0"/>
      <w:autoSpaceDN w:val="0"/>
      <w:adjustRightInd w:val="0"/>
      <w:jc w:val="both"/>
    </w:pPr>
    <w:rPr>
      <w:rFonts w:ascii="Courier New" w:hAnsi="Courier New" w:cs="Courier New"/>
    </w:rPr>
  </w:style>
  <w:style w:type="character" w:customStyle="1" w:styleId="afc">
    <w:name w:val="Гипертекстовая ссылка"/>
    <w:rsid w:val="003E14C7"/>
    <w:rPr>
      <w:rFonts w:ascii="Times New Roman" w:hAnsi="Times New Roman" w:cs="Times New Roman" w:hint="default"/>
      <w:b/>
      <w:bCs/>
      <w:color w:val="008000"/>
      <w:u w:val="single"/>
    </w:rPr>
  </w:style>
  <w:style w:type="paragraph" w:styleId="afd">
    <w:name w:val="footnote text"/>
    <w:basedOn w:val="a"/>
    <w:link w:val="afe"/>
    <w:unhideWhenUsed/>
    <w:rsid w:val="003E14C7"/>
    <w:pPr>
      <w:widowControl w:val="0"/>
    </w:pPr>
    <w:rPr>
      <w:sz w:val="24"/>
    </w:rPr>
  </w:style>
  <w:style w:type="character" w:customStyle="1" w:styleId="afe">
    <w:name w:val="Текст сноски Знак"/>
    <w:basedOn w:val="a0"/>
    <w:link w:val="afd"/>
    <w:rsid w:val="003E14C7"/>
    <w:rPr>
      <w:rFonts w:ascii="Times New Roman" w:eastAsia="Times New Roman" w:hAnsi="Times New Roman" w:cs="Times New Roman"/>
      <w:sz w:val="24"/>
      <w:szCs w:val="20"/>
      <w:lang w:bidi="ar-SA"/>
    </w:rPr>
  </w:style>
  <w:style w:type="character" w:styleId="aff">
    <w:name w:val="footnote reference"/>
    <w:unhideWhenUsed/>
    <w:rsid w:val="003E14C7"/>
    <w:rPr>
      <w:rFonts w:ascii="Times New Roman" w:hAnsi="Times New Roman" w:cs="Times New Roman" w:hint="default"/>
      <w:vertAlign w:val="superscript"/>
    </w:rPr>
  </w:style>
  <w:style w:type="paragraph" w:customStyle="1" w:styleId="consnonformat">
    <w:name w:val="consnonformat"/>
    <w:basedOn w:val="a"/>
    <w:rsid w:val="003E14C7"/>
    <w:pPr>
      <w:spacing w:before="100" w:beforeAutospacing="1" w:after="100" w:afterAutospacing="1"/>
    </w:pPr>
    <w:rPr>
      <w:sz w:val="24"/>
      <w:szCs w:val="24"/>
    </w:rPr>
  </w:style>
  <w:style w:type="paragraph" w:styleId="aff0">
    <w:name w:val="header"/>
    <w:basedOn w:val="a"/>
    <w:link w:val="aff1"/>
    <w:rsid w:val="003E14C7"/>
    <w:pPr>
      <w:tabs>
        <w:tab w:val="center" w:pos="4677"/>
        <w:tab w:val="right" w:pos="9355"/>
      </w:tabs>
    </w:pPr>
    <w:rPr>
      <w:sz w:val="24"/>
      <w:szCs w:val="24"/>
    </w:rPr>
  </w:style>
  <w:style w:type="character" w:customStyle="1" w:styleId="aff1">
    <w:name w:val="Верхний колонтитул Знак"/>
    <w:basedOn w:val="a0"/>
    <w:link w:val="aff0"/>
    <w:rsid w:val="003E14C7"/>
    <w:rPr>
      <w:rFonts w:ascii="Times New Roman" w:eastAsia="Times New Roman" w:hAnsi="Times New Roman" w:cs="Times New Roman"/>
      <w:sz w:val="24"/>
      <w:szCs w:val="24"/>
      <w:lang w:val="ru-RU" w:eastAsia="ru-RU" w:bidi="ar-SA"/>
    </w:rPr>
  </w:style>
  <w:style w:type="character" w:customStyle="1" w:styleId="aff2">
    <w:name w:val="Основной шрифт"/>
    <w:rsid w:val="003E14C7"/>
  </w:style>
  <w:style w:type="character" w:customStyle="1" w:styleId="apple-converted-space">
    <w:name w:val="apple-converted-space"/>
    <w:basedOn w:val="a0"/>
    <w:rsid w:val="003E14C7"/>
  </w:style>
  <w:style w:type="paragraph" w:styleId="aff3">
    <w:name w:val="Balloon Text"/>
    <w:basedOn w:val="a"/>
    <w:link w:val="aff4"/>
    <w:uiPriority w:val="99"/>
    <w:semiHidden/>
    <w:unhideWhenUsed/>
    <w:rsid w:val="003E14C7"/>
    <w:rPr>
      <w:rFonts w:ascii="Tahoma" w:hAnsi="Tahoma"/>
      <w:sz w:val="16"/>
      <w:szCs w:val="16"/>
    </w:rPr>
  </w:style>
  <w:style w:type="character" w:customStyle="1" w:styleId="aff4">
    <w:name w:val="Текст выноски Знак"/>
    <w:basedOn w:val="a0"/>
    <w:link w:val="aff3"/>
    <w:uiPriority w:val="99"/>
    <w:semiHidden/>
    <w:rsid w:val="003E14C7"/>
    <w:rPr>
      <w:rFonts w:ascii="Tahoma" w:eastAsia="Times New Roman" w:hAnsi="Tahoma" w:cs="Times New Roman"/>
      <w:sz w:val="16"/>
      <w:szCs w:val="16"/>
      <w:lang w:bidi="ar-SA"/>
    </w:rPr>
  </w:style>
  <w:style w:type="character" w:styleId="aff5">
    <w:name w:val="FollowedHyperlink"/>
    <w:uiPriority w:val="99"/>
    <w:semiHidden/>
    <w:unhideWhenUsed/>
    <w:rsid w:val="003E14C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C7"/>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qFormat/>
    <w:rsid w:val="001205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205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205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2055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2055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12055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2055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20553"/>
    <w:pPr>
      <w:keepNext/>
      <w:keepLines/>
      <w:spacing w:before="200"/>
      <w:outlineLvl w:val="7"/>
    </w:pPr>
    <w:rPr>
      <w:rFonts w:asciiTheme="majorHAnsi" w:eastAsiaTheme="majorEastAsia" w:hAnsiTheme="majorHAnsi" w:cstheme="majorBidi"/>
      <w:color w:val="4F81BD" w:themeColor="accent1"/>
    </w:rPr>
  </w:style>
  <w:style w:type="paragraph" w:styleId="9">
    <w:name w:val="heading 9"/>
    <w:basedOn w:val="a"/>
    <w:next w:val="a"/>
    <w:link w:val="90"/>
    <w:unhideWhenUsed/>
    <w:qFormat/>
    <w:rsid w:val="0012055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5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205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2055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2055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2055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2055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2055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2055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20553"/>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qFormat/>
    <w:rsid w:val="001205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120553"/>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1205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120553"/>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120553"/>
    <w:rPr>
      <w:b/>
      <w:bCs/>
    </w:rPr>
  </w:style>
  <w:style w:type="character" w:styleId="a8">
    <w:name w:val="Emphasis"/>
    <w:basedOn w:val="a0"/>
    <w:uiPriority w:val="20"/>
    <w:qFormat/>
    <w:rsid w:val="00120553"/>
    <w:rPr>
      <w:i/>
      <w:iCs/>
    </w:rPr>
  </w:style>
  <w:style w:type="paragraph" w:styleId="a9">
    <w:name w:val="No Spacing"/>
    <w:uiPriority w:val="1"/>
    <w:qFormat/>
    <w:rsid w:val="00120553"/>
    <w:pPr>
      <w:spacing w:after="0" w:line="240" w:lineRule="auto"/>
    </w:pPr>
  </w:style>
  <w:style w:type="paragraph" w:styleId="aa">
    <w:name w:val="List Paragraph"/>
    <w:basedOn w:val="a"/>
    <w:uiPriority w:val="34"/>
    <w:qFormat/>
    <w:rsid w:val="00120553"/>
    <w:pPr>
      <w:ind w:left="720"/>
      <w:contextualSpacing/>
    </w:pPr>
  </w:style>
  <w:style w:type="paragraph" w:styleId="21">
    <w:name w:val="Quote"/>
    <w:basedOn w:val="a"/>
    <w:next w:val="a"/>
    <w:link w:val="22"/>
    <w:uiPriority w:val="29"/>
    <w:qFormat/>
    <w:rsid w:val="00120553"/>
    <w:rPr>
      <w:i/>
      <w:iCs/>
      <w:color w:val="000000" w:themeColor="text1"/>
    </w:rPr>
  </w:style>
  <w:style w:type="character" w:customStyle="1" w:styleId="22">
    <w:name w:val="Цитата 2 Знак"/>
    <w:basedOn w:val="a0"/>
    <w:link w:val="21"/>
    <w:uiPriority w:val="29"/>
    <w:rsid w:val="00120553"/>
    <w:rPr>
      <w:i/>
      <w:iCs/>
      <w:color w:val="000000" w:themeColor="text1"/>
    </w:rPr>
  </w:style>
  <w:style w:type="paragraph" w:styleId="ab">
    <w:name w:val="Intense Quote"/>
    <w:basedOn w:val="a"/>
    <w:next w:val="a"/>
    <w:link w:val="ac"/>
    <w:uiPriority w:val="30"/>
    <w:qFormat/>
    <w:rsid w:val="00120553"/>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120553"/>
    <w:rPr>
      <w:b/>
      <w:bCs/>
      <w:i/>
      <w:iCs/>
      <w:color w:val="4F81BD" w:themeColor="accent1"/>
    </w:rPr>
  </w:style>
  <w:style w:type="character" w:styleId="ad">
    <w:name w:val="Subtle Emphasis"/>
    <w:basedOn w:val="a0"/>
    <w:uiPriority w:val="19"/>
    <w:qFormat/>
    <w:rsid w:val="00120553"/>
    <w:rPr>
      <w:i/>
      <w:iCs/>
      <w:color w:val="808080" w:themeColor="text1" w:themeTint="7F"/>
    </w:rPr>
  </w:style>
  <w:style w:type="character" w:styleId="ae">
    <w:name w:val="Intense Emphasis"/>
    <w:basedOn w:val="a0"/>
    <w:uiPriority w:val="21"/>
    <w:qFormat/>
    <w:rsid w:val="00120553"/>
    <w:rPr>
      <w:b/>
      <w:bCs/>
      <w:i/>
      <w:iCs/>
      <w:color w:val="4F81BD" w:themeColor="accent1"/>
    </w:rPr>
  </w:style>
  <w:style w:type="character" w:styleId="af">
    <w:name w:val="Subtle Reference"/>
    <w:basedOn w:val="a0"/>
    <w:uiPriority w:val="31"/>
    <w:qFormat/>
    <w:rsid w:val="00120553"/>
    <w:rPr>
      <w:smallCaps/>
      <w:color w:val="C0504D" w:themeColor="accent2"/>
      <w:u w:val="single"/>
    </w:rPr>
  </w:style>
  <w:style w:type="character" w:styleId="af0">
    <w:name w:val="Intense Reference"/>
    <w:basedOn w:val="a0"/>
    <w:uiPriority w:val="32"/>
    <w:qFormat/>
    <w:rsid w:val="00120553"/>
    <w:rPr>
      <w:b/>
      <w:bCs/>
      <w:smallCaps/>
      <w:color w:val="C0504D" w:themeColor="accent2"/>
      <w:spacing w:val="5"/>
      <w:u w:val="single"/>
    </w:rPr>
  </w:style>
  <w:style w:type="character" w:styleId="af1">
    <w:name w:val="Book Title"/>
    <w:basedOn w:val="a0"/>
    <w:uiPriority w:val="33"/>
    <w:qFormat/>
    <w:rsid w:val="00120553"/>
    <w:rPr>
      <w:b/>
      <w:bCs/>
      <w:smallCaps/>
      <w:spacing w:val="5"/>
    </w:rPr>
  </w:style>
  <w:style w:type="paragraph" w:styleId="af2">
    <w:name w:val="TOC Heading"/>
    <w:basedOn w:val="1"/>
    <w:next w:val="a"/>
    <w:uiPriority w:val="39"/>
    <w:semiHidden/>
    <w:unhideWhenUsed/>
    <w:qFormat/>
    <w:rsid w:val="00120553"/>
    <w:pPr>
      <w:outlineLvl w:val="9"/>
    </w:pPr>
  </w:style>
  <w:style w:type="paragraph" w:styleId="af3">
    <w:name w:val="caption"/>
    <w:basedOn w:val="a"/>
    <w:next w:val="a"/>
    <w:uiPriority w:val="35"/>
    <w:semiHidden/>
    <w:unhideWhenUsed/>
    <w:qFormat/>
    <w:rsid w:val="00120553"/>
    <w:rPr>
      <w:b/>
      <w:bCs/>
      <w:color w:val="4F81BD" w:themeColor="accent1"/>
      <w:sz w:val="18"/>
      <w:szCs w:val="18"/>
    </w:rPr>
  </w:style>
  <w:style w:type="paragraph" w:customStyle="1" w:styleId="ConsPlusNormal">
    <w:name w:val="ConsPlusNormal"/>
    <w:rsid w:val="003E14C7"/>
    <w:pPr>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23">
    <w:name w:val="Body Text 2"/>
    <w:basedOn w:val="a"/>
    <w:link w:val="24"/>
    <w:rsid w:val="003E14C7"/>
    <w:pPr>
      <w:jc w:val="both"/>
    </w:pPr>
    <w:rPr>
      <w:sz w:val="22"/>
    </w:rPr>
  </w:style>
  <w:style w:type="character" w:customStyle="1" w:styleId="24">
    <w:name w:val="Основной текст 2 Знак"/>
    <w:basedOn w:val="a0"/>
    <w:link w:val="23"/>
    <w:rsid w:val="003E14C7"/>
    <w:rPr>
      <w:rFonts w:ascii="Times New Roman" w:eastAsia="Times New Roman" w:hAnsi="Times New Roman" w:cs="Times New Roman"/>
      <w:szCs w:val="20"/>
      <w:lang w:val="ru-RU" w:eastAsia="ru-RU" w:bidi="ar-SA"/>
    </w:rPr>
  </w:style>
  <w:style w:type="paragraph" w:styleId="af4">
    <w:name w:val="Body Text"/>
    <w:basedOn w:val="a"/>
    <w:link w:val="af5"/>
    <w:rsid w:val="003E14C7"/>
    <w:pPr>
      <w:spacing w:after="120"/>
    </w:pPr>
  </w:style>
  <w:style w:type="character" w:customStyle="1" w:styleId="af5">
    <w:name w:val="Основной текст Знак"/>
    <w:basedOn w:val="a0"/>
    <w:link w:val="af4"/>
    <w:rsid w:val="003E14C7"/>
    <w:rPr>
      <w:rFonts w:ascii="Times New Roman" w:eastAsia="Times New Roman" w:hAnsi="Times New Roman" w:cs="Times New Roman"/>
      <w:sz w:val="20"/>
      <w:szCs w:val="20"/>
      <w:lang w:val="ru-RU" w:eastAsia="ru-RU" w:bidi="ar-SA"/>
    </w:rPr>
  </w:style>
  <w:style w:type="paragraph" w:styleId="31">
    <w:name w:val="Body Text 3"/>
    <w:basedOn w:val="a"/>
    <w:link w:val="32"/>
    <w:rsid w:val="003E14C7"/>
    <w:pPr>
      <w:spacing w:after="120"/>
    </w:pPr>
    <w:rPr>
      <w:sz w:val="16"/>
      <w:szCs w:val="16"/>
    </w:rPr>
  </w:style>
  <w:style w:type="character" w:customStyle="1" w:styleId="32">
    <w:name w:val="Основной текст 3 Знак"/>
    <w:basedOn w:val="a0"/>
    <w:link w:val="31"/>
    <w:rsid w:val="003E14C7"/>
    <w:rPr>
      <w:rFonts w:ascii="Times New Roman" w:eastAsia="Times New Roman" w:hAnsi="Times New Roman" w:cs="Times New Roman"/>
      <w:sz w:val="16"/>
      <w:szCs w:val="16"/>
      <w:lang w:val="ru-RU" w:eastAsia="ru-RU" w:bidi="ar-SA"/>
    </w:rPr>
  </w:style>
  <w:style w:type="paragraph" w:styleId="33">
    <w:name w:val="Body Text Indent 3"/>
    <w:basedOn w:val="a"/>
    <w:link w:val="34"/>
    <w:rsid w:val="003E14C7"/>
    <w:pPr>
      <w:spacing w:after="120"/>
      <w:ind w:left="283"/>
    </w:pPr>
    <w:rPr>
      <w:sz w:val="16"/>
      <w:szCs w:val="16"/>
    </w:rPr>
  </w:style>
  <w:style w:type="character" w:customStyle="1" w:styleId="34">
    <w:name w:val="Основной текст с отступом 3 Знак"/>
    <w:basedOn w:val="a0"/>
    <w:link w:val="33"/>
    <w:rsid w:val="003E14C7"/>
    <w:rPr>
      <w:rFonts w:ascii="Times New Roman" w:eastAsia="Times New Roman" w:hAnsi="Times New Roman" w:cs="Times New Roman"/>
      <w:sz w:val="16"/>
      <w:szCs w:val="16"/>
      <w:lang w:val="ru-RU" w:eastAsia="ru-RU" w:bidi="ar-SA"/>
    </w:rPr>
  </w:style>
  <w:style w:type="paragraph" w:customStyle="1" w:styleId="210">
    <w:name w:val="Основной текст 21"/>
    <w:basedOn w:val="a"/>
    <w:rsid w:val="003E14C7"/>
    <w:pPr>
      <w:tabs>
        <w:tab w:val="left" w:pos="1134"/>
      </w:tabs>
      <w:spacing w:after="120"/>
      <w:ind w:firstLine="567"/>
      <w:jc w:val="both"/>
    </w:pPr>
    <w:rPr>
      <w:snapToGrid w:val="0"/>
      <w:color w:val="000000"/>
      <w:spacing w:val="-4"/>
    </w:rPr>
  </w:style>
  <w:style w:type="paragraph" w:customStyle="1" w:styleId="ConsPlusNonformat">
    <w:name w:val="ConsPlusNonformat"/>
    <w:rsid w:val="003E14C7"/>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Cell">
    <w:name w:val="ConsPlusCell"/>
    <w:rsid w:val="003E14C7"/>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customStyle="1" w:styleId="FontStyle11">
    <w:name w:val="Font Style11"/>
    <w:rsid w:val="003E14C7"/>
    <w:rPr>
      <w:rFonts w:ascii="Times New Roman" w:hAnsi="Times New Roman" w:cs="Times New Roman"/>
      <w:sz w:val="22"/>
      <w:szCs w:val="22"/>
    </w:rPr>
  </w:style>
  <w:style w:type="table" w:styleId="af6">
    <w:name w:val="Table Grid"/>
    <w:basedOn w:val="a1"/>
    <w:uiPriority w:val="99"/>
    <w:rsid w:val="003E14C7"/>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er"/>
    <w:basedOn w:val="a"/>
    <w:link w:val="af8"/>
    <w:rsid w:val="003E14C7"/>
    <w:pPr>
      <w:tabs>
        <w:tab w:val="center" w:pos="4677"/>
        <w:tab w:val="right" w:pos="9355"/>
      </w:tabs>
    </w:pPr>
    <w:rPr>
      <w:sz w:val="24"/>
      <w:szCs w:val="24"/>
    </w:rPr>
  </w:style>
  <w:style w:type="character" w:customStyle="1" w:styleId="af8">
    <w:name w:val="Нижний колонтитул Знак"/>
    <w:basedOn w:val="a0"/>
    <w:link w:val="af7"/>
    <w:rsid w:val="003E14C7"/>
    <w:rPr>
      <w:rFonts w:ascii="Times New Roman" w:eastAsia="Times New Roman" w:hAnsi="Times New Roman" w:cs="Times New Roman"/>
      <w:sz w:val="24"/>
      <w:szCs w:val="24"/>
      <w:lang w:val="ru-RU" w:eastAsia="ru-RU" w:bidi="ar-SA"/>
    </w:rPr>
  </w:style>
  <w:style w:type="character" w:styleId="af9">
    <w:name w:val="page number"/>
    <w:basedOn w:val="a0"/>
    <w:rsid w:val="003E14C7"/>
  </w:style>
  <w:style w:type="character" w:styleId="afa">
    <w:name w:val="Hyperlink"/>
    <w:rsid w:val="003E14C7"/>
    <w:rPr>
      <w:color w:val="0000FF"/>
      <w:u w:val="single"/>
    </w:rPr>
  </w:style>
  <w:style w:type="paragraph" w:styleId="HTML">
    <w:name w:val="HTML Preformatted"/>
    <w:basedOn w:val="a"/>
    <w:link w:val="HTML0"/>
    <w:unhideWhenUsed/>
    <w:rsid w:val="003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3E14C7"/>
    <w:rPr>
      <w:rFonts w:ascii="Courier New" w:eastAsia="Times New Roman" w:hAnsi="Courier New" w:cs="Times New Roman"/>
      <w:sz w:val="20"/>
      <w:szCs w:val="20"/>
      <w:lang w:bidi="ar-SA"/>
    </w:rPr>
  </w:style>
  <w:style w:type="paragraph" w:customStyle="1" w:styleId="afb">
    <w:name w:val="Таблицы (моноширинный)"/>
    <w:basedOn w:val="a"/>
    <w:next w:val="a"/>
    <w:rsid w:val="003E14C7"/>
    <w:pPr>
      <w:widowControl w:val="0"/>
      <w:autoSpaceDE w:val="0"/>
      <w:autoSpaceDN w:val="0"/>
      <w:adjustRightInd w:val="0"/>
      <w:jc w:val="both"/>
    </w:pPr>
    <w:rPr>
      <w:rFonts w:ascii="Courier New" w:hAnsi="Courier New" w:cs="Courier New"/>
    </w:rPr>
  </w:style>
  <w:style w:type="character" w:customStyle="1" w:styleId="afc">
    <w:name w:val="Гипертекстовая ссылка"/>
    <w:rsid w:val="003E14C7"/>
    <w:rPr>
      <w:rFonts w:ascii="Times New Roman" w:hAnsi="Times New Roman" w:cs="Times New Roman" w:hint="default"/>
      <w:b/>
      <w:bCs/>
      <w:color w:val="008000"/>
      <w:u w:val="single"/>
    </w:rPr>
  </w:style>
  <w:style w:type="paragraph" w:styleId="afd">
    <w:name w:val="footnote text"/>
    <w:basedOn w:val="a"/>
    <w:link w:val="afe"/>
    <w:unhideWhenUsed/>
    <w:rsid w:val="003E14C7"/>
    <w:pPr>
      <w:widowControl w:val="0"/>
    </w:pPr>
    <w:rPr>
      <w:sz w:val="24"/>
    </w:rPr>
  </w:style>
  <w:style w:type="character" w:customStyle="1" w:styleId="afe">
    <w:name w:val="Текст сноски Знак"/>
    <w:basedOn w:val="a0"/>
    <w:link w:val="afd"/>
    <w:rsid w:val="003E14C7"/>
    <w:rPr>
      <w:rFonts w:ascii="Times New Roman" w:eastAsia="Times New Roman" w:hAnsi="Times New Roman" w:cs="Times New Roman"/>
      <w:sz w:val="24"/>
      <w:szCs w:val="20"/>
      <w:lang w:bidi="ar-SA"/>
    </w:rPr>
  </w:style>
  <w:style w:type="character" w:styleId="aff">
    <w:name w:val="footnote reference"/>
    <w:unhideWhenUsed/>
    <w:rsid w:val="003E14C7"/>
    <w:rPr>
      <w:rFonts w:ascii="Times New Roman" w:hAnsi="Times New Roman" w:cs="Times New Roman" w:hint="default"/>
      <w:vertAlign w:val="superscript"/>
    </w:rPr>
  </w:style>
  <w:style w:type="paragraph" w:customStyle="1" w:styleId="consnonformat">
    <w:name w:val="consnonformat"/>
    <w:basedOn w:val="a"/>
    <w:rsid w:val="003E14C7"/>
    <w:pPr>
      <w:spacing w:before="100" w:beforeAutospacing="1" w:after="100" w:afterAutospacing="1"/>
    </w:pPr>
    <w:rPr>
      <w:sz w:val="24"/>
      <w:szCs w:val="24"/>
    </w:rPr>
  </w:style>
  <w:style w:type="paragraph" w:styleId="aff0">
    <w:name w:val="header"/>
    <w:basedOn w:val="a"/>
    <w:link w:val="aff1"/>
    <w:rsid w:val="003E14C7"/>
    <w:pPr>
      <w:tabs>
        <w:tab w:val="center" w:pos="4677"/>
        <w:tab w:val="right" w:pos="9355"/>
      </w:tabs>
    </w:pPr>
    <w:rPr>
      <w:sz w:val="24"/>
      <w:szCs w:val="24"/>
    </w:rPr>
  </w:style>
  <w:style w:type="character" w:customStyle="1" w:styleId="aff1">
    <w:name w:val="Верхний колонтитул Знак"/>
    <w:basedOn w:val="a0"/>
    <w:link w:val="aff0"/>
    <w:rsid w:val="003E14C7"/>
    <w:rPr>
      <w:rFonts w:ascii="Times New Roman" w:eastAsia="Times New Roman" w:hAnsi="Times New Roman" w:cs="Times New Roman"/>
      <w:sz w:val="24"/>
      <w:szCs w:val="24"/>
      <w:lang w:val="ru-RU" w:eastAsia="ru-RU" w:bidi="ar-SA"/>
    </w:rPr>
  </w:style>
  <w:style w:type="character" w:customStyle="1" w:styleId="aff2">
    <w:name w:val="Основной шрифт"/>
    <w:rsid w:val="003E14C7"/>
  </w:style>
  <w:style w:type="character" w:customStyle="1" w:styleId="apple-converted-space">
    <w:name w:val="apple-converted-space"/>
    <w:basedOn w:val="a0"/>
    <w:rsid w:val="003E14C7"/>
  </w:style>
  <w:style w:type="paragraph" w:styleId="aff3">
    <w:name w:val="Balloon Text"/>
    <w:basedOn w:val="a"/>
    <w:link w:val="aff4"/>
    <w:uiPriority w:val="99"/>
    <w:semiHidden/>
    <w:unhideWhenUsed/>
    <w:rsid w:val="003E14C7"/>
    <w:rPr>
      <w:rFonts w:ascii="Tahoma" w:hAnsi="Tahoma"/>
      <w:sz w:val="16"/>
      <w:szCs w:val="16"/>
    </w:rPr>
  </w:style>
  <w:style w:type="character" w:customStyle="1" w:styleId="aff4">
    <w:name w:val="Текст выноски Знак"/>
    <w:basedOn w:val="a0"/>
    <w:link w:val="aff3"/>
    <w:uiPriority w:val="99"/>
    <w:semiHidden/>
    <w:rsid w:val="003E14C7"/>
    <w:rPr>
      <w:rFonts w:ascii="Tahoma" w:eastAsia="Times New Roman" w:hAnsi="Tahoma" w:cs="Times New Roman"/>
      <w:sz w:val="16"/>
      <w:szCs w:val="16"/>
      <w:lang w:bidi="ar-SA"/>
    </w:rPr>
  </w:style>
  <w:style w:type="character" w:styleId="aff5">
    <w:name w:val="FollowedHyperlink"/>
    <w:uiPriority w:val="99"/>
    <w:semiHidden/>
    <w:unhideWhenUsed/>
    <w:rsid w:val="003E14C7"/>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7FC6B-3C41-4F29-AACF-3AB59379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16941</Words>
  <Characters>96570</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АлексеенкоН</cp:lastModifiedBy>
  <cp:revision>2</cp:revision>
  <cp:lastPrinted>2019-09-05T09:05:00Z</cp:lastPrinted>
  <dcterms:created xsi:type="dcterms:W3CDTF">2019-09-05T09:05:00Z</dcterms:created>
  <dcterms:modified xsi:type="dcterms:W3CDTF">2019-09-05T09:05:00Z</dcterms:modified>
</cp:coreProperties>
</file>